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3F3D6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0AD2403D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7E2AC9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C5D40" w14:textId="77777777" w:rsidR="00E44C17" w:rsidRDefault="00E73B91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Patologia</w:t>
            </w:r>
          </w:p>
        </w:tc>
      </w:tr>
    </w:tbl>
    <w:p w14:paraId="3EF70B6C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2139F8B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7E0EF8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06AD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62A16DF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080EA0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F127" w14:textId="77777777" w:rsidR="00E44C17" w:rsidRDefault="00E44C17" w:rsidP="00B61C24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33A8498E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055075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98A1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17B35FFE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1AAA2C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2ECE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57764DDE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7C54609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961922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253D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D48B3" w:rsidRPr="007C71C3" w14:paraId="3E54FF6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0B3D81" w14:textId="77777777" w:rsidR="003D48B3" w:rsidRDefault="003D48B3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4904" w14:textId="31BEA338" w:rsidR="003D48B3" w:rsidRPr="00B36C2C" w:rsidRDefault="000C7207" w:rsidP="00CF52D5">
            <w:pPr>
              <w:pStyle w:val="Odpowiedzi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</w:t>
            </w:r>
            <w:r w:rsidR="00B36C2C" w:rsidRPr="00B36C2C">
              <w:rPr>
                <w:lang w:val="en-US"/>
              </w:rPr>
              <w:t>Marta R</w:t>
            </w:r>
            <w:r w:rsidR="00B36C2C">
              <w:rPr>
                <w:lang w:val="en-US"/>
              </w:rPr>
              <w:t>usek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Agnieszka Grafka</w:t>
            </w:r>
            <w:bookmarkStart w:id="0" w:name="_GoBack"/>
            <w:bookmarkEnd w:id="0"/>
          </w:p>
        </w:tc>
      </w:tr>
    </w:tbl>
    <w:p w14:paraId="5DD73AA1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60291CFB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F12A60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7054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32D8DC4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49BA8D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863E" w14:textId="77777777" w:rsidR="00E44C17" w:rsidRDefault="000D4E2E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14:paraId="2AC25A2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867A63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FA75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2AEF37D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0A8454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80C1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815237">
              <w:t>I</w:t>
            </w:r>
          </w:p>
        </w:tc>
      </w:tr>
      <w:tr w:rsidR="00E44C17" w14:paraId="4791533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3F0BA0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DA02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2D336D88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28FDC57C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2A8E000A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2D8E3371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24A438E1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4B26E0E3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7EB1F5B8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43583AC3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2AD313F9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1216736" w14:textId="77777777" w:rsidTr="00FD659E">
        <w:trPr>
          <w:trHeight w:val="449"/>
        </w:trPr>
        <w:tc>
          <w:tcPr>
            <w:tcW w:w="540" w:type="dxa"/>
            <w:vAlign w:val="center"/>
          </w:tcPr>
          <w:p w14:paraId="0C2C91E0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vAlign w:val="center"/>
          </w:tcPr>
          <w:p w14:paraId="24E505EF" w14:textId="77777777" w:rsidR="00E44C17" w:rsidRPr="0069471B" w:rsidRDefault="00D928C7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pojęciami i definicjami z zakresu patologii ogólnej, patomorfologii, patofizjologii.</w:t>
            </w:r>
          </w:p>
        </w:tc>
      </w:tr>
      <w:tr w:rsidR="00E44C17" w14:paraId="652DFA1A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79813DBC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vAlign w:val="center"/>
          </w:tcPr>
          <w:p w14:paraId="6E2A3B33" w14:textId="77777777" w:rsidR="00E44C17" w:rsidRPr="003210E7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65D21">
              <w:rPr>
                <w:sz w:val="20"/>
                <w:szCs w:val="20"/>
              </w:rPr>
              <w:t>Poznanie</w:t>
            </w:r>
            <w:r>
              <w:rPr>
                <w:sz w:val="20"/>
                <w:szCs w:val="20"/>
              </w:rPr>
              <w:t xml:space="preserve"> i zrozumienie</w:t>
            </w:r>
            <w:r w:rsidRPr="00365D21">
              <w:rPr>
                <w:sz w:val="20"/>
                <w:szCs w:val="20"/>
              </w:rPr>
              <w:t xml:space="preserve"> zależności pomiędzy działaniem czynników patogennych wywołujących zaburzenia a rozwojem choroby i jej objawami.</w:t>
            </w:r>
          </w:p>
        </w:tc>
      </w:tr>
      <w:tr w:rsidR="00E44C17" w14:paraId="5CF1FACC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2FE0AAE9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vAlign w:val="center"/>
          </w:tcPr>
          <w:p w14:paraId="590982F6" w14:textId="77777777" w:rsidR="00E44C17" w:rsidRPr="0069471B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prawidłowej interpretacji badań, oceny ryzyka wystąpienia danej choroby na podstawie zasad dziedziczenia i oddziaływania poszczególnych czynników.</w:t>
            </w:r>
          </w:p>
        </w:tc>
      </w:tr>
      <w:tr w:rsidR="00C22421" w14:paraId="1C2F7398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4A2F3F5F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vAlign w:val="center"/>
          </w:tcPr>
          <w:p w14:paraId="119F027F" w14:textId="77777777" w:rsidR="00C22421" w:rsidRDefault="00365D21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Poznanie i </w:t>
            </w:r>
            <w:r w:rsidR="00C93A83">
              <w:rPr>
                <w:sz w:val="20"/>
                <w:szCs w:val="20"/>
              </w:rPr>
              <w:t>nabycie umiejętności</w:t>
            </w:r>
            <w:r>
              <w:rPr>
                <w:sz w:val="20"/>
                <w:szCs w:val="20"/>
              </w:rPr>
              <w:t xml:space="preserve"> przedstawienia </w:t>
            </w:r>
            <w:r w:rsidRPr="00365D21">
              <w:rPr>
                <w:sz w:val="20"/>
                <w:szCs w:val="20"/>
              </w:rPr>
              <w:t>symptomatologii w różnych etapach rozwoju zmian patologicznych</w:t>
            </w:r>
            <w:r w:rsidR="00C93A83">
              <w:rPr>
                <w:sz w:val="20"/>
                <w:szCs w:val="20"/>
              </w:rPr>
              <w:t>.</w:t>
            </w:r>
          </w:p>
        </w:tc>
      </w:tr>
      <w:tr w:rsidR="00F42A1B" w14:paraId="6A57BA31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63723D32" w14:textId="77777777" w:rsidR="00F42A1B" w:rsidRDefault="00F42A1B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vAlign w:val="center"/>
          </w:tcPr>
          <w:p w14:paraId="30A2A319" w14:textId="77777777" w:rsidR="00F42A1B" w:rsidRDefault="00D257D5" w:rsidP="00FD659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predyspozycji do</w:t>
            </w:r>
            <w:r w:rsidR="00F42A1B">
              <w:rPr>
                <w:sz w:val="20"/>
                <w:szCs w:val="20"/>
              </w:rPr>
              <w:t xml:space="preserve"> współpracy z lekarzami różnych specjalności.</w:t>
            </w:r>
          </w:p>
        </w:tc>
      </w:tr>
    </w:tbl>
    <w:p w14:paraId="428EC7E9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07EEB75E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4E0" w14:textId="77777777" w:rsidR="00E44C17" w:rsidRDefault="00E44C17" w:rsidP="00CF52D5">
            <w:pPr>
              <w:pStyle w:val="Nagwkitablic"/>
            </w:pPr>
            <w: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068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982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6D24CC78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D47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2978D5" w14:paraId="74627DAF" w14:textId="77777777" w:rsidTr="002978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1C4015" w14:textId="711CEBFF" w:rsidR="002978D5" w:rsidRPr="002978D5" w:rsidRDefault="002978D5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2978D5"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D32038" w14:textId="1D040F90" w:rsidR="002978D5" w:rsidRPr="002978D5" w:rsidRDefault="002978D5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udział układów i narządów organizmu człowieka w utrzymaniu jego homeostazy oraz zmiany w funkcjonowaniu organizmu człowieka jako całości w przypadku zaburzenia jego homeostazy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80631" w14:textId="2D66D6BE" w:rsidR="002978D5" w:rsidRPr="002978D5" w:rsidRDefault="002978D5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PL.A1_W04</w:t>
            </w:r>
          </w:p>
        </w:tc>
      </w:tr>
      <w:tr w:rsidR="002978D5" w14:paraId="1884D370" w14:textId="77777777" w:rsidTr="002978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C50537" w14:textId="10649FE1" w:rsidR="002978D5" w:rsidRPr="002978D5" w:rsidRDefault="002978D5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2978D5"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65DEEE" w14:textId="425423FC" w:rsidR="002978D5" w:rsidRPr="002978D5" w:rsidRDefault="00B2740A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B2740A">
              <w:rPr>
                <w:sz w:val="20"/>
                <w:szCs w:val="20"/>
              </w:rPr>
              <w:t>podstawowe pojęcia z zakresu patologii organizmu człowieka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CF1" w14:textId="66E570F9" w:rsidR="002978D5" w:rsidRPr="002978D5" w:rsidRDefault="002978D5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PL.A1_W07</w:t>
            </w:r>
          </w:p>
        </w:tc>
      </w:tr>
      <w:tr w:rsidR="002978D5" w14:paraId="15AEE32F" w14:textId="77777777" w:rsidTr="002978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B037C5" w14:textId="2973F76E" w:rsidR="002978D5" w:rsidRPr="002978D5" w:rsidRDefault="002978D5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2978D5"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58505E" w14:textId="2CC817CB" w:rsidR="002978D5" w:rsidRPr="002978D5" w:rsidRDefault="00B2740A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B2740A">
              <w:rPr>
                <w:sz w:val="20"/>
                <w:szCs w:val="20"/>
              </w:rPr>
              <w:t>czynniki chorobotwórcze zewnętrzne i wewnętrzne, modyfikowalne i niemodyfikowalne oraz ich wpływ na organizm człowieka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AC8" w14:textId="22064364" w:rsidR="002978D5" w:rsidRPr="002978D5" w:rsidRDefault="002978D5" w:rsidP="00645543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PL.A1_W08</w:t>
            </w:r>
          </w:p>
        </w:tc>
      </w:tr>
      <w:tr w:rsidR="002978D5" w14:paraId="7965D7A5" w14:textId="77777777" w:rsidTr="002978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4E4488" w14:textId="3D1690FB" w:rsidR="002978D5" w:rsidRPr="002978D5" w:rsidRDefault="002978D5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2978D5"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A81A07" w14:textId="0664EE81" w:rsidR="002978D5" w:rsidRPr="002978D5" w:rsidRDefault="002978D5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DD" w14:textId="5EA609E9" w:rsidR="002978D5" w:rsidRPr="002978D5" w:rsidRDefault="002978D5" w:rsidP="00645543">
            <w:pPr>
              <w:spacing w:before="240"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2978D5">
              <w:rPr>
                <w:color w:val="000000" w:themeColor="text1"/>
                <w:sz w:val="20"/>
                <w:szCs w:val="20"/>
              </w:rPr>
              <w:t>PL.A1_W09</w:t>
            </w:r>
          </w:p>
        </w:tc>
      </w:tr>
      <w:tr w:rsidR="002978D5" w14:paraId="3599D7C9" w14:textId="77777777" w:rsidTr="002978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4029EF" w14:textId="0667E1A3" w:rsidR="002978D5" w:rsidRPr="002978D5" w:rsidRDefault="002978D5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2978D5"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95A6AB" w14:textId="79819915" w:rsidR="002978D5" w:rsidRPr="002978D5" w:rsidRDefault="002978D5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2978D5">
              <w:rPr>
                <w:sz w:val="20"/>
                <w:szCs w:val="20"/>
              </w:rPr>
              <w:t>podstawy zaburzeń w funkcjonowaniu układu immunologicznego: alergie, choroby autoimmunologiczne, immunologia nowotworów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27B6BA" w14:textId="0DD84880" w:rsidR="002978D5" w:rsidRPr="002978D5" w:rsidRDefault="002978D5" w:rsidP="00645543">
            <w:pPr>
              <w:spacing w:before="240"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2978D5">
              <w:rPr>
                <w:color w:val="000000" w:themeColor="text1"/>
                <w:sz w:val="20"/>
                <w:szCs w:val="20"/>
              </w:rPr>
              <w:t>PL.A1_W10</w:t>
            </w:r>
          </w:p>
        </w:tc>
      </w:tr>
      <w:tr w:rsidR="00E44C17" w14:paraId="46B31D4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0ED764" w14:textId="77777777" w:rsidR="00E44C17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B69FA4E" w14:textId="77777777" w:rsidR="00E44C17" w:rsidRDefault="00E44C17" w:rsidP="00CF52D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48084" w14:textId="77777777" w:rsidR="00E44C17" w:rsidRPr="00B0410F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5543" w14:paraId="6645A48F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0030F9" w14:textId="6472A401" w:rsidR="00645543" w:rsidRDefault="00645543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645543"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63B712" w14:textId="056F894A" w:rsidR="00645543" w:rsidRPr="00D13570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opisywać zmiany w funkcjonowaniu organizmu człowieka jako całości w sytuacji zaburzenia jego homeostazy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72F59F" w14:textId="3933707F" w:rsidR="00645543" w:rsidRDefault="00645543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PL.A1_U03</w:t>
            </w:r>
          </w:p>
        </w:tc>
      </w:tr>
      <w:tr w:rsidR="000570B1" w14:paraId="0459184B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77C22D" w14:textId="508277F5" w:rsidR="000570B1" w:rsidRDefault="00645543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6122D1" w14:textId="6DD1ACB3" w:rsidR="000570B1" w:rsidRPr="000570B1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81B066" w14:textId="3B3EFEF9" w:rsidR="000570B1" w:rsidRPr="00B0410F" w:rsidRDefault="00465D49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</w:t>
            </w:r>
            <w:r w:rsidR="00645543">
              <w:rPr>
                <w:sz w:val="20"/>
                <w:szCs w:val="20"/>
              </w:rPr>
              <w:t>4</w:t>
            </w:r>
          </w:p>
        </w:tc>
      </w:tr>
      <w:tr w:rsidR="000570B1" w14:paraId="28037139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05A38D" w14:textId="2C5CA6AA" w:rsidR="000570B1" w:rsidRDefault="000570B1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>
              <w:t>U</w:t>
            </w:r>
            <w:r w:rsidR="00645543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603BCE" w14:textId="03B33D4C" w:rsidR="000570B1" w:rsidRPr="007C0E27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szacować ryzyko ujawnienia się danej choroby w oparciu o zasady dziedziczenia i wpływ czynników środowiskowych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E310AC" w14:textId="70E5F98F" w:rsidR="000570B1" w:rsidRPr="00B0410F" w:rsidRDefault="00920545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</w:t>
            </w:r>
            <w:r w:rsidR="00645543">
              <w:rPr>
                <w:sz w:val="20"/>
                <w:szCs w:val="20"/>
              </w:rPr>
              <w:t>5</w:t>
            </w:r>
          </w:p>
        </w:tc>
      </w:tr>
      <w:tr w:rsidR="00645543" w14:paraId="0E67ED1F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6C42C2" w14:textId="3A080649" w:rsidR="00645543" w:rsidRDefault="00645543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F49EEC9" w14:textId="1A0C1514" w:rsidR="00645543" w:rsidRPr="00645543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właściwie interpretować wyniki badań laboratoryjnych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5A547B" w14:textId="32985BF2" w:rsidR="00645543" w:rsidRDefault="00645543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PL.A1_U09</w:t>
            </w:r>
          </w:p>
        </w:tc>
      </w:tr>
      <w:tr w:rsidR="00E44C17" w14:paraId="78BE7FE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1B7046" w14:textId="77777777" w:rsidR="00E44C17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AEFBBA" w14:textId="77777777" w:rsidR="00E44C17" w:rsidRDefault="00E44C17" w:rsidP="00CF52D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C07A7" w14:textId="77777777" w:rsidR="00E44C17" w:rsidRPr="00B0410F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5543" w14:paraId="4F8CA745" w14:textId="77777777" w:rsidTr="006E2E68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89327C" w14:textId="521E7EED" w:rsidR="00645543" w:rsidRDefault="00645543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51924"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26C3B" w14:textId="77777777" w:rsidR="00645543" w:rsidRPr="00E0039E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EDB38" w14:textId="77777777" w:rsidR="00645543" w:rsidRPr="00B0410F" w:rsidRDefault="00645543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645543" w14:paraId="5B01EA07" w14:textId="77777777" w:rsidTr="006E2E68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17A8E7" w14:textId="76F82881" w:rsidR="00645543" w:rsidRDefault="00645543" w:rsidP="00645543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51924"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B76F6D" w14:textId="3FDE266F" w:rsidR="00645543" w:rsidRPr="00E0039E" w:rsidRDefault="00645543" w:rsidP="00645543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A6358" w14:textId="7061AEE7" w:rsidR="00645543" w:rsidRDefault="00645543" w:rsidP="00645543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PL_K0</w:t>
            </w:r>
            <w:r>
              <w:rPr>
                <w:sz w:val="20"/>
                <w:szCs w:val="20"/>
              </w:rPr>
              <w:t>7</w:t>
            </w:r>
          </w:p>
        </w:tc>
      </w:tr>
    </w:tbl>
    <w:p w14:paraId="61F9D72F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48C10D1A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B61C24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0F3AFF" w14:paraId="4B677616" w14:textId="77777777" w:rsidTr="000F3AFF">
        <w:trPr>
          <w:trHeight w:val="77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206EEB" w14:textId="77777777" w:rsidR="000F3AFF" w:rsidRDefault="000F3AFF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4C0A5B" w14:textId="77777777" w:rsidR="000F3AFF" w:rsidRDefault="000F3AFF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362EDC" w14:textId="77777777" w:rsidR="000F3AFF" w:rsidRDefault="000F3AFF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B073AF" w14:textId="77777777" w:rsidR="000F3AFF" w:rsidRDefault="000F3AFF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52B82D" w14:textId="77777777" w:rsidR="000F3AFF" w:rsidRDefault="000F3AFF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704149" w14:textId="77777777" w:rsidR="000F3AFF" w:rsidRDefault="000F3AFF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854411" w14:textId="77777777" w:rsidR="000F3AFF" w:rsidRDefault="000F3AFF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12302" w14:textId="77777777" w:rsidR="000F3AFF" w:rsidRDefault="000F3AFF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F8CD9A" w14:textId="77777777" w:rsidR="000F3AFF" w:rsidRDefault="000F3AFF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490E6" w14:textId="77777777" w:rsidR="000F3AFF" w:rsidRDefault="000F3AFF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0F3AFF" w14:paraId="6AB7004D" w14:textId="77777777" w:rsidTr="000F3AFF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FC1D" w14:textId="77777777" w:rsidR="000F3AFF" w:rsidRDefault="000D4E2E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9C15E" w14:textId="77777777" w:rsidR="000F3AFF" w:rsidRDefault="000D4E2E" w:rsidP="000F3AF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C3560" w14:textId="77777777" w:rsidR="000F3AFF" w:rsidRDefault="000F3AFF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7207" w14:textId="77777777" w:rsidR="000F3AFF" w:rsidRDefault="000F3AFF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B3B54" w14:textId="77777777"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FD59E" w14:textId="77777777"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C88A" w14:textId="77777777"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548A" w14:textId="77777777" w:rsidR="000F3AFF" w:rsidRDefault="000F3AFF" w:rsidP="000F3AF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F618" w14:textId="77777777" w:rsidR="000F3AFF" w:rsidRDefault="000F3AFF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C6E5" w14:textId="77777777" w:rsidR="000F3AFF" w:rsidRPr="00FC6607" w:rsidRDefault="000D4E2E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09938442" w14:textId="77777777" w:rsidR="00DB2D91" w:rsidRDefault="00DB2D91" w:rsidP="00CC582A">
      <w:pPr>
        <w:pStyle w:val="Podpunkty"/>
        <w:ind w:left="0"/>
      </w:pPr>
    </w:p>
    <w:p w14:paraId="112346EF" w14:textId="77777777" w:rsidR="00EE228E" w:rsidRDefault="00EE228E" w:rsidP="00E44C17">
      <w:pPr>
        <w:pStyle w:val="Podpunkty"/>
      </w:pPr>
    </w:p>
    <w:p w14:paraId="6BDDC10B" w14:textId="77777777" w:rsidR="00EE228E" w:rsidRDefault="00EE228E" w:rsidP="00E44C17">
      <w:pPr>
        <w:pStyle w:val="Podpunkty"/>
      </w:pPr>
    </w:p>
    <w:p w14:paraId="0145C87E" w14:textId="77777777" w:rsidR="00EE228E" w:rsidRDefault="00EE228E" w:rsidP="00E44C17">
      <w:pPr>
        <w:pStyle w:val="Podpunkty"/>
      </w:pPr>
    </w:p>
    <w:p w14:paraId="6022C8D0" w14:textId="77777777" w:rsidR="00EE228E" w:rsidRDefault="00EE228E" w:rsidP="00E44C17">
      <w:pPr>
        <w:pStyle w:val="Podpunkty"/>
      </w:pPr>
    </w:p>
    <w:p w14:paraId="7B459C3C" w14:textId="6D292FFC" w:rsidR="00E44C17" w:rsidRDefault="00E44C17" w:rsidP="00E44C17">
      <w:pPr>
        <w:pStyle w:val="Podpunkty"/>
      </w:pPr>
      <w:r>
        <w:lastRenderedPageBreak/>
        <w:t xml:space="preserve">3.4. Treści kształcenia </w:t>
      </w:r>
    </w:p>
    <w:p w14:paraId="388795D8" w14:textId="77777777" w:rsidR="00F42A1B" w:rsidRDefault="00F42A1B" w:rsidP="00E44C17">
      <w:pPr>
        <w:pStyle w:val="Podpunkty"/>
      </w:pPr>
    </w:p>
    <w:p w14:paraId="448C569C" w14:textId="77777777" w:rsidR="00F42A1B" w:rsidRDefault="00F42A1B" w:rsidP="001136AB">
      <w:pPr>
        <w:pStyle w:val="Podpunkty"/>
        <w:ind w:left="0"/>
        <w:jc w:val="left"/>
        <w:rPr>
          <w:sz w:val="18"/>
          <w:szCs w:val="18"/>
        </w:rPr>
      </w:pPr>
      <w:r w:rsidRPr="00FA2A9C">
        <w:rPr>
          <w:sz w:val="18"/>
          <w:szCs w:val="18"/>
        </w:rPr>
        <w:t>RODZAJ ZAJĘĆ: WYKŁADY</w:t>
      </w:r>
    </w:p>
    <w:p w14:paraId="402509F6" w14:textId="6AC3B648" w:rsidR="00D547EB" w:rsidRDefault="00D547EB" w:rsidP="007C71C3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D547EB">
        <w:rPr>
          <w:sz w:val="20"/>
          <w:szCs w:val="20"/>
        </w:rPr>
        <w:t>. Wprowadzenie do patofizjologii i homeostazy (Zakres i metody patofizjologii, różnice względem patologii, mechanizmy kompensacyjne</w:t>
      </w:r>
      <w:r w:rsidR="007C71C3">
        <w:rPr>
          <w:sz w:val="20"/>
          <w:szCs w:val="20"/>
        </w:rPr>
        <w:t xml:space="preserve">. </w:t>
      </w:r>
      <w:r w:rsidRPr="00D547EB">
        <w:rPr>
          <w:sz w:val="20"/>
          <w:szCs w:val="20"/>
        </w:rPr>
        <w:t>Pojęcia z patologii ogólnej, patomorfologii, patofizjologii, badanie sekcyjne zwłok</w:t>
      </w:r>
      <w:r w:rsidR="007C71C3">
        <w:rPr>
          <w:sz w:val="20"/>
          <w:szCs w:val="20"/>
        </w:rPr>
        <w:t xml:space="preserve">. </w:t>
      </w:r>
      <w:r>
        <w:rPr>
          <w:sz w:val="20"/>
          <w:szCs w:val="20"/>
        </w:rPr>
        <w:t>C</w:t>
      </w:r>
      <w:r w:rsidRPr="00D547EB">
        <w:rPr>
          <w:sz w:val="20"/>
          <w:szCs w:val="20"/>
        </w:rPr>
        <w:t>zynniki chorobotwórcze, drogi szerzenia się drobnoustrojów, zarażenie a zakażenie, mechanizmy odporności</w:t>
      </w:r>
      <w:r w:rsidR="007C71C3">
        <w:rPr>
          <w:sz w:val="20"/>
          <w:szCs w:val="20"/>
        </w:rPr>
        <w:t>)</w:t>
      </w:r>
    </w:p>
    <w:p w14:paraId="3309304C" w14:textId="77777777" w:rsidR="00D547EB" w:rsidRDefault="00D547EB" w:rsidP="001136AB">
      <w:pPr>
        <w:widowControl w:val="0"/>
        <w:spacing w:after="0"/>
        <w:rPr>
          <w:sz w:val="20"/>
          <w:szCs w:val="20"/>
        </w:rPr>
      </w:pPr>
      <w:r w:rsidRPr="00D547EB">
        <w:rPr>
          <w:sz w:val="20"/>
          <w:szCs w:val="20"/>
        </w:rPr>
        <w:t>2. Mechanizmy uszkodzenia i śmierci komórki (Stres oksydacyjny, apoptoza, martwica, adaptacja komórkowa)</w:t>
      </w:r>
    </w:p>
    <w:p w14:paraId="00881BD3" w14:textId="4A6B67E4" w:rsid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Pr="00D547E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547EB">
        <w:rPr>
          <w:sz w:val="20"/>
          <w:szCs w:val="20"/>
        </w:rPr>
        <w:t>Ból - przyczyny, rodzaje, różnicowani</w:t>
      </w:r>
      <w:r>
        <w:rPr>
          <w:sz w:val="20"/>
          <w:szCs w:val="20"/>
        </w:rPr>
        <w:t>e</w:t>
      </w:r>
    </w:p>
    <w:p w14:paraId="740A5F7E" w14:textId="77777777" w:rsid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4. Zapalenie.</w:t>
      </w:r>
    </w:p>
    <w:p w14:paraId="3A96644D" w14:textId="3D9A8E93" w:rsid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5. Z</w:t>
      </w:r>
      <w:r w:rsidRPr="00D547EB">
        <w:rPr>
          <w:sz w:val="20"/>
          <w:szCs w:val="20"/>
        </w:rPr>
        <w:t>aburzenia układu nerwowego i immunologicznego (Udar, choroby autoimmunologiczne, nadwrażliwość, stres metaboliczny)</w:t>
      </w:r>
    </w:p>
    <w:p w14:paraId="60996EA3" w14:textId="229AD2F5" w:rsidR="00D547EB" w:rsidRP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6.</w:t>
      </w:r>
      <w:r w:rsidRPr="00D547EB">
        <w:rPr>
          <w:sz w:val="20"/>
          <w:szCs w:val="20"/>
        </w:rPr>
        <w:t xml:space="preserve"> Patofizjologia układu krążenia (Niewydolność serca, wstrząs, niedokrwienie, nadciśnienie)</w:t>
      </w:r>
    </w:p>
    <w:p w14:paraId="333B17F4" w14:textId="7C38F862" w:rsidR="00D547EB" w:rsidRP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Pr="00D547EB">
        <w:rPr>
          <w:sz w:val="20"/>
          <w:szCs w:val="20"/>
        </w:rPr>
        <w:t xml:space="preserve">. Patofizjologia układu oddechowego (Zaburzenia wymiany gazowej, ARDS, </w:t>
      </w:r>
      <w:proofErr w:type="spellStart"/>
      <w:r w:rsidRPr="00D547EB">
        <w:rPr>
          <w:sz w:val="20"/>
          <w:szCs w:val="20"/>
        </w:rPr>
        <w:t>POChP</w:t>
      </w:r>
      <w:proofErr w:type="spellEnd"/>
      <w:r w:rsidRPr="00D547EB">
        <w:rPr>
          <w:sz w:val="20"/>
          <w:szCs w:val="20"/>
        </w:rPr>
        <w:t>, astma)</w:t>
      </w:r>
    </w:p>
    <w:p w14:paraId="53939857" w14:textId="4EFC3D98" w:rsidR="00D547EB" w:rsidRP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8</w:t>
      </w:r>
      <w:r w:rsidRPr="00D547EB">
        <w:rPr>
          <w:sz w:val="20"/>
          <w:szCs w:val="20"/>
        </w:rPr>
        <w:t>.</w:t>
      </w:r>
      <w:r w:rsidR="001136AB">
        <w:rPr>
          <w:sz w:val="20"/>
          <w:szCs w:val="20"/>
        </w:rPr>
        <w:t xml:space="preserve"> </w:t>
      </w:r>
      <w:r w:rsidRPr="00D547EB">
        <w:rPr>
          <w:sz w:val="20"/>
          <w:szCs w:val="20"/>
        </w:rPr>
        <w:t>Patofizjologia nerek i równowagi kwasowo-zasadowej (Zaburzenia wodno-elektrolitowe, zaburzenia równowagi kwasowo-zasadowej, niewydolność nerek)</w:t>
      </w:r>
    </w:p>
    <w:p w14:paraId="481B440E" w14:textId="4ABDA4F5" w:rsid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9</w:t>
      </w:r>
      <w:r w:rsidRPr="00D547EB">
        <w:rPr>
          <w:sz w:val="20"/>
          <w:szCs w:val="20"/>
        </w:rPr>
        <w:t>. Patofizjologia układu pokarmowego (Niewydolność wątroby, żółtaczka, choroba wrzodowa, choroby jelit)</w:t>
      </w:r>
    </w:p>
    <w:p w14:paraId="590E9730" w14:textId="1FC983F3" w:rsidR="00D547EB" w:rsidRPr="00D547EB" w:rsidRDefault="00D547EB" w:rsidP="001136AB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10</w:t>
      </w:r>
      <w:r w:rsidRPr="00D547EB">
        <w:rPr>
          <w:sz w:val="20"/>
          <w:szCs w:val="20"/>
        </w:rPr>
        <w:t>. Zaburzenia hormonalne i metaboliczne (Cukrzyca, niedoczynność i nadczynność tarczycy, zaburzenia kortyzolu)</w:t>
      </w:r>
    </w:p>
    <w:p w14:paraId="2B9E612C" w14:textId="77777777" w:rsidR="00D547EB" w:rsidRDefault="00D547EB" w:rsidP="001136AB">
      <w:pPr>
        <w:widowControl w:val="0"/>
        <w:spacing w:after="0"/>
        <w:rPr>
          <w:sz w:val="20"/>
          <w:szCs w:val="20"/>
        </w:rPr>
      </w:pPr>
    </w:p>
    <w:p w14:paraId="43B1D65A" w14:textId="77777777" w:rsidR="00D547EB" w:rsidRDefault="00D547EB" w:rsidP="001136AB">
      <w:pPr>
        <w:pStyle w:val="Podpunkty"/>
        <w:ind w:left="0"/>
        <w:jc w:val="left"/>
        <w:rPr>
          <w:smallCaps/>
          <w:sz w:val="20"/>
        </w:rPr>
      </w:pPr>
      <w:r w:rsidRPr="00EE65FF">
        <w:rPr>
          <w:smallCaps/>
          <w:sz w:val="20"/>
        </w:rPr>
        <w:t>RODZAJ ZAJĘĆ: Ćwiczenia</w:t>
      </w:r>
    </w:p>
    <w:p w14:paraId="39674B16" w14:textId="2C740264" w:rsidR="009B7A3F" w:rsidRDefault="00D547EB" w:rsidP="001136AB">
      <w:pPr>
        <w:widowControl w:val="0"/>
        <w:spacing w:after="0"/>
        <w:rPr>
          <w:sz w:val="20"/>
          <w:szCs w:val="20"/>
        </w:rPr>
      </w:pPr>
      <w:r w:rsidRPr="00D547EB">
        <w:rPr>
          <w:sz w:val="20"/>
          <w:szCs w:val="20"/>
        </w:rPr>
        <w:t xml:space="preserve">1. </w:t>
      </w:r>
      <w:r w:rsidR="009B7A3F" w:rsidRPr="009B7A3F">
        <w:rPr>
          <w:sz w:val="20"/>
          <w:szCs w:val="20"/>
        </w:rPr>
        <w:t xml:space="preserve">Zaburzenia homeostazy </w:t>
      </w:r>
      <w:r w:rsidR="00C96BDA">
        <w:rPr>
          <w:sz w:val="20"/>
          <w:szCs w:val="20"/>
        </w:rPr>
        <w:t>(analiza case-study, karta pracy)</w:t>
      </w:r>
    </w:p>
    <w:p w14:paraId="7FDE1204" w14:textId="38AFB490" w:rsidR="00C96BDA" w:rsidRDefault="00C96BDA" w:rsidP="001136AB">
      <w:pPr>
        <w:widowControl w:val="0"/>
        <w:spacing w:after="0"/>
        <w:ind w:firstLine="708"/>
        <w:rPr>
          <w:sz w:val="20"/>
          <w:szCs w:val="20"/>
        </w:rPr>
      </w:pPr>
      <w:r w:rsidRPr="00C96BDA">
        <w:rPr>
          <w:sz w:val="20"/>
          <w:szCs w:val="20"/>
        </w:rPr>
        <w:t>Zapalenia, nowotwory</w:t>
      </w:r>
    </w:p>
    <w:p w14:paraId="16AB3BF8" w14:textId="1AEFE2D7" w:rsidR="009B7A3F" w:rsidRPr="009B7A3F" w:rsidRDefault="009B7A3F" w:rsidP="001136AB">
      <w:pPr>
        <w:widowControl w:val="0"/>
        <w:spacing w:after="0"/>
        <w:ind w:firstLine="708"/>
        <w:rPr>
          <w:sz w:val="20"/>
          <w:szCs w:val="20"/>
        </w:rPr>
      </w:pPr>
      <w:r w:rsidRPr="009B7A3F">
        <w:rPr>
          <w:sz w:val="20"/>
          <w:szCs w:val="20"/>
        </w:rPr>
        <w:t>Zmiany wsteczne i postępowe, zaburzenia krążenia, niewydolność krążenia</w:t>
      </w:r>
      <w:r>
        <w:rPr>
          <w:sz w:val="20"/>
          <w:szCs w:val="20"/>
        </w:rPr>
        <w:t>, wstrząs</w:t>
      </w:r>
    </w:p>
    <w:p w14:paraId="64B0EFDC" w14:textId="15D86AC5" w:rsidR="009B7A3F" w:rsidRDefault="009B7A3F" w:rsidP="001136AB">
      <w:pPr>
        <w:widowControl w:val="0"/>
        <w:spacing w:after="0"/>
        <w:ind w:firstLine="708"/>
        <w:rPr>
          <w:sz w:val="20"/>
          <w:szCs w:val="20"/>
        </w:rPr>
      </w:pPr>
      <w:r w:rsidRPr="009B7A3F">
        <w:rPr>
          <w:sz w:val="20"/>
          <w:szCs w:val="20"/>
        </w:rPr>
        <w:t>Termoregulacja, hipotermia, hipertermia, gorączka</w:t>
      </w:r>
    </w:p>
    <w:p w14:paraId="3FBAB51C" w14:textId="77777777" w:rsidR="00EE228E" w:rsidRPr="00D547EB" w:rsidRDefault="009B7A3F" w:rsidP="00EE228E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EE228E" w:rsidRPr="00D547EB">
        <w:rPr>
          <w:sz w:val="20"/>
          <w:szCs w:val="20"/>
        </w:rPr>
        <w:t>Zaburzenia krążenia i oddychania (analiza case-study</w:t>
      </w:r>
      <w:r w:rsidR="00EE228E">
        <w:rPr>
          <w:sz w:val="20"/>
          <w:szCs w:val="20"/>
        </w:rPr>
        <w:t>, karta pracy</w:t>
      </w:r>
      <w:r w:rsidR="00EE228E" w:rsidRPr="00D547EB">
        <w:rPr>
          <w:sz w:val="20"/>
          <w:szCs w:val="20"/>
        </w:rPr>
        <w:t>)</w:t>
      </w:r>
      <w:r w:rsidR="00EE228E" w:rsidRPr="00D547EB">
        <w:rPr>
          <w:sz w:val="20"/>
          <w:szCs w:val="20"/>
        </w:rPr>
        <w:tab/>
      </w:r>
    </w:p>
    <w:p w14:paraId="063FADAB" w14:textId="77777777" w:rsidR="00EE228E" w:rsidRDefault="00EE228E" w:rsidP="00EE228E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Pr="00D547EB">
        <w:rPr>
          <w:sz w:val="20"/>
          <w:szCs w:val="20"/>
        </w:rPr>
        <w:t>. Zaburzenia metaboliczne i hormonalne (analiza case-study</w:t>
      </w:r>
      <w:r>
        <w:rPr>
          <w:sz w:val="20"/>
          <w:szCs w:val="20"/>
        </w:rPr>
        <w:t>, karta pracy</w:t>
      </w:r>
      <w:r w:rsidRPr="00D547EB">
        <w:rPr>
          <w:sz w:val="20"/>
          <w:szCs w:val="20"/>
        </w:rPr>
        <w:t>)</w:t>
      </w:r>
    </w:p>
    <w:p w14:paraId="27C99C7A" w14:textId="6154747E" w:rsidR="009B7A3F" w:rsidRDefault="00EE228E" w:rsidP="00EE228E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547EB" w:rsidRPr="00D547EB">
        <w:rPr>
          <w:sz w:val="20"/>
          <w:szCs w:val="20"/>
        </w:rPr>
        <w:t>Interpretacja wyników laboratoryjnych w kontekście patofizjologii (analiza case-study</w:t>
      </w:r>
      <w:r w:rsidR="00C96BDA">
        <w:rPr>
          <w:sz w:val="20"/>
          <w:szCs w:val="20"/>
        </w:rPr>
        <w:t>, karta pracy</w:t>
      </w:r>
      <w:r w:rsidR="00D547EB" w:rsidRPr="00D547EB">
        <w:rPr>
          <w:sz w:val="20"/>
          <w:szCs w:val="20"/>
        </w:rPr>
        <w:t>)</w:t>
      </w:r>
    </w:p>
    <w:p w14:paraId="71A92D61" w14:textId="1D7AE0EA" w:rsidR="009B7A3F" w:rsidRPr="009B7A3F" w:rsidRDefault="009B7A3F" w:rsidP="001136AB">
      <w:pPr>
        <w:widowControl w:val="0"/>
        <w:spacing w:after="0"/>
        <w:ind w:firstLine="708"/>
        <w:rPr>
          <w:sz w:val="20"/>
          <w:szCs w:val="20"/>
        </w:rPr>
      </w:pPr>
      <w:r w:rsidRPr="009B7A3F">
        <w:rPr>
          <w:sz w:val="20"/>
          <w:szCs w:val="20"/>
        </w:rPr>
        <w:t>Ocena ryzyka wystąpienia danej choroby</w:t>
      </w:r>
    </w:p>
    <w:p w14:paraId="4ABB325D" w14:textId="5925E2CE" w:rsidR="00D547EB" w:rsidRPr="00D547EB" w:rsidRDefault="009B7A3F" w:rsidP="00EE228E">
      <w:pPr>
        <w:widowControl w:val="0"/>
        <w:spacing w:after="0"/>
        <w:ind w:firstLine="708"/>
        <w:rPr>
          <w:sz w:val="20"/>
          <w:szCs w:val="20"/>
        </w:rPr>
      </w:pPr>
      <w:r w:rsidRPr="009B7A3F">
        <w:rPr>
          <w:sz w:val="20"/>
          <w:szCs w:val="20"/>
        </w:rPr>
        <w:t>Diagnostyka laboratoryjna i patomorfologiczna wybranych schorzeń</w:t>
      </w:r>
    </w:p>
    <w:p w14:paraId="01DA70D8" w14:textId="77777777" w:rsidR="00463DF6" w:rsidRDefault="00463DF6" w:rsidP="001136AB">
      <w:pPr>
        <w:pStyle w:val="Podpunkty"/>
        <w:spacing w:line="276" w:lineRule="auto"/>
        <w:jc w:val="left"/>
        <w:rPr>
          <w:b w:val="0"/>
          <w:sz w:val="20"/>
        </w:rPr>
      </w:pPr>
    </w:p>
    <w:p w14:paraId="47C0C81D" w14:textId="77777777" w:rsidR="00D547EB" w:rsidRDefault="00463DF6" w:rsidP="001136AB">
      <w:pPr>
        <w:rPr>
          <w:sz w:val="22"/>
          <w:lang w:eastAsia="en-US"/>
        </w:rPr>
      </w:pPr>
      <w:r w:rsidRPr="00463DF6">
        <w:rPr>
          <w:rFonts w:eastAsia="Times New Roman"/>
          <w:b/>
          <w:smallCaps/>
          <w:sz w:val="20"/>
          <w:szCs w:val="20"/>
        </w:rPr>
        <w:t>Samokształcenie:</w:t>
      </w:r>
      <w:r w:rsidRPr="00463DF6">
        <w:rPr>
          <w:sz w:val="22"/>
          <w:lang w:eastAsia="en-US"/>
        </w:rPr>
        <w:t xml:space="preserve"> </w:t>
      </w:r>
    </w:p>
    <w:p w14:paraId="08BD443E" w14:textId="148C1BCE" w:rsidR="001B78DD" w:rsidRPr="001B78DD" w:rsidRDefault="001B78DD" w:rsidP="001136AB">
      <w:pPr>
        <w:rPr>
          <w:sz w:val="20"/>
          <w:szCs w:val="20"/>
          <w:lang w:eastAsia="en-US"/>
        </w:rPr>
      </w:pPr>
      <w:r w:rsidRPr="001B78DD">
        <w:rPr>
          <w:sz w:val="20"/>
          <w:szCs w:val="20"/>
          <w:lang w:eastAsia="en-US"/>
        </w:rPr>
        <w:t>Projekt, prezentacja pt. „Zrozumieć patologię choroby”</w:t>
      </w:r>
    </w:p>
    <w:p w14:paraId="1A4C0935" w14:textId="77777777" w:rsidR="00D603D9" w:rsidRDefault="00D603D9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14:paraId="029A6E20" w14:textId="77777777"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707B98" w14:paraId="1B56CB56" w14:textId="77777777" w:rsidTr="00707B98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7F7399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82BAB5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1741818E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13E938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61E6F1DE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D9BA65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02D0B25A" w14:textId="77777777" w:rsidR="00707B98" w:rsidRDefault="00707B9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707B98" w14:paraId="44768613" w14:textId="77777777" w:rsidTr="00707B98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C37543" w14:textId="77777777"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707B98" w14:paraId="592AB320" w14:textId="77777777" w:rsidTr="00707B98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24EC3" w14:textId="0520AB54" w:rsid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</w:t>
            </w:r>
            <w:r w:rsidR="008D2256">
              <w:rPr>
                <w:sz w:val="20"/>
                <w:szCs w:val="20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449BB" w14:textId="080528DD" w:rsidR="008D2256" w:rsidRPr="008D2256" w:rsidRDefault="008D2256" w:rsidP="008D225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D2256">
              <w:rPr>
                <w:sz w:val="20"/>
                <w:szCs w:val="20"/>
                <w:bdr w:val="none" w:sz="0" w:space="0" w:color="auto" w:frame="1"/>
              </w:rPr>
              <w:t>Wykład informacyjny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wykład problemowy (mechanizm → objawy → powikłania)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prezentacja przypadków klinicznych na wykładzie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analiza schematów patomechanizmów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omówienie preparatów makro- i mikroskopowych (pokaz)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pytania kierowane do studentów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D824B" w14:textId="2EA3E2DB" w:rsidR="00D547EB" w:rsidRDefault="00707B98" w:rsidP="00D547E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Test pisemny, kolokwium</w:t>
            </w:r>
            <w:r w:rsidR="009B7A3F">
              <w:rPr>
                <w:rFonts w:eastAsia="Times New Roman"/>
                <w:sz w:val="20"/>
                <w:szCs w:val="20"/>
              </w:rPr>
              <w:t xml:space="preserve">, </w:t>
            </w:r>
            <w:r w:rsidR="00D547EB" w:rsidRPr="00D547EB">
              <w:rPr>
                <w:sz w:val="20"/>
                <w:szCs w:val="20"/>
                <w:bdr w:val="none" w:sz="0" w:space="0" w:color="auto" w:frame="1"/>
              </w:rPr>
              <w:t>mini-symulacje kliniczne</w:t>
            </w:r>
            <w:r w:rsidR="009B7A3F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D547EB" w:rsidRPr="00D547EB">
              <w:rPr>
                <w:sz w:val="20"/>
                <w:szCs w:val="20"/>
                <w:bdr w:val="none" w:sz="0" w:space="0" w:color="auto" w:frame="1"/>
              </w:rPr>
              <w:t>analiza przypadku klinicznego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C5EBA" w14:textId="40CE4228" w:rsidR="00D547EB" w:rsidRDefault="00707B98" w:rsidP="009B7A3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Kwestionariusz testu, kwestionariusz kolokwium, </w:t>
            </w:r>
            <w:r w:rsidR="009B7A3F">
              <w:rPr>
                <w:sz w:val="20"/>
                <w:szCs w:val="20"/>
                <w:bdr w:val="none" w:sz="0" w:space="0" w:color="auto" w:frame="1"/>
              </w:rPr>
              <w:t xml:space="preserve">plan </w:t>
            </w:r>
            <w:r w:rsidR="00D547EB" w:rsidRPr="00D547EB">
              <w:rPr>
                <w:sz w:val="20"/>
                <w:szCs w:val="20"/>
                <w:bdr w:val="none" w:sz="0" w:space="0" w:color="auto" w:frame="1"/>
              </w:rPr>
              <w:t>mini-symulacj</w:t>
            </w:r>
            <w:r w:rsidR="009B7A3F">
              <w:rPr>
                <w:sz w:val="20"/>
                <w:szCs w:val="20"/>
                <w:bdr w:val="none" w:sz="0" w:space="0" w:color="auto" w:frame="1"/>
              </w:rPr>
              <w:t xml:space="preserve">i klinicznych, </w:t>
            </w:r>
            <w:r w:rsidR="001B78DD">
              <w:rPr>
                <w:sz w:val="20"/>
                <w:szCs w:val="20"/>
                <w:bdr w:val="none" w:sz="0" w:space="0" w:color="auto" w:frame="1"/>
              </w:rPr>
              <w:t xml:space="preserve">plan </w:t>
            </w:r>
            <w:r w:rsidR="00D547EB" w:rsidRPr="00D547EB">
              <w:rPr>
                <w:sz w:val="20"/>
                <w:szCs w:val="20"/>
                <w:bdr w:val="none" w:sz="0" w:space="0" w:color="auto" w:frame="1"/>
              </w:rPr>
              <w:t>przypadku klinicznego</w:t>
            </w:r>
          </w:p>
        </w:tc>
      </w:tr>
      <w:tr w:rsidR="00707B98" w14:paraId="273705EF" w14:textId="77777777" w:rsidTr="00707B9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26BD3F" w14:textId="77777777"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lastRenderedPageBreak/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707B98" w14:paraId="528C5AF1" w14:textId="77777777" w:rsidTr="00707B98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B78D2" w14:textId="00102C9B" w:rsidR="00707B98" w:rsidRDefault="00707B98" w:rsidP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</w:t>
            </w:r>
            <w:r w:rsidR="008D2256">
              <w:rPr>
                <w:sz w:val="20"/>
                <w:szCs w:val="20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D3EC4" w14:textId="299BEB56" w:rsidR="008D2256" w:rsidRDefault="00707B98" w:rsidP="008D225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707B98">
              <w:rPr>
                <w:sz w:val="20"/>
                <w:szCs w:val="20"/>
                <w:bdr w:val="none" w:sz="0" w:space="0" w:color="auto" w:frame="1"/>
              </w:rPr>
              <w:t xml:space="preserve">rezentacja multimedialna, 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>a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naliza przypadków klinicznych (case-</w:t>
            </w:r>
            <w:proofErr w:type="spellStart"/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based</w:t>
            </w:r>
            <w:proofErr w:type="spellEnd"/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 xml:space="preserve"> learning)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interpretacja wyników badań laboratoryjnych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rozpoznawanie zmian patomorfologicznych na zdjęciach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praca z tabelami różnicowania chorób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praca w grupach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dyskusja diagnostyczna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ćwiczenia problemowe (objaw → mechanizm → rozpoznanie)</w:t>
            </w:r>
          </w:p>
          <w:p w14:paraId="6CD8393F" w14:textId="77777777" w:rsidR="008D2256" w:rsidRDefault="008D2256" w:rsidP="009B7A3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  <w:p w14:paraId="44676F81" w14:textId="6D4E2458" w:rsidR="008D2256" w:rsidRDefault="008D2256" w:rsidP="009B7A3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E1E5B1" w14:textId="783A6EA8" w:rsidR="008D2256" w:rsidRPr="008D2256" w:rsidRDefault="008D2256" w:rsidP="008D2256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D2256">
              <w:rPr>
                <w:rFonts w:eastAsia="Times New Roman"/>
                <w:sz w:val="20"/>
                <w:szCs w:val="20"/>
              </w:rPr>
              <w:t>Egzamin testowy (MCQ)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kolokwium pisemne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4F2D8E37" w14:textId="5E1F7855" w:rsidR="008D2256" w:rsidRDefault="008D2256" w:rsidP="008D2256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D2256">
              <w:rPr>
                <w:rFonts w:eastAsia="Times New Roman"/>
                <w:sz w:val="20"/>
                <w:szCs w:val="20"/>
              </w:rPr>
              <w:t>pytania opisowe krótkiej odpowiedzi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odpowiedź ustna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quizy cząstkow</w:t>
            </w:r>
            <w:r>
              <w:rPr>
                <w:rFonts w:eastAsia="Times New Roman"/>
                <w:sz w:val="20"/>
                <w:szCs w:val="20"/>
              </w:rPr>
              <w:t>e, mi</w:t>
            </w:r>
            <w:r w:rsidR="009B7A3F" w:rsidRPr="009B7A3F">
              <w:rPr>
                <w:rFonts w:eastAsia="Times New Roman"/>
                <w:sz w:val="20"/>
                <w:szCs w:val="20"/>
              </w:rPr>
              <w:t>ni-symulacje kliniczne,</w:t>
            </w:r>
            <w:r w:rsidR="009B7A3F">
              <w:rPr>
                <w:rFonts w:eastAsia="Times New Roman"/>
                <w:sz w:val="20"/>
                <w:szCs w:val="20"/>
              </w:rPr>
              <w:t xml:space="preserve"> </w:t>
            </w:r>
            <w:r w:rsidR="00D547EB" w:rsidRPr="00D547EB">
              <w:rPr>
                <w:rFonts w:eastAsia="Times New Roman"/>
                <w:sz w:val="20"/>
                <w:szCs w:val="20"/>
              </w:rPr>
              <w:t>analiza przypadku klinicznego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interpretacja wyników badań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5B278" w14:textId="06FD8779" w:rsidR="008D2256" w:rsidRDefault="009B7A3F" w:rsidP="008D225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9B7A3F">
              <w:rPr>
                <w:sz w:val="20"/>
                <w:szCs w:val="20"/>
                <w:bdr w:val="none" w:sz="0" w:space="0" w:color="auto" w:frame="1"/>
              </w:rPr>
              <w:t>Kwestionariusz testu, kwestionariusz kolokwium, karta oceny prezentacji, plan mini-symulacji klinicznych, analiza przypadku klinicznego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karta pracy studenta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arkusz oceny przypadku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checklista</w:t>
            </w:r>
            <w:proofErr w:type="spellEnd"/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 xml:space="preserve"> interpretacji badań</w:t>
            </w:r>
          </w:p>
        </w:tc>
      </w:tr>
      <w:tr w:rsidR="00707B98" w14:paraId="57171D46" w14:textId="77777777" w:rsidTr="00707B9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89B5FA" w14:textId="77777777" w:rsidR="00707B98" w:rsidRDefault="00707B9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707B98" w14:paraId="3BBC7B92" w14:textId="77777777" w:rsidTr="00707B98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ADE2C" w14:textId="56C43273" w:rsidR="00707B98" w:rsidRDefault="00707B9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</w:t>
            </w:r>
            <w:r w:rsidR="008D2256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BA0C5B" w14:textId="06E77005" w:rsidR="008D2256" w:rsidRDefault="00211126" w:rsidP="008D225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Obserwacja,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praca zespołowa nad przypadkiem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dyskusja kliniczna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wspólne ustalanie rozpoznania różnicowego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analiza błędów diagnostycznych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elementy symulacji klinicznej</w:t>
            </w:r>
            <w:r w:rsidR="008D2256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D2256" w:rsidRPr="008D2256">
              <w:rPr>
                <w:sz w:val="20"/>
                <w:szCs w:val="20"/>
                <w:bdr w:val="none" w:sz="0" w:space="0" w:color="auto" w:frame="1"/>
              </w:rPr>
              <w:t>refleksja nad bezpieczeństwem pacjenta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8FF1C" w14:textId="44963C74" w:rsidR="008D2256" w:rsidRDefault="008D2256" w:rsidP="008D2256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D2256">
              <w:rPr>
                <w:rFonts w:eastAsia="Times New Roman"/>
                <w:sz w:val="20"/>
                <w:szCs w:val="20"/>
              </w:rPr>
              <w:t>Obserwacja pracy studenta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ocena aktywności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ocena pracy w grupie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ocena sposobu uzasadniania decyzji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8D2256">
              <w:rPr>
                <w:rFonts w:eastAsia="Times New Roman"/>
                <w:sz w:val="20"/>
                <w:szCs w:val="20"/>
              </w:rPr>
              <w:t>samoocena i ocena koleżeńska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FBF58" w14:textId="6A165602" w:rsidR="00707B98" w:rsidRDefault="008D2256" w:rsidP="008D225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D2256">
              <w:rPr>
                <w:sz w:val="20"/>
                <w:szCs w:val="20"/>
                <w:bdr w:val="none" w:sz="0" w:space="0" w:color="auto" w:frame="1"/>
              </w:rPr>
              <w:t>Karta obserwacji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arkusz kompetencji klinicznych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formularz oceny pracy w grupie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8D2256">
              <w:rPr>
                <w:sz w:val="20"/>
                <w:szCs w:val="20"/>
                <w:bdr w:val="none" w:sz="0" w:space="0" w:color="auto" w:frame="1"/>
              </w:rPr>
              <w:t>notatka prowadzącego</w:t>
            </w:r>
          </w:p>
        </w:tc>
      </w:tr>
    </w:tbl>
    <w:p w14:paraId="48DD5965" w14:textId="77777777" w:rsidR="00707B98" w:rsidRDefault="00707B98" w:rsidP="00D603D9">
      <w:pPr>
        <w:pStyle w:val="Podpunkty"/>
        <w:spacing w:after="60"/>
        <w:ind w:left="357"/>
        <w:rPr>
          <w:b w:val="0"/>
        </w:rPr>
      </w:pPr>
    </w:p>
    <w:p w14:paraId="6EBB4ADC" w14:textId="77777777" w:rsidR="00E44C17" w:rsidRPr="00707B98" w:rsidRDefault="00707B98" w:rsidP="00E44C17">
      <w:pPr>
        <w:pStyle w:val="Podpunkty"/>
        <w:spacing w:after="60"/>
        <w:ind w:left="357"/>
        <w:rPr>
          <w:sz w:val="20"/>
        </w:rPr>
      </w:pPr>
      <w:r w:rsidRPr="00707B98">
        <w:rPr>
          <w:sz w:val="20"/>
        </w:rPr>
        <w:t>Kryteria oceny osiągniętych efektów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3DF6" w:rsidRPr="009F3E27" w14:paraId="01FED8AE" w14:textId="77777777" w:rsidTr="00AB05F1">
        <w:tc>
          <w:tcPr>
            <w:tcW w:w="9244" w:type="dxa"/>
          </w:tcPr>
          <w:p w14:paraId="2347DCD7" w14:textId="266CFFDA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1B78DD">
              <w:rPr>
                <w:b/>
                <w:bCs/>
                <w:sz w:val="20"/>
                <w:szCs w:val="20"/>
              </w:rPr>
              <w:t>Wykład:</w:t>
            </w:r>
            <w:r w:rsidR="001B78DD">
              <w:rPr>
                <w:b/>
                <w:bCs/>
                <w:sz w:val="20"/>
                <w:szCs w:val="20"/>
              </w:rPr>
              <w:br/>
            </w:r>
            <w:r w:rsidRPr="00463DF6">
              <w:rPr>
                <w:sz w:val="20"/>
                <w:szCs w:val="20"/>
              </w:rPr>
              <w:t xml:space="preserve">warunkiem zaliczenia jest obecność studenta na wykładach, aktywne w nich </w:t>
            </w:r>
            <w:r w:rsidR="00D547EB" w:rsidRPr="00463DF6">
              <w:rPr>
                <w:sz w:val="20"/>
                <w:szCs w:val="20"/>
              </w:rPr>
              <w:t>uczestnictwo oraz</w:t>
            </w:r>
            <w:r w:rsidRPr="00463DF6">
              <w:rPr>
                <w:sz w:val="20"/>
                <w:szCs w:val="20"/>
              </w:rPr>
              <w:t xml:space="preserve"> zaliczenie pisemnego test końcowego.</w:t>
            </w:r>
          </w:p>
          <w:p w14:paraId="1A54C952" w14:textId="77777777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>Zaliczenie końcowe odbywa się w formie testu</w:t>
            </w:r>
            <w:r w:rsidR="001B78DD">
              <w:rPr>
                <w:sz w:val="20"/>
                <w:szCs w:val="20"/>
              </w:rPr>
              <w:t xml:space="preserve"> MCQ</w:t>
            </w:r>
            <w:r w:rsidRPr="00463DF6">
              <w:rPr>
                <w:sz w:val="20"/>
                <w:szCs w:val="20"/>
              </w:rPr>
              <w:t>.</w:t>
            </w:r>
          </w:p>
          <w:p w14:paraId="1CE31B8F" w14:textId="77777777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Warunkiem zaliczenia testu </w:t>
            </w:r>
            <w:r w:rsidR="00B36C2C" w:rsidRPr="00463DF6">
              <w:rPr>
                <w:sz w:val="20"/>
                <w:szCs w:val="20"/>
              </w:rPr>
              <w:t>jest uzyskanie</w:t>
            </w:r>
            <w:r w:rsidRPr="00463DF6">
              <w:rPr>
                <w:sz w:val="20"/>
                <w:szCs w:val="20"/>
              </w:rPr>
              <w:t xml:space="preserve"> co najmniej 60% punktów</w:t>
            </w:r>
            <w:r w:rsidR="001B78DD">
              <w:rPr>
                <w:sz w:val="20"/>
                <w:szCs w:val="20"/>
              </w:rPr>
              <w:t xml:space="preserve"> oraz </w:t>
            </w:r>
            <w:r w:rsidRPr="00463DF6">
              <w:rPr>
                <w:sz w:val="20"/>
                <w:szCs w:val="20"/>
              </w:rPr>
              <w:t xml:space="preserve">uzyskanie pozytywnej oceny (minimum 3,0) z zaliczenia każdego efektu uczenia się. </w:t>
            </w:r>
          </w:p>
          <w:p w14:paraId="2233CB97" w14:textId="0554FB06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>Kryteria oceny:</w:t>
            </w:r>
            <w:r w:rsidR="001B78DD">
              <w:rPr>
                <w:sz w:val="20"/>
                <w:szCs w:val="20"/>
              </w:rPr>
              <w:br/>
            </w:r>
            <w:r w:rsidRPr="00463DF6">
              <w:rPr>
                <w:sz w:val="20"/>
                <w:szCs w:val="20"/>
              </w:rPr>
              <w:t xml:space="preserve">5,0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91-100%  </w:t>
            </w:r>
          </w:p>
          <w:p w14:paraId="38162876" w14:textId="15ED7B26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4,5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83-90%  </w:t>
            </w:r>
          </w:p>
          <w:p w14:paraId="451B1115" w14:textId="7BB86372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4,0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76-82%  </w:t>
            </w:r>
          </w:p>
          <w:p w14:paraId="3A6B20C8" w14:textId="0E071B68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3,5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69-75%  </w:t>
            </w:r>
          </w:p>
          <w:p w14:paraId="3AD55D71" w14:textId="10EF940C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3.0 – </w:t>
            </w:r>
            <w:r w:rsidR="00B36C2C" w:rsidRPr="00463DF6">
              <w:rPr>
                <w:sz w:val="20"/>
                <w:szCs w:val="20"/>
              </w:rPr>
              <w:t>student wykazuje</w:t>
            </w:r>
            <w:r w:rsidRPr="00463DF6">
              <w:rPr>
                <w:sz w:val="20"/>
                <w:szCs w:val="20"/>
              </w:rPr>
              <w:t xml:space="preserve"> znajomość treści kształcenia na poziomie 60%-68%   </w:t>
            </w:r>
          </w:p>
          <w:p w14:paraId="1D7766E1" w14:textId="77777777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1B78DD">
              <w:rPr>
                <w:b/>
                <w:bCs/>
                <w:sz w:val="20"/>
                <w:szCs w:val="20"/>
              </w:rPr>
              <w:t>Ćwiczenia:</w:t>
            </w:r>
            <w:r w:rsidR="001B78DD">
              <w:rPr>
                <w:sz w:val="20"/>
                <w:szCs w:val="20"/>
              </w:rPr>
              <w:br/>
              <w:t>w</w:t>
            </w:r>
            <w:r w:rsidRPr="00463DF6">
              <w:rPr>
                <w:sz w:val="20"/>
                <w:szCs w:val="20"/>
              </w:rPr>
              <w:t xml:space="preserve">arunkiem zaliczenia jest obecność studenta na ćwiczeniach, aktywne w nich </w:t>
            </w:r>
            <w:r w:rsidR="00B36C2C" w:rsidRPr="00463DF6">
              <w:rPr>
                <w:sz w:val="20"/>
                <w:szCs w:val="20"/>
              </w:rPr>
              <w:t>uczestnictwo oraz</w:t>
            </w:r>
            <w:r w:rsidRPr="00463DF6">
              <w:rPr>
                <w:sz w:val="20"/>
                <w:szCs w:val="20"/>
              </w:rPr>
              <w:t xml:space="preserve"> zaliczenie </w:t>
            </w:r>
            <w:r w:rsidR="00B36C2C" w:rsidRPr="00463DF6">
              <w:rPr>
                <w:sz w:val="20"/>
                <w:szCs w:val="20"/>
              </w:rPr>
              <w:t>pisemnych kolokwiów</w:t>
            </w:r>
            <w:r w:rsidRPr="00463DF6">
              <w:rPr>
                <w:sz w:val="20"/>
                <w:szCs w:val="20"/>
              </w:rPr>
              <w:t xml:space="preserve"> cząstkowych</w:t>
            </w:r>
            <w:r w:rsidR="001B78DD">
              <w:rPr>
                <w:sz w:val="20"/>
                <w:szCs w:val="20"/>
              </w:rPr>
              <w:t>, wykonanie kart pracy oraz analiza case-studies.</w:t>
            </w:r>
          </w:p>
          <w:p w14:paraId="4E582399" w14:textId="77777777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>Kolokwia cząstkowe będą w formie testu</w:t>
            </w:r>
            <w:r w:rsidR="001B78DD">
              <w:rPr>
                <w:sz w:val="20"/>
                <w:szCs w:val="20"/>
              </w:rPr>
              <w:t xml:space="preserve"> MCQ.</w:t>
            </w:r>
          </w:p>
          <w:p w14:paraId="26F3DA6E" w14:textId="77777777" w:rsidR="001B78DD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Warunkiem zaliczenia kolokwiów </w:t>
            </w:r>
            <w:r w:rsidR="00B36C2C" w:rsidRPr="00463DF6">
              <w:rPr>
                <w:sz w:val="20"/>
                <w:szCs w:val="20"/>
              </w:rPr>
              <w:t>jest uzyskanie</w:t>
            </w:r>
            <w:r w:rsidRPr="00463DF6">
              <w:rPr>
                <w:sz w:val="20"/>
                <w:szCs w:val="20"/>
              </w:rPr>
              <w:t xml:space="preserve"> co najmniej 60% punktów</w:t>
            </w:r>
            <w:r w:rsidR="001B78DD">
              <w:rPr>
                <w:sz w:val="20"/>
                <w:szCs w:val="20"/>
              </w:rPr>
              <w:t xml:space="preserve"> oraz </w:t>
            </w:r>
            <w:r w:rsidRPr="00463DF6">
              <w:rPr>
                <w:sz w:val="20"/>
                <w:szCs w:val="20"/>
              </w:rPr>
              <w:t xml:space="preserve">uzyskanie pozytywnej oceny (minimum 3,0) z zaliczenia każdego efektu uczenia się realizowanego w ramach ćwiczeń. </w:t>
            </w:r>
          </w:p>
          <w:p w14:paraId="266E8827" w14:textId="128582B3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Kryteria oceny: </w:t>
            </w:r>
          </w:p>
          <w:p w14:paraId="7969FA4F" w14:textId="486F9EF8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5,0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91-100%  </w:t>
            </w:r>
          </w:p>
          <w:p w14:paraId="71B4A71A" w14:textId="73EDA194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4,5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83-90%  </w:t>
            </w:r>
          </w:p>
          <w:p w14:paraId="3A7B7AC5" w14:textId="433D47AB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4,0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76-82%  </w:t>
            </w:r>
          </w:p>
          <w:p w14:paraId="2E21A7D1" w14:textId="3197CCCC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t xml:space="preserve">3,5 – student wykazuje </w:t>
            </w:r>
            <w:r w:rsidR="00B36C2C" w:rsidRPr="00463DF6">
              <w:rPr>
                <w:sz w:val="20"/>
                <w:szCs w:val="20"/>
              </w:rPr>
              <w:t>znajomość treści</w:t>
            </w:r>
            <w:r w:rsidRPr="00463DF6">
              <w:rPr>
                <w:sz w:val="20"/>
                <w:szCs w:val="20"/>
              </w:rPr>
              <w:t xml:space="preserve"> kształcenia na poziomie 69-75%  </w:t>
            </w:r>
          </w:p>
          <w:p w14:paraId="5C2FC501" w14:textId="1ED5A748" w:rsidR="00463DF6" w:rsidRPr="00463DF6" w:rsidRDefault="00463DF6" w:rsidP="00AB05F1">
            <w:pPr>
              <w:widowControl w:val="0"/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463DF6">
              <w:rPr>
                <w:sz w:val="20"/>
                <w:szCs w:val="20"/>
              </w:rPr>
              <w:lastRenderedPageBreak/>
              <w:t xml:space="preserve">3.0 – </w:t>
            </w:r>
            <w:r w:rsidR="00B36C2C" w:rsidRPr="00463DF6">
              <w:rPr>
                <w:sz w:val="20"/>
                <w:szCs w:val="20"/>
              </w:rPr>
              <w:t>student wykazuje</w:t>
            </w:r>
            <w:r w:rsidRPr="00463DF6">
              <w:rPr>
                <w:sz w:val="20"/>
                <w:szCs w:val="20"/>
              </w:rPr>
              <w:t xml:space="preserve"> znajomość treści kształcenia na poziomie 60%-68%  </w:t>
            </w:r>
          </w:p>
          <w:p w14:paraId="32CC2C5A" w14:textId="77777777" w:rsidR="001B78DD" w:rsidRDefault="00463DF6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b/>
                <w:bCs/>
                <w:sz w:val="20"/>
                <w:szCs w:val="20"/>
              </w:rPr>
            </w:pPr>
            <w:r w:rsidRPr="001B78DD">
              <w:rPr>
                <w:b/>
                <w:bCs/>
                <w:sz w:val="20"/>
                <w:szCs w:val="20"/>
              </w:rPr>
              <w:t>Samokształcenie</w:t>
            </w:r>
            <w:r w:rsidR="001B78DD">
              <w:rPr>
                <w:b/>
                <w:bCs/>
                <w:sz w:val="20"/>
                <w:szCs w:val="20"/>
              </w:rPr>
              <w:t>:</w:t>
            </w:r>
          </w:p>
          <w:p w14:paraId="591BBD42" w14:textId="77777777" w:rsid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63DF6" w:rsidRPr="00463DF6">
              <w:rPr>
                <w:sz w:val="20"/>
                <w:szCs w:val="20"/>
              </w:rPr>
              <w:t xml:space="preserve">arunkiem zaliczenia jest uzyskanie pozytywnej oceny z </w:t>
            </w:r>
            <w:r>
              <w:rPr>
                <w:sz w:val="20"/>
                <w:szCs w:val="20"/>
              </w:rPr>
              <w:t xml:space="preserve">prezentacji </w:t>
            </w:r>
            <w:r w:rsidR="00463DF6" w:rsidRPr="00463DF6">
              <w:rPr>
                <w:sz w:val="20"/>
                <w:szCs w:val="20"/>
              </w:rPr>
              <w:t>samodzielnie przygotowane</w:t>
            </w:r>
            <w:r>
              <w:rPr>
                <w:sz w:val="20"/>
                <w:szCs w:val="20"/>
              </w:rPr>
              <w:t>j</w:t>
            </w:r>
            <w:r w:rsidR="00463DF6" w:rsidRPr="00463DF6">
              <w:rPr>
                <w:sz w:val="20"/>
                <w:szCs w:val="20"/>
              </w:rPr>
              <w:t xml:space="preserve"> przez studenta.</w:t>
            </w:r>
            <w:r>
              <w:rPr>
                <w:sz w:val="20"/>
                <w:szCs w:val="20"/>
              </w:rPr>
              <w:br/>
            </w:r>
            <w:r w:rsidR="00463DF6" w:rsidRPr="00463DF6">
              <w:rPr>
                <w:sz w:val="20"/>
                <w:szCs w:val="20"/>
              </w:rPr>
              <w:t>Kryteria oceny:</w:t>
            </w:r>
          </w:p>
          <w:p w14:paraId="4CC12618" w14:textId="43A5F565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ZAWARTOŚĆ MERYTORYCZNA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(zgodna z tematem; dostosowana do możliwości odbiorców i potencjału tematu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18CD9356" w14:textId="08698D06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JĘZYK PREZENTACJI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(fachowa terminologia, poprawność językowa)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3027F9A8" w14:textId="75B83DCD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ZWIĘZŁOŚĆ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(krótkie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zdania,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równoważniki zdań, hasła→ sedno)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35989181" w14:textId="5F194F2A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CZYTELNOŚĆ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(wielkość czcionki, układ, tempo wyświetlania)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227DC5D5" w14:textId="6AF5B398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ESTETYKA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(kolor, grafika, animacje, dźwięk)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4E1B4D27" w14:textId="68C08BE9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STARANNOŚĆ</w:t>
            </w:r>
            <w:r w:rsidRPr="001B78D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</w:t>
            </w:r>
            <w:r w:rsidRPr="001B78DD">
              <w:rPr>
                <w:sz w:val="20"/>
                <w:szCs w:val="20"/>
              </w:rPr>
              <w:t>0-3</w:t>
            </w:r>
          </w:p>
          <w:p w14:paraId="24728A13" w14:textId="30549B94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CZAS PREZENTACJI</w:t>
            </w:r>
            <w:r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(wykorzystanie zaplanowanego czasu)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209DEF8D" w14:textId="60210C81" w:rsidR="00463DF6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INNOWACYJNOŚĆ</w:t>
            </w:r>
            <w:r w:rsidR="0030098D">
              <w:rPr>
                <w:sz w:val="20"/>
                <w:szCs w:val="20"/>
              </w:rPr>
              <w:t xml:space="preserve"> </w:t>
            </w:r>
            <w:r w:rsidRPr="001B78DD">
              <w:rPr>
                <w:sz w:val="20"/>
                <w:szCs w:val="20"/>
              </w:rPr>
              <w:t>(praca przyciągająca uwagę, pomysłowa, niekonwencjonalna)</w:t>
            </w:r>
            <w:r w:rsidRPr="001B78DD">
              <w:rPr>
                <w:sz w:val="20"/>
                <w:szCs w:val="20"/>
              </w:rPr>
              <w:tab/>
              <w:t>0-3</w:t>
            </w:r>
          </w:p>
          <w:p w14:paraId="3E2C45F3" w14:textId="77777777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  <w:u w:val="single"/>
              </w:rPr>
            </w:pPr>
            <w:r w:rsidRPr="001B78DD">
              <w:rPr>
                <w:sz w:val="20"/>
                <w:szCs w:val="20"/>
                <w:u w:val="single"/>
              </w:rPr>
              <w:t>Ocena i punktacja:</w:t>
            </w:r>
          </w:p>
          <w:p w14:paraId="303A198A" w14:textId="427C85F8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Bardzo dobry (5.0) – 24-22 pkt</w:t>
            </w:r>
          </w:p>
          <w:p w14:paraId="3FF290E9" w14:textId="77777777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Dobry plus (4.5) – 21-19 pkt</w:t>
            </w:r>
          </w:p>
          <w:p w14:paraId="57AE02F3" w14:textId="77777777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Dobry (4.0) – 18-16 pkt</w:t>
            </w:r>
          </w:p>
          <w:p w14:paraId="49B408FB" w14:textId="77777777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Dostateczny plus (3.5) – 15-13 pkt</w:t>
            </w:r>
          </w:p>
          <w:p w14:paraId="1AC963D2" w14:textId="77777777" w:rsidR="001B78DD" w:rsidRP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Dostateczny (3.0) – 12-10 pkt</w:t>
            </w:r>
          </w:p>
          <w:p w14:paraId="0337C5E0" w14:textId="3B073293" w:rsidR="001B78DD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1B78DD">
              <w:rPr>
                <w:sz w:val="20"/>
                <w:szCs w:val="20"/>
              </w:rPr>
              <w:t>Niedostateczny (2.0) – poniżej 10 pkt</w:t>
            </w:r>
          </w:p>
          <w:p w14:paraId="2FA5AD87" w14:textId="65506EC4" w:rsidR="001B78DD" w:rsidRPr="00463DF6" w:rsidRDefault="001B78DD" w:rsidP="001B78DD">
            <w:pPr>
              <w:widowControl w:val="0"/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</w:tc>
      </w:tr>
    </w:tbl>
    <w:p w14:paraId="28CB4D60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1A641E44" w14:textId="77777777" w:rsidR="00E44C17" w:rsidRDefault="00E44C17" w:rsidP="00E44C17">
      <w:pPr>
        <w:pStyle w:val="Podpunkty"/>
        <w:spacing w:before="120"/>
        <w:ind w:left="357" w:hanging="357"/>
      </w:pPr>
      <w:r>
        <w:t>3.7. Zalecana literatura</w:t>
      </w:r>
    </w:p>
    <w:p w14:paraId="3CBDBF42" w14:textId="77777777" w:rsidR="003E2FF2" w:rsidRDefault="003E2FF2" w:rsidP="001C7C18">
      <w:pPr>
        <w:shd w:val="clear" w:color="auto" w:fill="FFFFFF"/>
        <w:spacing w:after="0" w:line="240" w:lineRule="auto"/>
        <w:rPr>
          <w:lang w:val="en-US"/>
        </w:rPr>
      </w:pPr>
    </w:p>
    <w:p w14:paraId="6B658272" w14:textId="77777777" w:rsidR="001C7C18" w:rsidRPr="003E2FF2" w:rsidRDefault="001C7C18" w:rsidP="001C7C18">
      <w:pPr>
        <w:tabs>
          <w:tab w:val="left" w:pos="-5814"/>
        </w:tabs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eastAsia="Times New Roman"/>
          <w:b/>
          <w:sz w:val="20"/>
          <w:szCs w:val="20"/>
        </w:rPr>
      </w:pPr>
      <w:r w:rsidRPr="003E2FF2">
        <w:rPr>
          <w:rFonts w:eastAsia="Times New Roman"/>
          <w:b/>
          <w:sz w:val="20"/>
          <w:szCs w:val="20"/>
        </w:rPr>
        <w:t xml:space="preserve">Podstawowa </w:t>
      </w:r>
    </w:p>
    <w:p w14:paraId="304A3FE2" w14:textId="77777777" w:rsidR="001C7C18" w:rsidRPr="003E2FF2" w:rsidRDefault="001C7C18" w:rsidP="001C7C18">
      <w:pPr>
        <w:numPr>
          <w:ilvl w:val="0"/>
          <w:numId w:val="26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proofErr w:type="spellStart"/>
      <w:r w:rsidRPr="003E2FF2">
        <w:rPr>
          <w:sz w:val="20"/>
          <w:szCs w:val="20"/>
        </w:rPr>
        <w:t>Chosia</w:t>
      </w:r>
      <w:proofErr w:type="spellEnd"/>
      <w:r w:rsidRPr="003E2FF2">
        <w:rPr>
          <w:sz w:val="20"/>
          <w:szCs w:val="20"/>
        </w:rPr>
        <w:t xml:space="preserve"> M., Domagała W., Urasińska E., Podstawy patologii, PZWL, Warszawa, 2019.</w:t>
      </w:r>
    </w:p>
    <w:p w14:paraId="2B818D4E" w14:textId="77777777" w:rsidR="001C7C18" w:rsidRPr="003E2FF2" w:rsidRDefault="001C7C18" w:rsidP="001C7C18">
      <w:pPr>
        <w:numPr>
          <w:ilvl w:val="0"/>
          <w:numId w:val="26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r w:rsidRPr="003E2FF2">
        <w:rPr>
          <w:sz w:val="20"/>
          <w:szCs w:val="20"/>
        </w:rPr>
        <w:t xml:space="preserve">Stevens A., </w:t>
      </w:r>
      <w:proofErr w:type="spellStart"/>
      <w:r w:rsidRPr="003E2FF2">
        <w:rPr>
          <w:sz w:val="20"/>
          <w:szCs w:val="20"/>
        </w:rPr>
        <w:t>Lowe</w:t>
      </w:r>
      <w:proofErr w:type="spellEnd"/>
      <w:r w:rsidRPr="003E2FF2">
        <w:rPr>
          <w:sz w:val="20"/>
          <w:szCs w:val="20"/>
        </w:rPr>
        <w:t xml:space="preserve"> J., Patologia, Wydawnictwo </w:t>
      </w:r>
      <w:proofErr w:type="spellStart"/>
      <w:r w:rsidRPr="003E2FF2">
        <w:rPr>
          <w:sz w:val="20"/>
          <w:szCs w:val="20"/>
        </w:rPr>
        <w:t>Czelej</w:t>
      </w:r>
      <w:proofErr w:type="spellEnd"/>
      <w:r w:rsidRPr="003E2FF2">
        <w:rPr>
          <w:sz w:val="20"/>
          <w:szCs w:val="20"/>
        </w:rPr>
        <w:t>, Lublin, 2012.</w:t>
      </w:r>
    </w:p>
    <w:p w14:paraId="2416B8C3" w14:textId="77777777" w:rsidR="001C7C18" w:rsidRPr="003E2FF2" w:rsidRDefault="001C7C18" w:rsidP="001C7C18">
      <w:pPr>
        <w:numPr>
          <w:ilvl w:val="0"/>
          <w:numId w:val="26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proofErr w:type="spellStart"/>
      <w:r w:rsidRPr="003E2FF2">
        <w:rPr>
          <w:sz w:val="20"/>
          <w:szCs w:val="20"/>
        </w:rPr>
        <w:t>Damjanov</w:t>
      </w:r>
      <w:proofErr w:type="spellEnd"/>
      <w:r w:rsidRPr="003E2FF2">
        <w:rPr>
          <w:sz w:val="20"/>
          <w:szCs w:val="20"/>
        </w:rPr>
        <w:t xml:space="preserve"> I., Patofizjologia, </w:t>
      </w:r>
      <w:proofErr w:type="spellStart"/>
      <w:r w:rsidRPr="003E2FF2">
        <w:rPr>
          <w:sz w:val="20"/>
          <w:szCs w:val="20"/>
        </w:rPr>
        <w:t>Edra</w:t>
      </w:r>
      <w:proofErr w:type="spellEnd"/>
      <w:r w:rsidRPr="003E2FF2">
        <w:rPr>
          <w:sz w:val="20"/>
          <w:szCs w:val="20"/>
        </w:rPr>
        <w:t xml:space="preserve"> Urban &amp; Partner, Poznań, 2018.</w:t>
      </w:r>
    </w:p>
    <w:p w14:paraId="16BAD900" w14:textId="77777777" w:rsidR="001C7C18" w:rsidRPr="003E2FF2" w:rsidRDefault="001C7C18" w:rsidP="001C7C18">
      <w:pPr>
        <w:rPr>
          <w:b/>
          <w:sz w:val="20"/>
          <w:szCs w:val="20"/>
        </w:rPr>
      </w:pPr>
    </w:p>
    <w:p w14:paraId="19238568" w14:textId="77777777" w:rsidR="001C7C18" w:rsidRPr="003E2FF2" w:rsidRDefault="001C7C18" w:rsidP="001C7C18">
      <w:pPr>
        <w:rPr>
          <w:b/>
          <w:sz w:val="20"/>
          <w:szCs w:val="20"/>
        </w:rPr>
      </w:pPr>
      <w:r w:rsidRPr="003E2FF2">
        <w:rPr>
          <w:b/>
          <w:sz w:val="20"/>
          <w:szCs w:val="20"/>
        </w:rPr>
        <w:t>Uzupełniająca</w:t>
      </w:r>
    </w:p>
    <w:p w14:paraId="02C1A74C" w14:textId="77777777" w:rsidR="001C7C18" w:rsidRPr="003E2FF2" w:rsidRDefault="001C7C18" w:rsidP="001C7C18">
      <w:pPr>
        <w:numPr>
          <w:ilvl w:val="0"/>
          <w:numId w:val="30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r w:rsidRPr="003E2FF2">
        <w:rPr>
          <w:sz w:val="20"/>
          <w:szCs w:val="20"/>
        </w:rPr>
        <w:t xml:space="preserve">Kumar V., Abbas A.K., Aster J.C., </w:t>
      </w:r>
      <w:proofErr w:type="spellStart"/>
      <w:r w:rsidRPr="003E2FF2">
        <w:rPr>
          <w:sz w:val="20"/>
          <w:szCs w:val="20"/>
        </w:rPr>
        <w:t>Robbins</w:t>
      </w:r>
      <w:proofErr w:type="spellEnd"/>
      <w:r w:rsidRPr="003E2FF2">
        <w:rPr>
          <w:sz w:val="20"/>
          <w:szCs w:val="20"/>
        </w:rPr>
        <w:t xml:space="preserve"> patologia, </w:t>
      </w:r>
      <w:proofErr w:type="spellStart"/>
      <w:r w:rsidRPr="003E2FF2">
        <w:rPr>
          <w:sz w:val="20"/>
          <w:szCs w:val="20"/>
        </w:rPr>
        <w:t>Elsevier</w:t>
      </w:r>
      <w:proofErr w:type="spellEnd"/>
      <w:r w:rsidRPr="003E2FF2">
        <w:rPr>
          <w:sz w:val="20"/>
          <w:szCs w:val="20"/>
        </w:rPr>
        <w:t xml:space="preserve"> Urban &amp; Partner, Warszawa, 2019</w:t>
      </w:r>
    </w:p>
    <w:p w14:paraId="5A3BD125" w14:textId="77777777" w:rsidR="001C7C18" w:rsidRPr="003E2FF2" w:rsidRDefault="001C7C18" w:rsidP="001C7C18">
      <w:pPr>
        <w:numPr>
          <w:ilvl w:val="0"/>
          <w:numId w:val="30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r w:rsidRPr="003E2FF2">
        <w:rPr>
          <w:sz w:val="20"/>
          <w:szCs w:val="20"/>
        </w:rPr>
        <w:t>Badowska-Kozakiewicz A., Patofizjologia Człowieka, PZWL, Warszawa, 2013.</w:t>
      </w:r>
    </w:p>
    <w:p w14:paraId="43D35DAC" w14:textId="77777777" w:rsidR="001C7C18" w:rsidRPr="003E2FF2" w:rsidRDefault="001C7C18" w:rsidP="001C7C18">
      <w:pPr>
        <w:numPr>
          <w:ilvl w:val="0"/>
          <w:numId w:val="30"/>
        </w:numPr>
        <w:spacing w:after="0" w:line="360" w:lineRule="auto"/>
        <w:ind w:left="709" w:hanging="283"/>
        <w:contextualSpacing/>
        <w:jc w:val="both"/>
        <w:rPr>
          <w:sz w:val="20"/>
          <w:szCs w:val="20"/>
        </w:rPr>
      </w:pPr>
      <w:r w:rsidRPr="003E2FF2">
        <w:rPr>
          <w:sz w:val="20"/>
          <w:szCs w:val="20"/>
        </w:rPr>
        <w:t>Bierzyńska-</w:t>
      </w:r>
      <w:proofErr w:type="spellStart"/>
      <w:r w:rsidRPr="003E2FF2">
        <w:rPr>
          <w:sz w:val="20"/>
          <w:szCs w:val="20"/>
        </w:rPr>
        <w:t>Macyszyn</w:t>
      </w:r>
      <w:proofErr w:type="spellEnd"/>
      <w:r w:rsidRPr="003E2FF2">
        <w:rPr>
          <w:sz w:val="20"/>
          <w:szCs w:val="20"/>
        </w:rPr>
        <w:t xml:space="preserve"> G., Zarys patomorfologii: podręcznik dla studentów pielęgniarstwa, pod red. Macieja </w:t>
      </w:r>
      <w:proofErr w:type="spellStart"/>
      <w:r w:rsidRPr="003E2FF2">
        <w:rPr>
          <w:sz w:val="20"/>
          <w:szCs w:val="20"/>
        </w:rPr>
        <w:t>Kajora</w:t>
      </w:r>
      <w:proofErr w:type="spellEnd"/>
      <w:r w:rsidRPr="003E2FF2">
        <w:rPr>
          <w:sz w:val="20"/>
          <w:szCs w:val="20"/>
        </w:rPr>
        <w:t>, Śląska Akademia Medyczna, Katowice, 2003.</w:t>
      </w:r>
    </w:p>
    <w:p w14:paraId="62A1E55A" w14:textId="0B063D64" w:rsidR="001C7C18" w:rsidRDefault="001C7C18">
      <w:pPr>
        <w:rPr>
          <w:lang w:val="en-US"/>
        </w:rPr>
      </w:pPr>
    </w:p>
    <w:p w14:paraId="096DD835" w14:textId="77777777" w:rsidR="001C7C18" w:rsidRPr="00701DB5" w:rsidRDefault="001C7C18">
      <w:pPr>
        <w:rPr>
          <w:lang w:val="en-US"/>
        </w:rPr>
      </w:pPr>
    </w:p>
    <w:sectPr w:rsidR="001C7C18" w:rsidRPr="00701DB5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F2B65" w14:textId="77777777" w:rsidR="000926B7" w:rsidRDefault="000926B7">
      <w:pPr>
        <w:spacing w:after="0" w:line="240" w:lineRule="auto"/>
      </w:pPr>
      <w:r>
        <w:separator/>
      </w:r>
    </w:p>
  </w:endnote>
  <w:endnote w:type="continuationSeparator" w:id="0">
    <w:p w14:paraId="07CFF65F" w14:textId="77777777" w:rsidR="000926B7" w:rsidRDefault="0009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15D1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7EA7" w14:textId="2FE2F7A5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C720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21997EA7" w14:textId="2FE2F7A5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C720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9F80" w14:textId="77777777" w:rsidR="000926B7" w:rsidRDefault="000926B7">
      <w:pPr>
        <w:spacing w:after="0" w:line="240" w:lineRule="auto"/>
      </w:pPr>
      <w:r>
        <w:separator/>
      </w:r>
    </w:p>
  </w:footnote>
  <w:footnote w:type="continuationSeparator" w:id="0">
    <w:p w14:paraId="60620019" w14:textId="77777777" w:rsidR="000926B7" w:rsidRDefault="0009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5ED8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30DD"/>
    <w:multiLevelType w:val="hybridMultilevel"/>
    <w:tmpl w:val="2E2820B6"/>
    <w:lvl w:ilvl="0" w:tplc="8118DD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2561"/>
    <w:multiLevelType w:val="hybridMultilevel"/>
    <w:tmpl w:val="6EE2483C"/>
    <w:lvl w:ilvl="0" w:tplc="812A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2D886691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7E5CD4"/>
    <w:multiLevelType w:val="hybridMultilevel"/>
    <w:tmpl w:val="17906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87341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8F61BC"/>
    <w:multiLevelType w:val="hybridMultilevel"/>
    <w:tmpl w:val="A532D8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31E1D"/>
    <w:multiLevelType w:val="hybridMultilevel"/>
    <w:tmpl w:val="FFCCD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3D26D4"/>
    <w:multiLevelType w:val="hybridMultilevel"/>
    <w:tmpl w:val="6704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8"/>
  </w:num>
  <w:num w:numId="5">
    <w:abstractNumId w:val="23"/>
  </w:num>
  <w:num w:numId="6">
    <w:abstractNumId w:val="13"/>
  </w:num>
  <w:num w:numId="7">
    <w:abstractNumId w:val="29"/>
  </w:num>
  <w:num w:numId="8">
    <w:abstractNumId w:val="5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4"/>
  </w:num>
  <w:num w:numId="14">
    <w:abstractNumId w:val="27"/>
  </w:num>
  <w:num w:numId="15">
    <w:abstractNumId w:val="28"/>
  </w:num>
  <w:num w:numId="16">
    <w:abstractNumId w:val="26"/>
  </w:num>
  <w:num w:numId="17">
    <w:abstractNumId w:val="6"/>
  </w:num>
  <w:num w:numId="18">
    <w:abstractNumId w:val="9"/>
  </w:num>
  <w:num w:numId="19">
    <w:abstractNumId w:val="15"/>
  </w:num>
  <w:num w:numId="20">
    <w:abstractNumId w:val="1"/>
  </w:num>
  <w:num w:numId="21">
    <w:abstractNumId w:val="2"/>
  </w:num>
  <w:num w:numId="22">
    <w:abstractNumId w:val="19"/>
  </w:num>
  <w:num w:numId="23">
    <w:abstractNumId w:val="24"/>
  </w:num>
  <w:num w:numId="24">
    <w:abstractNumId w:val="22"/>
  </w:num>
  <w:num w:numId="25">
    <w:abstractNumId w:val="12"/>
  </w:num>
  <w:num w:numId="26">
    <w:abstractNumId w:val="20"/>
  </w:num>
  <w:num w:numId="27">
    <w:abstractNumId w:val="4"/>
  </w:num>
  <w:num w:numId="28">
    <w:abstractNumId w:val="7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44A1"/>
    <w:rsid w:val="0007708C"/>
    <w:rsid w:val="000926B7"/>
    <w:rsid w:val="00092B32"/>
    <w:rsid w:val="000A2C1B"/>
    <w:rsid w:val="000C7207"/>
    <w:rsid w:val="000D4E2E"/>
    <w:rsid w:val="000F3AFF"/>
    <w:rsid w:val="000F5BC8"/>
    <w:rsid w:val="00107433"/>
    <w:rsid w:val="001136AB"/>
    <w:rsid w:val="00120393"/>
    <w:rsid w:val="00143DF8"/>
    <w:rsid w:val="001674EE"/>
    <w:rsid w:val="00167C43"/>
    <w:rsid w:val="001B78DD"/>
    <w:rsid w:val="001C7C18"/>
    <w:rsid w:val="001E4A55"/>
    <w:rsid w:val="001F451C"/>
    <w:rsid w:val="001F6C77"/>
    <w:rsid w:val="00202887"/>
    <w:rsid w:val="00211126"/>
    <w:rsid w:val="00216389"/>
    <w:rsid w:val="00241057"/>
    <w:rsid w:val="00247640"/>
    <w:rsid w:val="00254D5A"/>
    <w:rsid w:val="00255908"/>
    <w:rsid w:val="00270215"/>
    <w:rsid w:val="00290C3E"/>
    <w:rsid w:val="00295CD7"/>
    <w:rsid w:val="002978D5"/>
    <w:rsid w:val="002B1196"/>
    <w:rsid w:val="002B687E"/>
    <w:rsid w:val="002F0134"/>
    <w:rsid w:val="0030098D"/>
    <w:rsid w:val="00303105"/>
    <w:rsid w:val="0030343D"/>
    <w:rsid w:val="00347DCE"/>
    <w:rsid w:val="003515C7"/>
    <w:rsid w:val="00365D21"/>
    <w:rsid w:val="00383F4B"/>
    <w:rsid w:val="00397B37"/>
    <w:rsid w:val="003A19AE"/>
    <w:rsid w:val="003C2661"/>
    <w:rsid w:val="003D48B3"/>
    <w:rsid w:val="003E2FF2"/>
    <w:rsid w:val="003E6F37"/>
    <w:rsid w:val="00417DE1"/>
    <w:rsid w:val="00430C03"/>
    <w:rsid w:val="00437E5C"/>
    <w:rsid w:val="004415B9"/>
    <w:rsid w:val="00461B1B"/>
    <w:rsid w:val="00463DF6"/>
    <w:rsid w:val="00465D49"/>
    <w:rsid w:val="0048424B"/>
    <w:rsid w:val="00495EE1"/>
    <w:rsid w:val="004B2F97"/>
    <w:rsid w:val="004E1036"/>
    <w:rsid w:val="004F1E6C"/>
    <w:rsid w:val="004F51D1"/>
    <w:rsid w:val="00523397"/>
    <w:rsid w:val="00525FD3"/>
    <w:rsid w:val="0052655A"/>
    <w:rsid w:val="005628F9"/>
    <w:rsid w:val="005B0775"/>
    <w:rsid w:val="005D56AC"/>
    <w:rsid w:val="005D77EA"/>
    <w:rsid w:val="005D77F1"/>
    <w:rsid w:val="005F77D8"/>
    <w:rsid w:val="00614E77"/>
    <w:rsid w:val="0062487D"/>
    <w:rsid w:val="00627B24"/>
    <w:rsid w:val="006365BA"/>
    <w:rsid w:val="00645543"/>
    <w:rsid w:val="00671A45"/>
    <w:rsid w:val="006746CB"/>
    <w:rsid w:val="006A18D2"/>
    <w:rsid w:val="006E1F62"/>
    <w:rsid w:val="00701DB5"/>
    <w:rsid w:val="00707B98"/>
    <w:rsid w:val="00731AF4"/>
    <w:rsid w:val="00755B03"/>
    <w:rsid w:val="00772F5E"/>
    <w:rsid w:val="00787F4C"/>
    <w:rsid w:val="007920B5"/>
    <w:rsid w:val="007B180F"/>
    <w:rsid w:val="007C0E27"/>
    <w:rsid w:val="007C71C3"/>
    <w:rsid w:val="00807B4C"/>
    <w:rsid w:val="008103F2"/>
    <w:rsid w:val="00815237"/>
    <w:rsid w:val="00836B72"/>
    <w:rsid w:val="008378B8"/>
    <w:rsid w:val="00840302"/>
    <w:rsid w:val="00855414"/>
    <w:rsid w:val="00875FAE"/>
    <w:rsid w:val="008B1022"/>
    <w:rsid w:val="008B10E3"/>
    <w:rsid w:val="008D2256"/>
    <w:rsid w:val="008D29A3"/>
    <w:rsid w:val="008E3793"/>
    <w:rsid w:val="008F4AF0"/>
    <w:rsid w:val="00920545"/>
    <w:rsid w:val="009323D7"/>
    <w:rsid w:val="00932F2D"/>
    <w:rsid w:val="0094118F"/>
    <w:rsid w:val="009449BE"/>
    <w:rsid w:val="009532D8"/>
    <w:rsid w:val="0095538E"/>
    <w:rsid w:val="00964A56"/>
    <w:rsid w:val="00975DBD"/>
    <w:rsid w:val="009A4B7E"/>
    <w:rsid w:val="009B7A3F"/>
    <w:rsid w:val="009F148C"/>
    <w:rsid w:val="00A0259A"/>
    <w:rsid w:val="00A179A2"/>
    <w:rsid w:val="00A37A4B"/>
    <w:rsid w:val="00A67D5C"/>
    <w:rsid w:val="00AC7EEE"/>
    <w:rsid w:val="00AF7F7A"/>
    <w:rsid w:val="00B0410F"/>
    <w:rsid w:val="00B15F2E"/>
    <w:rsid w:val="00B2740A"/>
    <w:rsid w:val="00B36C2C"/>
    <w:rsid w:val="00B442EA"/>
    <w:rsid w:val="00B61C24"/>
    <w:rsid w:val="00B700FA"/>
    <w:rsid w:val="00B832F5"/>
    <w:rsid w:val="00B93171"/>
    <w:rsid w:val="00BC0014"/>
    <w:rsid w:val="00BC5D32"/>
    <w:rsid w:val="00C0148F"/>
    <w:rsid w:val="00C049F6"/>
    <w:rsid w:val="00C22421"/>
    <w:rsid w:val="00C474A1"/>
    <w:rsid w:val="00C5498B"/>
    <w:rsid w:val="00C6039D"/>
    <w:rsid w:val="00C84E7A"/>
    <w:rsid w:val="00C93A83"/>
    <w:rsid w:val="00C96BDA"/>
    <w:rsid w:val="00CC582A"/>
    <w:rsid w:val="00CF52D5"/>
    <w:rsid w:val="00CF57DB"/>
    <w:rsid w:val="00D2153C"/>
    <w:rsid w:val="00D257D5"/>
    <w:rsid w:val="00D32B71"/>
    <w:rsid w:val="00D44AF9"/>
    <w:rsid w:val="00D547EB"/>
    <w:rsid w:val="00D603D9"/>
    <w:rsid w:val="00D61D32"/>
    <w:rsid w:val="00D761C7"/>
    <w:rsid w:val="00D928C7"/>
    <w:rsid w:val="00DA33C7"/>
    <w:rsid w:val="00DB2D91"/>
    <w:rsid w:val="00DC4255"/>
    <w:rsid w:val="00E048AA"/>
    <w:rsid w:val="00E44C17"/>
    <w:rsid w:val="00E50459"/>
    <w:rsid w:val="00E73B91"/>
    <w:rsid w:val="00E7716F"/>
    <w:rsid w:val="00E8402D"/>
    <w:rsid w:val="00E97050"/>
    <w:rsid w:val="00EE228E"/>
    <w:rsid w:val="00EE65FF"/>
    <w:rsid w:val="00EF1F23"/>
    <w:rsid w:val="00F1191C"/>
    <w:rsid w:val="00F17AF0"/>
    <w:rsid w:val="00F42A1B"/>
    <w:rsid w:val="00F84F3A"/>
    <w:rsid w:val="00F92503"/>
    <w:rsid w:val="00FA0754"/>
    <w:rsid w:val="00FA2A9C"/>
    <w:rsid w:val="00FC5A4E"/>
    <w:rsid w:val="00FD0FF3"/>
    <w:rsid w:val="00FD659E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F3C4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Bezodstpw">
    <w:name w:val="No Spacing"/>
    <w:uiPriority w:val="1"/>
    <w:qFormat/>
    <w:rsid w:val="00FA2A9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C18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C18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C1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1488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7</cp:revision>
  <cp:lastPrinted>2026-02-27T16:34:00Z</cp:lastPrinted>
  <dcterms:created xsi:type="dcterms:W3CDTF">2026-03-12T06:09:00Z</dcterms:created>
  <dcterms:modified xsi:type="dcterms:W3CDTF">2026-03-20T07:23:00Z</dcterms:modified>
</cp:coreProperties>
</file>