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A728C1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Promocja zdrowia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9B5F28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8"/>
          <w:footerReference w:type="default" r:id="rId9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1127B2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127B2" w:rsidRDefault="001127B2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7B2" w:rsidRDefault="00AB2052" w:rsidP="00CF52D5">
            <w:pPr>
              <w:pStyle w:val="Odpowiedzi"/>
              <w:snapToGrid w:val="0"/>
            </w:pPr>
            <w:r>
              <w:t>Mgr Iwona Kochaniec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152AE1" w:rsidP="00CF52D5">
            <w:pPr>
              <w:pStyle w:val="Odpowiedzi"/>
              <w:snapToGrid w:val="0"/>
            </w:pPr>
            <w:r>
              <w:t>3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152AE1">
              <w:t>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1F0E05" w:rsidP="00A50A3F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Nabycie wiedzy z zakresu promocji zdrowia </w:t>
            </w:r>
            <w:r w:rsidR="001B431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idea, pojęcia, koncepcja</w:t>
            </w:r>
            <w:r w:rsidR="001B431D">
              <w:rPr>
                <w:sz w:val="20"/>
                <w:szCs w:val="20"/>
              </w:rPr>
              <w:t xml:space="preserve">, </w:t>
            </w:r>
            <w:r w:rsidR="007012E3">
              <w:rPr>
                <w:sz w:val="20"/>
                <w:szCs w:val="20"/>
              </w:rPr>
              <w:t xml:space="preserve">kierunki i metody działania, </w:t>
            </w:r>
            <w:r w:rsidR="001B431D">
              <w:rPr>
                <w:sz w:val="20"/>
                <w:szCs w:val="20"/>
              </w:rPr>
              <w:t>dokumenty, instytucje, strategie promocji zdrowia).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DD1587" w:rsidP="00A50A3F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tworzenia programów promocji zdrowia oraz przygotowanie studenta do ich wdroż</w:t>
            </w:r>
            <w:r w:rsidR="004545EA">
              <w:rPr>
                <w:sz w:val="20"/>
                <w:szCs w:val="20"/>
              </w:rPr>
              <w:t>enia na podstawie zdobytej wiedzy i poznanych zasad.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DD1587" w:rsidP="00A50A3F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prozdrowotnej postawy</w:t>
            </w:r>
            <w:r w:rsidR="00661AB0">
              <w:rPr>
                <w:sz w:val="20"/>
                <w:szCs w:val="20"/>
              </w:rPr>
              <w:t>, mobilizacja do podejmowania działań i wspierania inicjatyw w</w:t>
            </w:r>
            <w:r w:rsidR="004545EA">
              <w:rPr>
                <w:sz w:val="20"/>
                <w:szCs w:val="20"/>
              </w:rPr>
              <w:t> </w:t>
            </w:r>
            <w:r w:rsidR="00661AB0">
              <w:rPr>
                <w:sz w:val="20"/>
                <w:szCs w:val="20"/>
              </w:rPr>
              <w:t>obszarze promocji zdrowia</w:t>
            </w:r>
            <w:r w:rsidR="004545EA">
              <w:rPr>
                <w:sz w:val="20"/>
                <w:szCs w:val="20"/>
              </w:rPr>
              <w:t>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661AB0" w:rsidP="00A50A3F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Pozyskanie umiejętności rozpoznawania potrzeb zdrowotnych pacjenta oraz oceny zagrożeń zdrowia.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151C31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F1E6C" w:rsidRDefault="008C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10C00">
              <w:rPr>
                <w:bCs/>
                <w:sz w:val="20"/>
                <w:szCs w:val="20"/>
              </w:rPr>
              <w:t>zasady</w:t>
            </w:r>
            <w:proofErr w:type="gramEnd"/>
            <w:r w:rsidRPr="00C10C00">
              <w:rPr>
                <w:bCs/>
                <w:sz w:val="20"/>
                <w:szCs w:val="20"/>
              </w:rPr>
              <w:t xml:space="preserve"> p</w:t>
            </w:r>
            <w:r>
              <w:rPr>
                <w:bCs/>
                <w:sz w:val="20"/>
                <w:szCs w:val="20"/>
              </w:rPr>
              <w:t>romocji zdrowia i profilaktyki zdrowotnej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Default="008C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_W16</w:t>
            </w:r>
          </w:p>
          <w:p w:rsidR="008C5BA9" w:rsidRDefault="008C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_W17</w:t>
            </w:r>
          </w:p>
          <w:p w:rsidR="008C5BA9" w:rsidRPr="004F1E6C" w:rsidRDefault="008C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_W18</w:t>
            </w:r>
          </w:p>
        </w:tc>
      </w:tr>
      <w:tr w:rsidR="00D75EB8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5E6582" w:rsidRDefault="008C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10C00">
              <w:rPr>
                <w:bCs/>
                <w:sz w:val="20"/>
                <w:szCs w:val="20"/>
              </w:rPr>
              <w:t>zasady</w:t>
            </w:r>
            <w:proofErr w:type="gramEnd"/>
            <w:r w:rsidRPr="00C10C00">
              <w:rPr>
                <w:bCs/>
                <w:sz w:val="20"/>
                <w:szCs w:val="20"/>
              </w:rPr>
              <w:t xml:space="preserve"> ko</w:t>
            </w:r>
            <w:r>
              <w:rPr>
                <w:bCs/>
                <w:sz w:val="20"/>
                <w:szCs w:val="20"/>
              </w:rPr>
              <w:t xml:space="preserve">nstruowania programów promocji </w:t>
            </w:r>
            <w:r w:rsidRPr="00C10C00">
              <w:rPr>
                <w:bCs/>
                <w:sz w:val="20"/>
                <w:szCs w:val="20"/>
              </w:rPr>
              <w:t>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FC5A4E" w:rsidRDefault="008C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10C00">
              <w:rPr>
                <w:bCs/>
                <w:sz w:val="20"/>
                <w:szCs w:val="20"/>
              </w:rPr>
              <w:t>strategie</w:t>
            </w:r>
            <w:proofErr w:type="gramEnd"/>
            <w:r w:rsidRPr="00C10C00">
              <w:rPr>
                <w:bCs/>
                <w:sz w:val="20"/>
                <w:szCs w:val="20"/>
              </w:rPr>
              <w:t xml:space="preserve"> promoc</w:t>
            </w:r>
            <w:r>
              <w:rPr>
                <w:bCs/>
                <w:sz w:val="20"/>
                <w:szCs w:val="20"/>
              </w:rPr>
              <w:t xml:space="preserve">ji zdrowia o zasięgu lokalnym, </w:t>
            </w:r>
            <w:r w:rsidRPr="00C10C00">
              <w:rPr>
                <w:bCs/>
                <w:sz w:val="20"/>
                <w:szCs w:val="20"/>
              </w:rPr>
              <w:t>krajowym i światowym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87" w:rsidTr="00A50A3F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1587" w:rsidRDefault="00DD1587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1587" w:rsidRPr="000570B1" w:rsidRDefault="00DD1587" w:rsidP="008C5BA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7E20E5">
              <w:rPr>
                <w:bCs/>
                <w:sz w:val="20"/>
                <w:szCs w:val="20"/>
              </w:rPr>
              <w:t>oceniać</w:t>
            </w:r>
            <w:proofErr w:type="gramEnd"/>
            <w:r w:rsidRPr="007E20E5">
              <w:rPr>
                <w:bCs/>
                <w:sz w:val="20"/>
                <w:szCs w:val="20"/>
              </w:rPr>
              <w:t xml:space="preserve"> poten</w:t>
            </w:r>
            <w:r>
              <w:rPr>
                <w:bCs/>
                <w:sz w:val="20"/>
                <w:szCs w:val="20"/>
              </w:rPr>
              <w:t xml:space="preserve">cjał zdrowotny pacjenta i jego </w:t>
            </w:r>
            <w:r w:rsidRPr="007E20E5">
              <w:rPr>
                <w:bCs/>
                <w:sz w:val="20"/>
                <w:szCs w:val="20"/>
              </w:rPr>
              <w:t>rodziny z</w:t>
            </w:r>
            <w:r>
              <w:rPr>
                <w:bCs/>
                <w:sz w:val="20"/>
                <w:szCs w:val="20"/>
              </w:rPr>
              <w:t xml:space="preserve"> wykorzystaniem </w:t>
            </w:r>
            <w:proofErr w:type="spellStart"/>
            <w:r>
              <w:rPr>
                <w:bCs/>
                <w:sz w:val="20"/>
                <w:szCs w:val="20"/>
              </w:rPr>
              <w:t>skal</w:t>
            </w:r>
            <w:proofErr w:type="spellEnd"/>
            <w:r>
              <w:rPr>
                <w:bCs/>
                <w:sz w:val="20"/>
                <w:szCs w:val="20"/>
              </w:rPr>
              <w:t>, siatek i </w:t>
            </w:r>
            <w:r w:rsidRPr="007E20E5">
              <w:rPr>
                <w:bCs/>
                <w:sz w:val="20"/>
                <w:szCs w:val="20"/>
              </w:rPr>
              <w:t>pomiarów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87" w:rsidRDefault="00DD1587" w:rsidP="008C5BA9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PL.C1_U28</w:t>
            </w:r>
          </w:p>
          <w:p w:rsidR="00DD1587" w:rsidRDefault="00DD1587" w:rsidP="008C5BA9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PL.C1_U29</w:t>
            </w:r>
          </w:p>
          <w:p w:rsidR="00DD1587" w:rsidRDefault="00DD1587" w:rsidP="008C5BA9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PL.C1_U30</w:t>
            </w:r>
          </w:p>
          <w:p w:rsidR="00DD1587" w:rsidRDefault="00DD1587" w:rsidP="008C5BA9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PL.C1_U31</w:t>
            </w:r>
          </w:p>
          <w:p w:rsidR="00DD1587" w:rsidRPr="00B0410F" w:rsidRDefault="00DD1587" w:rsidP="008C5BA9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PL.C1_U32</w:t>
            </w:r>
          </w:p>
        </w:tc>
      </w:tr>
      <w:tr w:rsidR="00DD1587" w:rsidTr="00A50A3F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1587" w:rsidRDefault="00DD1587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1587" w:rsidRPr="007C0E27" w:rsidRDefault="00DD1587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7E20E5">
              <w:rPr>
                <w:bCs/>
                <w:sz w:val="20"/>
                <w:szCs w:val="20"/>
              </w:rPr>
              <w:t>rozp</w:t>
            </w:r>
            <w:r>
              <w:rPr>
                <w:bCs/>
                <w:sz w:val="20"/>
                <w:szCs w:val="20"/>
              </w:rPr>
              <w:t>oznawać</w:t>
            </w:r>
            <w:proofErr w:type="gramEnd"/>
            <w:r>
              <w:rPr>
                <w:bCs/>
                <w:sz w:val="20"/>
                <w:szCs w:val="20"/>
              </w:rPr>
              <w:t xml:space="preserve"> uwarunkowania zachowań </w:t>
            </w:r>
            <w:r w:rsidRPr="007E20E5">
              <w:rPr>
                <w:bCs/>
                <w:sz w:val="20"/>
                <w:szCs w:val="20"/>
              </w:rPr>
              <w:t>zdrowotnych pac</w:t>
            </w:r>
            <w:r>
              <w:rPr>
                <w:bCs/>
                <w:sz w:val="20"/>
                <w:szCs w:val="20"/>
              </w:rPr>
              <w:t xml:space="preserve">jenta i czynniki ryzyka chorób </w:t>
            </w:r>
            <w:r w:rsidRPr="007E20E5">
              <w:rPr>
                <w:bCs/>
                <w:sz w:val="20"/>
                <w:szCs w:val="20"/>
              </w:rPr>
              <w:t>wynikających ze stylu życia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87" w:rsidRPr="00B0410F" w:rsidRDefault="00DD1587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87" w:rsidTr="00A50A3F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1587" w:rsidRDefault="00DD1587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1587" w:rsidRPr="007E20E5" w:rsidRDefault="00DD1587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7E20E5">
              <w:rPr>
                <w:bCs/>
                <w:sz w:val="20"/>
                <w:szCs w:val="20"/>
              </w:rPr>
              <w:t>dobierać</w:t>
            </w:r>
            <w:proofErr w:type="gramEnd"/>
            <w:r w:rsidRPr="007E20E5">
              <w:rPr>
                <w:bCs/>
                <w:sz w:val="20"/>
                <w:szCs w:val="20"/>
              </w:rPr>
              <w:t xml:space="preserve"> metody i </w:t>
            </w:r>
            <w:r>
              <w:rPr>
                <w:bCs/>
                <w:sz w:val="20"/>
                <w:szCs w:val="20"/>
              </w:rPr>
              <w:t xml:space="preserve">formy profilaktyki i prewencji </w:t>
            </w:r>
            <w:r w:rsidRPr="007E20E5">
              <w:rPr>
                <w:bCs/>
                <w:sz w:val="20"/>
                <w:szCs w:val="20"/>
              </w:rPr>
              <w:t>chorób oraz ks</w:t>
            </w:r>
            <w:r>
              <w:rPr>
                <w:bCs/>
                <w:sz w:val="20"/>
                <w:szCs w:val="20"/>
              </w:rPr>
              <w:t xml:space="preserve">ztałtować zachowania zdrowotne </w:t>
            </w:r>
            <w:r w:rsidRPr="007E20E5">
              <w:rPr>
                <w:bCs/>
                <w:sz w:val="20"/>
                <w:szCs w:val="20"/>
              </w:rPr>
              <w:t>różnych grup społecznych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87" w:rsidRPr="00B0410F" w:rsidRDefault="00DD1587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87" w:rsidTr="00A50A3F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1587" w:rsidRDefault="00DD1587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1587" w:rsidRPr="007E20E5" w:rsidRDefault="00DD1587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B4C0A">
              <w:rPr>
                <w:bCs/>
                <w:sz w:val="20"/>
                <w:szCs w:val="20"/>
              </w:rPr>
              <w:t>uczyć</w:t>
            </w:r>
            <w:proofErr w:type="gramEnd"/>
            <w:r w:rsidRPr="00FB4C0A">
              <w:rPr>
                <w:bCs/>
                <w:sz w:val="20"/>
                <w:szCs w:val="20"/>
              </w:rPr>
              <w:t xml:space="preserve"> pacjenta samokontroli stanu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87" w:rsidRPr="00B0410F" w:rsidRDefault="00DD1587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87" w:rsidTr="00A50A3F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1587" w:rsidRDefault="00DD1587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1587" w:rsidRPr="007E20E5" w:rsidRDefault="00DD1587" w:rsidP="008C5BA9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FB4C0A">
              <w:rPr>
                <w:bCs/>
                <w:sz w:val="20"/>
                <w:szCs w:val="20"/>
              </w:rPr>
              <w:t>opracowywać</w:t>
            </w:r>
            <w:proofErr w:type="gramEnd"/>
            <w:r w:rsidRPr="00FB4C0A">
              <w:rPr>
                <w:bCs/>
                <w:sz w:val="20"/>
                <w:szCs w:val="20"/>
              </w:rPr>
              <w:t xml:space="preserve"> i</w:t>
            </w:r>
            <w:r>
              <w:rPr>
                <w:bCs/>
                <w:sz w:val="20"/>
                <w:szCs w:val="20"/>
              </w:rPr>
              <w:t xml:space="preserve"> wdrażać indywidualne programy </w:t>
            </w:r>
            <w:r w:rsidRPr="00FB4C0A">
              <w:rPr>
                <w:bCs/>
                <w:sz w:val="20"/>
                <w:szCs w:val="20"/>
              </w:rPr>
              <w:t>promocji zd</w:t>
            </w:r>
            <w:r>
              <w:rPr>
                <w:bCs/>
                <w:sz w:val="20"/>
                <w:szCs w:val="20"/>
              </w:rPr>
              <w:t>rowia pacjentów, rodzin i grup społecznych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587" w:rsidRPr="00B0410F" w:rsidRDefault="00DD1587" w:rsidP="00DD1587">
            <w:pPr>
              <w:autoSpaceDE w:val="0"/>
              <w:snapToGrid w:val="0"/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477A8" w:rsidRDefault="008C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B57FD">
              <w:rPr>
                <w:sz w:val="20"/>
                <w:szCs w:val="20"/>
              </w:rPr>
              <w:t>kierowania</w:t>
            </w:r>
            <w:proofErr w:type="gramEnd"/>
            <w:r w:rsidRPr="00AB57FD">
              <w:rPr>
                <w:sz w:val="20"/>
                <w:szCs w:val="20"/>
              </w:rPr>
              <w:t xml:space="preserve">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8C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8C5BA9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BA9" w:rsidRDefault="008C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BA9" w:rsidRPr="00E0039E" w:rsidRDefault="008C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5BA9" w:rsidRPr="00B0410F" w:rsidRDefault="008C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8C5BA9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BA9" w:rsidRDefault="008C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BA9" w:rsidRPr="00E0039E" w:rsidRDefault="008C5B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przewidywania</w:t>
            </w:r>
            <w:proofErr w:type="gramEnd"/>
            <w:r w:rsidRPr="00E0039E">
              <w:rPr>
                <w:sz w:val="20"/>
                <w:szCs w:val="20"/>
              </w:rPr>
              <w:t xml:space="preserve">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5BA9" w:rsidRPr="00B0410F" w:rsidRDefault="008C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8C5BA9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BA9" w:rsidRDefault="008C5BA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C5BA9" w:rsidRPr="00E0039E" w:rsidRDefault="008C5BA9" w:rsidP="008C5BA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>gania</w:t>
            </w:r>
            <w:proofErr w:type="gramEnd"/>
            <w:r>
              <w:rPr>
                <w:sz w:val="20"/>
                <w:szCs w:val="20"/>
              </w:rPr>
              <w:t xml:space="preserve">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5BA9" w:rsidRPr="00B0410F" w:rsidRDefault="008C5B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839"/>
        <w:gridCol w:w="839"/>
      </w:tblGrid>
      <w:tr w:rsidR="006C30BB" w:rsidTr="006C30BB">
        <w:trPr>
          <w:trHeight w:val="90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Zajęcia praktyczne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6C30BB" w:rsidTr="006C30BB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0BB" w:rsidRDefault="006C30B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Default="006C30BB" w:rsidP="006C30B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0BB" w:rsidRDefault="006C30B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Default="006C30BB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Default="006C30B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Default="006C30B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Default="006C30B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Pr="00C2258D" w:rsidRDefault="006C30BB" w:rsidP="00152AE1">
            <w:pPr>
              <w:snapToGrid w:val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152AE1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0BB" w:rsidRDefault="006C30BB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0BB" w:rsidRPr="00FC6607" w:rsidRDefault="006C30BB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C2258D" w:rsidRDefault="00C2258D" w:rsidP="00E44C17">
      <w:pPr>
        <w:pStyle w:val="Podpunkty"/>
      </w:pPr>
    </w:p>
    <w:p w:rsidR="00E44C17" w:rsidRPr="00B51447" w:rsidRDefault="00B51447" w:rsidP="00C2258D">
      <w:pPr>
        <w:pStyle w:val="Podpunkty"/>
        <w:spacing w:after="120"/>
        <w:ind w:left="357"/>
        <w:rPr>
          <w:sz w:val="20"/>
        </w:rPr>
      </w:pPr>
      <w:r w:rsidRPr="00B51447">
        <w:rPr>
          <w:sz w:val="20"/>
        </w:rPr>
        <w:t>RODZAJ ZAJĘĆ: WYKŁADY</w:t>
      </w:r>
    </w:p>
    <w:p w:rsidR="00C835D1" w:rsidRPr="00B51447" w:rsidRDefault="00C835D1" w:rsidP="00B51447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Promocja zdrowia - idea, geneza, pojęcia, koncepcja, dokumenty i instytucje promocji zdrowia.</w:t>
      </w:r>
    </w:p>
    <w:p w:rsidR="003A0C97" w:rsidRPr="00B51447" w:rsidRDefault="003A0C97" w:rsidP="00B51447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Promocja zdrowia a profilaktyka chorób</w:t>
      </w:r>
      <w:r w:rsidR="00820681">
        <w:rPr>
          <w:rFonts w:eastAsia="Calibri"/>
          <w:b w:val="0"/>
          <w:sz w:val="20"/>
        </w:rPr>
        <w:t xml:space="preserve"> – różnice i podobieństwa</w:t>
      </w:r>
      <w:r w:rsidRPr="00B51447">
        <w:rPr>
          <w:rFonts w:eastAsia="Calibri"/>
          <w:b w:val="0"/>
          <w:sz w:val="20"/>
        </w:rPr>
        <w:t>.</w:t>
      </w:r>
    </w:p>
    <w:p w:rsidR="00C835D1" w:rsidRPr="00B51447" w:rsidRDefault="00044F3E" w:rsidP="00B51447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Wybrane polityki i strategie promocji zdrowia</w:t>
      </w:r>
      <w:r w:rsidR="00B51447">
        <w:rPr>
          <w:rFonts w:eastAsia="Calibri"/>
          <w:b w:val="0"/>
          <w:sz w:val="20"/>
        </w:rPr>
        <w:t>.</w:t>
      </w:r>
    </w:p>
    <w:p w:rsidR="00044F3E" w:rsidRPr="00B51447" w:rsidRDefault="00044F3E" w:rsidP="00B51447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Metody edukacji zdrowotnej</w:t>
      </w:r>
      <w:r w:rsidR="00820681">
        <w:rPr>
          <w:rFonts w:eastAsia="Calibri"/>
          <w:b w:val="0"/>
          <w:sz w:val="20"/>
        </w:rPr>
        <w:t xml:space="preserve"> i podejmowanie działań edukacyjnych</w:t>
      </w:r>
      <w:r w:rsidR="00BE1E3C">
        <w:rPr>
          <w:rFonts w:eastAsia="Calibri"/>
          <w:b w:val="0"/>
          <w:sz w:val="20"/>
        </w:rPr>
        <w:t xml:space="preserve"> </w:t>
      </w:r>
      <w:r w:rsidR="00BE1E3C" w:rsidRPr="00BE1E3C">
        <w:rPr>
          <w:rFonts w:eastAsia="Calibri"/>
          <w:b w:val="0"/>
          <w:sz w:val="20"/>
        </w:rPr>
        <w:t>w zależności od wieku, stanu zdrowia i sprawności, stopnia posiadanej wiedzy, zapotrzebowania na wiedzę oraz czynników socjoekonomicznych i kulturowych.</w:t>
      </w:r>
      <w:r w:rsidR="00820681">
        <w:rPr>
          <w:rFonts w:eastAsia="Calibri"/>
          <w:b w:val="0"/>
          <w:sz w:val="20"/>
        </w:rPr>
        <w:t>.</w:t>
      </w:r>
    </w:p>
    <w:p w:rsidR="003A0C97" w:rsidRPr="00B51447" w:rsidRDefault="003A0C97" w:rsidP="00B51447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Zasady tworzenia programów promocji zdrowia</w:t>
      </w:r>
      <w:r w:rsidR="00B51447">
        <w:rPr>
          <w:rFonts w:eastAsia="Calibri"/>
          <w:b w:val="0"/>
          <w:sz w:val="20"/>
        </w:rPr>
        <w:t>.</w:t>
      </w:r>
    </w:p>
    <w:p w:rsidR="003A0C97" w:rsidRDefault="003A0C97" w:rsidP="003A0C97">
      <w:pPr>
        <w:pStyle w:val="Podpunkty"/>
        <w:ind w:left="0"/>
      </w:pPr>
    </w:p>
    <w:p w:rsidR="00E44C17" w:rsidRPr="00FF2922" w:rsidRDefault="00E44C17" w:rsidP="00C2258D">
      <w:pPr>
        <w:pStyle w:val="Podpunkty"/>
        <w:spacing w:after="120"/>
        <w:ind w:left="357"/>
        <w:rPr>
          <w:smallCaps/>
          <w:sz w:val="20"/>
        </w:rPr>
      </w:pPr>
      <w:r w:rsidRPr="00FF2922">
        <w:rPr>
          <w:smallCaps/>
          <w:sz w:val="20"/>
        </w:rPr>
        <w:t xml:space="preserve">RODZAJ ZAJĘĆ: </w:t>
      </w:r>
      <w:r w:rsidR="00A179A2" w:rsidRPr="00FF2922">
        <w:rPr>
          <w:smallCaps/>
          <w:sz w:val="20"/>
        </w:rPr>
        <w:t>Ćwiczenia</w:t>
      </w:r>
    </w:p>
    <w:p w:rsidR="00C835D1" w:rsidRPr="00B51447" w:rsidRDefault="00C835D1" w:rsidP="00B51447">
      <w:pPr>
        <w:pStyle w:val="Podpunkty"/>
        <w:numPr>
          <w:ilvl w:val="0"/>
          <w:numId w:val="27"/>
        </w:numPr>
        <w:spacing w:line="276" w:lineRule="auto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Rola ochrony zdrowia, instytucji publicznych oraz</w:t>
      </w:r>
      <w:r w:rsidR="00820681">
        <w:rPr>
          <w:rFonts w:eastAsia="Calibri"/>
          <w:b w:val="0"/>
          <w:sz w:val="20"/>
        </w:rPr>
        <w:t xml:space="preserve"> mass</w:t>
      </w:r>
      <w:r w:rsidRPr="00B51447">
        <w:rPr>
          <w:rFonts w:eastAsia="Calibri"/>
          <w:b w:val="0"/>
          <w:sz w:val="20"/>
        </w:rPr>
        <w:t xml:space="preserve"> mediów w promocji zdrowia.</w:t>
      </w:r>
    </w:p>
    <w:p w:rsidR="00BC178F" w:rsidRDefault="00044F3E" w:rsidP="00B51447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 xml:space="preserve">Rola i zadania pielęgniarki w </w:t>
      </w:r>
      <w:r w:rsidR="00820681">
        <w:rPr>
          <w:rFonts w:eastAsia="Calibri"/>
          <w:b w:val="0"/>
          <w:sz w:val="20"/>
        </w:rPr>
        <w:t>kształtowaniu zachowań zdrowotnych</w:t>
      </w:r>
      <w:r w:rsidR="00EE5351">
        <w:rPr>
          <w:rFonts w:eastAsia="Calibri"/>
          <w:b w:val="0"/>
          <w:sz w:val="20"/>
        </w:rPr>
        <w:t>.</w:t>
      </w:r>
    </w:p>
    <w:p w:rsidR="00BC178F" w:rsidRDefault="00BC178F" w:rsidP="00B51447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Promocja zdrowia w poszczególnych grupach społecznych</w:t>
      </w:r>
      <w:r w:rsidR="00044F3E" w:rsidRPr="00B51447">
        <w:rPr>
          <w:rFonts w:eastAsia="Calibri"/>
          <w:b w:val="0"/>
          <w:sz w:val="20"/>
        </w:rPr>
        <w:t xml:space="preserve"> (dzieci, dorośli, kobiety, mężczyźni, osoby starsze, osoby niepełnosprawne lub przewlekle chore)</w:t>
      </w:r>
      <w:r w:rsidRPr="00B51447">
        <w:rPr>
          <w:rFonts w:eastAsia="Calibri"/>
          <w:b w:val="0"/>
          <w:sz w:val="20"/>
        </w:rPr>
        <w:t>.</w:t>
      </w:r>
    </w:p>
    <w:p w:rsidR="00BE1E3C" w:rsidRPr="00B51447" w:rsidRDefault="00BE1E3C" w:rsidP="00BE1E3C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E1E3C">
        <w:rPr>
          <w:rFonts w:eastAsia="Calibri"/>
          <w:b w:val="0"/>
          <w:sz w:val="20"/>
        </w:rPr>
        <w:t>Metody i formy profilaktyki i prewencji chorób. Edukacja w zakresie samooceny i samokontroli stanu zdrowia.</w:t>
      </w:r>
    </w:p>
    <w:p w:rsidR="007012E3" w:rsidRPr="007012E3" w:rsidRDefault="007012E3" w:rsidP="007012E3">
      <w:pPr>
        <w:pStyle w:val="Podpunkty"/>
        <w:numPr>
          <w:ilvl w:val="0"/>
          <w:numId w:val="27"/>
        </w:numPr>
        <w:spacing w:line="276" w:lineRule="auto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Indywidualne i społeczne podejście do promocji zdrowia</w:t>
      </w:r>
      <w:r>
        <w:rPr>
          <w:rFonts w:eastAsia="Calibri"/>
          <w:b w:val="0"/>
          <w:sz w:val="20"/>
        </w:rPr>
        <w:t>.</w:t>
      </w:r>
    </w:p>
    <w:p w:rsidR="00B51447" w:rsidRDefault="00B51447" w:rsidP="00C835D1">
      <w:pPr>
        <w:pStyle w:val="Podpunkty"/>
      </w:pPr>
    </w:p>
    <w:p w:rsidR="00C835D1" w:rsidRPr="00FF2922" w:rsidRDefault="00C835D1" w:rsidP="00BC5D32">
      <w:pPr>
        <w:pStyle w:val="Podpunkty"/>
        <w:spacing w:line="360" w:lineRule="auto"/>
        <w:rPr>
          <w:smallCaps/>
          <w:sz w:val="20"/>
        </w:rPr>
      </w:pPr>
      <w:r w:rsidRPr="00FF2922">
        <w:rPr>
          <w:smallCaps/>
          <w:sz w:val="20"/>
        </w:rPr>
        <w:t>Rodzaj zajęć: zajęcia praktyczne</w:t>
      </w:r>
    </w:p>
    <w:p w:rsidR="007012E3" w:rsidRDefault="007012E3" w:rsidP="007012E3">
      <w:pPr>
        <w:pStyle w:val="Podpunkty"/>
        <w:numPr>
          <w:ilvl w:val="0"/>
          <w:numId w:val="26"/>
        </w:numPr>
        <w:spacing w:line="276" w:lineRule="auto"/>
        <w:rPr>
          <w:rFonts w:eastAsia="Calibri"/>
          <w:b w:val="0"/>
          <w:sz w:val="20"/>
        </w:rPr>
      </w:pPr>
      <w:r w:rsidRPr="007012E3">
        <w:rPr>
          <w:rFonts w:eastAsia="Calibri"/>
          <w:b w:val="0"/>
          <w:sz w:val="20"/>
        </w:rPr>
        <w:t>Narzędzia służące do oceny potencjału zdrowotnego pacjenta i r</w:t>
      </w:r>
      <w:r w:rsidR="004134E3">
        <w:rPr>
          <w:rFonts w:eastAsia="Calibri"/>
          <w:b w:val="0"/>
          <w:sz w:val="20"/>
        </w:rPr>
        <w:t>odziny, metody stosowania ich w </w:t>
      </w:r>
      <w:r w:rsidRPr="007012E3">
        <w:rPr>
          <w:rFonts w:eastAsia="Calibri"/>
          <w:b w:val="0"/>
          <w:sz w:val="20"/>
        </w:rPr>
        <w:t>praktyce pielęgniarskiej.</w:t>
      </w:r>
    </w:p>
    <w:p w:rsidR="007012E3" w:rsidRPr="007012E3" w:rsidRDefault="00B51447" w:rsidP="007012E3">
      <w:pPr>
        <w:pStyle w:val="Podpunkty"/>
        <w:numPr>
          <w:ilvl w:val="0"/>
          <w:numId w:val="26"/>
        </w:numPr>
        <w:spacing w:line="276" w:lineRule="auto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Ocena zachowań zdrowotnych oraz identyfikacja potrzeb i problemów danych grup społecznych.</w:t>
      </w:r>
    </w:p>
    <w:p w:rsidR="007012E3" w:rsidRDefault="007012E3" w:rsidP="007012E3">
      <w:pPr>
        <w:pStyle w:val="Podpunkty"/>
        <w:numPr>
          <w:ilvl w:val="0"/>
          <w:numId w:val="26"/>
        </w:numPr>
        <w:spacing w:line="276" w:lineRule="auto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Styl życia i inne czynniki kształtujące zdrowie człowieka. Uwarunkowania zachowań zdrowotnych.</w:t>
      </w:r>
    </w:p>
    <w:p w:rsidR="006019AE" w:rsidRPr="00B51447" w:rsidRDefault="00B51447" w:rsidP="00B51447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 xml:space="preserve">Ocena stanu zdrowia z wykorzystaniem różnych metod, </w:t>
      </w:r>
      <w:r w:rsidR="00EE1CD1">
        <w:rPr>
          <w:rFonts w:eastAsia="Calibri"/>
          <w:b w:val="0"/>
          <w:sz w:val="20"/>
        </w:rPr>
        <w:t>d</w:t>
      </w:r>
      <w:r w:rsidR="006019AE" w:rsidRPr="00B51447">
        <w:rPr>
          <w:rFonts w:eastAsia="Calibri"/>
          <w:b w:val="0"/>
          <w:sz w:val="20"/>
        </w:rPr>
        <w:t xml:space="preserve">obieranie form i metod profilaktyki </w:t>
      </w:r>
      <w:r w:rsidR="000F3239">
        <w:rPr>
          <w:rFonts w:eastAsia="Calibri"/>
          <w:b w:val="0"/>
          <w:sz w:val="20"/>
        </w:rPr>
        <w:t xml:space="preserve">chorób </w:t>
      </w:r>
      <w:r w:rsidR="006019AE" w:rsidRPr="00B51447">
        <w:rPr>
          <w:rFonts w:eastAsia="Calibri"/>
          <w:b w:val="0"/>
          <w:sz w:val="20"/>
        </w:rPr>
        <w:t>dla wybranych grup społecznych w zależności od zachowań zdrowotnych.</w:t>
      </w:r>
    </w:p>
    <w:p w:rsidR="00A179A2" w:rsidRPr="00B51447" w:rsidRDefault="00B51447" w:rsidP="00B51447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Tworzenie p</w:t>
      </w:r>
      <w:r w:rsidR="00044F3E" w:rsidRPr="00B51447">
        <w:rPr>
          <w:rFonts w:eastAsia="Calibri"/>
          <w:b w:val="0"/>
          <w:sz w:val="20"/>
        </w:rPr>
        <w:t>rogram</w:t>
      </w:r>
      <w:r w:rsidRPr="00B51447">
        <w:rPr>
          <w:rFonts w:eastAsia="Calibri"/>
          <w:b w:val="0"/>
          <w:sz w:val="20"/>
        </w:rPr>
        <w:t>u</w:t>
      </w:r>
      <w:r w:rsidR="00044F3E" w:rsidRPr="00B51447">
        <w:rPr>
          <w:rFonts w:eastAsia="Calibri"/>
          <w:b w:val="0"/>
          <w:sz w:val="20"/>
        </w:rPr>
        <w:t xml:space="preserve"> promocji zdrowia dla wybranej grupy społecznej/środowiska</w:t>
      </w:r>
      <w:r w:rsidR="00EE1CD1">
        <w:rPr>
          <w:rFonts w:eastAsia="Calibri"/>
          <w:b w:val="0"/>
          <w:sz w:val="20"/>
        </w:rPr>
        <w:t>.</w:t>
      </w:r>
      <w:r w:rsidRPr="00B51447">
        <w:rPr>
          <w:rFonts w:eastAsia="Calibri"/>
          <w:b w:val="0"/>
          <w:sz w:val="20"/>
        </w:rPr>
        <w:t xml:space="preserve"> </w:t>
      </w:r>
    </w:p>
    <w:p w:rsidR="00FF2922" w:rsidRDefault="00FF2922" w:rsidP="00A179A2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5A627D" w:rsidRPr="005A627D" w:rsidRDefault="005A627D" w:rsidP="005A627D">
      <w:pPr>
        <w:pStyle w:val="Podpunkty"/>
        <w:spacing w:after="60"/>
        <w:rPr>
          <w:smallCaps/>
          <w:sz w:val="20"/>
        </w:rPr>
      </w:pPr>
      <w:r w:rsidRPr="005A627D">
        <w:rPr>
          <w:smallCaps/>
          <w:sz w:val="20"/>
        </w:rPr>
        <w:t>Samokształcenie</w:t>
      </w:r>
    </w:p>
    <w:p w:rsidR="00FF2922" w:rsidRPr="005A627D" w:rsidRDefault="005A627D" w:rsidP="005A627D">
      <w:pPr>
        <w:pStyle w:val="Podpunkty"/>
        <w:spacing w:after="60"/>
        <w:rPr>
          <w:b w:val="0"/>
          <w:color w:val="000000"/>
          <w:spacing w:val="-4"/>
          <w:szCs w:val="22"/>
        </w:rPr>
      </w:pPr>
      <w:r w:rsidRPr="005A627D">
        <w:rPr>
          <w:b w:val="0"/>
          <w:color w:val="000000"/>
          <w:spacing w:val="-4"/>
          <w:szCs w:val="22"/>
        </w:rPr>
        <w:t>Praca pisemna na temat: Opisz program promocji zdrowia lub projekt edukacji zdrowotnej realizowany w Unii Europejskiej lub w innych miejscach świata.</w:t>
      </w:r>
    </w:p>
    <w:p w:rsidR="005A627D" w:rsidRDefault="005A627D" w:rsidP="00D603D9">
      <w:pPr>
        <w:pStyle w:val="Podpunkty"/>
        <w:spacing w:after="60"/>
        <w:ind w:left="357"/>
      </w:pPr>
    </w:p>
    <w:p w:rsidR="005A627D" w:rsidRDefault="005A627D" w:rsidP="00D603D9">
      <w:pPr>
        <w:pStyle w:val="Podpunkty"/>
        <w:spacing w:after="60"/>
        <w:ind w:left="357"/>
      </w:pPr>
    </w:p>
    <w:p w:rsidR="00E44C17" w:rsidRDefault="00E44C17" w:rsidP="00D603D9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1B1222" w:rsidTr="001B1222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1B1222" w:rsidTr="001B1222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1B1222" w:rsidTr="001B1222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1B1222" w:rsidP="001B122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222" w:rsidRDefault="005C302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5C3024">
              <w:rPr>
                <w:sz w:val="20"/>
                <w:szCs w:val="20"/>
                <w:bdr w:val="none" w:sz="0" w:space="0" w:color="auto" w:frame="1"/>
              </w:rPr>
              <w:t>Wykład konwencjonalny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5C302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Zaliczenie pisemne – student rozpoznaje </w:t>
            </w:r>
            <w:r w:rsidRPr="005A627D">
              <w:rPr>
                <w:rFonts w:eastAsia="Times New Roman"/>
                <w:sz w:val="20"/>
                <w:szCs w:val="20"/>
              </w:rPr>
              <w:t>odpowiedź.</w:t>
            </w:r>
            <w:r>
              <w:rPr>
                <w:rFonts w:eastAsia="Times New Roman"/>
                <w:sz w:val="20"/>
                <w:szCs w:val="20"/>
              </w:rPr>
              <w:t xml:space="preserve"> Test wielokrotnego wyboru </w:t>
            </w:r>
            <w:r w:rsidRPr="005A627D">
              <w:rPr>
                <w:rFonts w:eastAsia="Times New Roman"/>
                <w:sz w:val="20"/>
                <w:szCs w:val="20"/>
              </w:rPr>
              <w:t>(MCQ).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1B122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>Kwestionariusz testu.</w:t>
            </w:r>
          </w:p>
        </w:tc>
      </w:tr>
      <w:tr w:rsidR="001B1222" w:rsidTr="001B1222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1B1222" w:rsidTr="001B1222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1B1222" w:rsidP="001B122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5C3024" w:rsidP="005C302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Ćwiczenia, z</w:t>
            </w:r>
            <w:r w:rsidRPr="005C3024">
              <w:rPr>
                <w:sz w:val="20"/>
                <w:szCs w:val="20"/>
                <w:bdr w:val="none" w:sz="0" w:space="0" w:color="auto" w:frame="1"/>
              </w:rPr>
              <w:t>ajęcia praktyczne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3024" w:rsidRPr="005A627D" w:rsidRDefault="005C3024" w:rsidP="005C3024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Realizacja zleconego zadania (projekt, prezentacja, wypowiedź </w:t>
            </w:r>
            <w:r w:rsidRPr="005A627D">
              <w:rPr>
                <w:rFonts w:eastAsia="Times New Roman"/>
                <w:sz w:val="20"/>
                <w:szCs w:val="20"/>
              </w:rPr>
              <w:t>ustna).</w:t>
            </w:r>
          </w:p>
          <w:p w:rsidR="001B1222" w:rsidRDefault="005C3024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A627D">
              <w:rPr>
                <w:rFonts w:eastAsia="Times New Roman"/>
                <w:sz w:val="20"/>
                <w:szCs w:val="20"/>
              </w:rPr>
              <w:t>Realizac</w:t>
            </w:r>
            <w:r>
              <w:rPr>
                <w:rFonts w:eastAsia="Times New Roman"/>
                <w:sz w:val="20"/>
                <w:szCs w:val="20"/>
              </w:rPr>
              <w:t xml:space="preserve">ja zleconego zadania w warunkach </w:t>
            </w:r>
            <w:r w:rsidRPr="005A627D">
              <w:rPr>
                <w:rFonts w:eastAsia="Times New Roman"/>
                <w:sz w:val="20"/>
                <w:szCs w:val="20"/>
              </w:rPr>
              <w:t>klinicznych.</w:t>
            </w:r>
          </w:p>
          <w:p w:rsidR="00FC3AB7" w:rsidRDefault="00FC3AB7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Praca pisemna – samokształceniowa.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3024" w:rsidRPr="005C3024" w:rsidRDefault="005C3024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C3024">
              <w:rPr>
                <w:rFonts w:eastAsia="Times New Roman"/>
                <w:sz w:val="20"/>
                <w:szCs w:val="20"/>
              </w:rPr>
              <w:t>Karta oceny do ćwiczeń.</w:t>
            </w:r>
          </w:p>
          <w:p w:rsidR="005C3024" w:rsidRPr="005C3024" w:rsidRDefault="005C3024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C3024">
              <w:rPr>
                <w:rFonts w:eastAsia="Times New Roman"/>
                <w:sz w:val="20"/>
                <w:szCs w:val="20"/>
              </w:rPr>
              <w:t>Dzienniczek umiejętności</w:t>
            </w:r>
            <w:r>
              <w:rPr>
                <w:rFonts w:eastAsia="Times New Roman"/>
                <w:sz w:val="20"/>
                <w:szCs w:val="20"/>
              </w:rPr>
              <w:t xml:space="preserve"> praktycznych</w:t>
            </w:r>
            <w:r w:rsidRPr="005C3024">
              <w:rPr>
                <w:rFonts w:eastAsia="Times New Roman"/>
                <w:sz w:val="20"/>
                <w:szCs w:val="20"/>
              </w:rPr>
              <w:t>.</w:t>
            </w:r>
          </w:p>
          <w:p w:rsidR="005C3024" w:rsidRPr="005C3024" w:rsidRDefault="005C3024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C3024">
              <w:rPr>
                <w:rFonts w:eastAsia="Times New Roman"/>
                <w:sz w:val="20"/>
                <w:szCs w:val="20"/>
              </w:rPr>
              <w:t>Karta oceny zajęć</w:t>
            </w:r>
          </w:p>
          <w:p w:rsidR="001B1222" w:rsidRDefault="005C3024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p</w:t>
            </w:r>
            <w:r w:rsidRPr="005C3024">
              <w:rPr>
                <w:rFonts w:eastAsia="Times New Roman"/>
                <w:sz w:val="20"/>
                <w:szCs w:val="20"/>
              </w:rPr>
              <w:t>raktycznych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C3AB7" w:rsidRDefault="00FC3AB7" w:rsidP="005C302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Karta oceny pracy pisemnej – samokształceniowej.</w:t>
            </w:r>
          </w:p>
        </w:tc>
      </w:tr>
      <w:tr w:rsidR="001B1222" w:rsidTr="001B1222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1B1222" w:rsidTr="001B1222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1B1222" w:rsidP="001B122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5C302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5C3024">
              <w:rPr>
                <w:sz w:val="20"/>
                <w:szCs w:val="20"/>
                <w:bdr w:val="none" w:sz="0" w:space="0" w:color="auto" w:frame="1"/>
              </w:rPr>
              <w:t>Obserwacja uczestnicząca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5C3024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Przedłużona obserwacja przez opiekuna / nauczyciela prowadzącego; ocena 360° (opinia pielęgniarek, kolegów/koleżanek, samoocena, opinia </w:t>
            </w:r>
            <w:r w:rsidRPr="005A627D">
              <w:rPr>
                <w:rFonts w:eastAsia="Times New Roman"/>
                <w:sz w:val="20"/>
                <w:szCs w:val="20"/>
              </w:rPr>
              <w:t>nauczyciela prowadzącego)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6851" w:rsidRPr="00A06851" w:rsidRDefault="005C3024" w:rsidP="00A0685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C3024">
              <w:rPr>
                <w:rFonts w:eastAsia="Times New Roman"/>
                <w:sz w:val="20"/>
                <w:szCs w:val="20"/>
              </w:rPr>
              <w:t>Dzienniczek umiejętności</w:t>
            </w:r>
            <w:r>
              <w:rPr>
                <w:rFonts w:eastAsia="Times New Roman"/>
                <w:sz w:val="20"/>
                <w:szCs w:val="20"/>
              </w:rPr>
              <w:t xml:space="preserve"> praktycznych</w:t>
            </w:r>
            <w:r w:rsidR="00A06851">
              <w:rPr>
                <w:rFonts w:eastAsia="Times New Roman"/>
                <w:sz w:val="20"/>
                <w:szCs w:val="20"/>
              </w:rPr>
              <w:t>, a</w:t>
            </w:r>
            <w:r w:rsidR="00A06851" w:rsidRPr="00A06851">
              <w:rPr>
                <w:rFonts w:eastAsia="Times New Roman"/>
                <w:sz w:val="20"/>
                <w:szCs w:val="20"/>
              </w:rPr>
              <w:t>rkusz obserwacyjny</w:t>
            </w:r>
          </w:p>
          <w:p w:rsidR="001B1222" w:rsidRDefault="00A06851" w:rsidP="00A06851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proofErr w:type="gramStart"/>
            <w:r w:rsidRPr="00A06851">
              <w:rPr>
                <w:rFonts w:eastAsia="Times New Roman"/>
                <w:sz w:val="20"/>
                <w:szCs w:val="20"/>
              </w:rPr>
              <w:t>z</w:t>
            </w:r>
            <w:proofErr w:type="gramEnd"/>
            <w:r w:rsidRPr="00A06851">
              <w:rPr>
                <w:rFonts w:eastAsia="Times New Roman"/>
                <w:sz w:val="20"/>
                <w:szCs w:val="20"/>
              </w:rPr>
              <w:t xml:space="preserve"> oceną 360.</w:t>
            </w:r>
          </w:p>
        </w:tc>
      </w:tr>
    </w:tbl>
    <w:p w:rsidR="00E44C17" w:rsidRDefault="00E44C17" w:rsidP="00E44C17">
      <w:pPr>
        <w:pStyle w:val="Podpunkty"/>
        <w:spacing w:after="60"/>
        <w:ind w:left="357"/>
      </w:pPr>
    </w:p>
    <w:p w:rsidR="00E44C17" w:rsidRDefault="00E44C17" w:rsidP="005A627D">
      <w:pPr>
        <w:pStyle w:val="Podpunkty"/>
        <w:spacing w:after="80"/>
        <w:ind w:left="142"/>
      </w:pPr>
      <w:r>
        <w:t xml:space="preserve">Kryteria oceny osiągniętych efektów uczenia się </w:t>
      </w:r>
    </w:p>
    <w:p w:rsidR="005A627D" w:rsidRDefault="005A627D" w:rsidP="005A627D">
      <w:pPr>
        <w:pStyle w:val="Podpunkty"/>
        <w:spacing w:after="80"/>
        <w:ind w:left="142"/>
      </w:pPr>
    </w:p>
    <w:p w:rsidR="005A627D" w:rsidRDefault="005A627D" w:rsidP="005A627D">
      <w:pPr>
        <w:pStyle w:val="Podpunkty"/>
        <w:spacing w:after="80"/>
        <w:ind w:left="142"/>
      </w:pPr>
      <w:r>
        <w:t>Warunki uzyskania zaliczenia:</w:t>
      </w:r>
    </w:p>
    <w:p w:rsid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100% obecności na ćwiczeniach oraz zaję</w:t>
      </w:r>
      <w:r>
        <w:rPr>
          <w:b w:val="0"/>
        </w:rPr>
        <w:t xml:space="preserve">ciach praktycznych </w:t>
      </w:r>
      <w:r w:rsidRPr="005A627D">
        <w:rPr>
          <w:b w:val="0"/>
        </w:rPr>
        <w:t>(dopuszcza się nieobecność usprawiedliwioną</w:t>
      </w:r>
      <w:r>
        <w:rPr>
          <w:b w:val="0"/>
        </w:rPr>
        <w:t>, odpracowywaną</w:t>
      </w:r>
      <w:r w:rsidRPr="005A627D">
        <w:rPr>
          <w:b w:val="0"/>
        </w:rPr>
        <w:t>).</w:t>
      </w:r>
      <w:r>
        <w:rPr>
          <w:b w:val="0"/>
        </w:rPr>
        <w:t xml:space="preserve"> 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t>Zaliczenie wykładów</w:t>
      </w:r>
      <w:r w:rsidRPr="005A627D">
        <w:rPr>
          <w:b w:val="0"/>
        </w:rPr>
        <w:t xml:space="preserve">: test wielokrotnego wyboru. 1 </w:t>
      </w:r>
      <w:proofErr w:type="gramStart"/>
      <w:r w:rsidRPr="005A627D">
        <w:rPr>
          <w:b w:val="0"/>
        </w:rPr>
        <w:t>punkt</w:t>
      </w:r>
      <w:proofErr w:type="gramEnd"/>
      <w:r w:rsidRPr="005A627D">
        <w:rPr>
          <w:b w:val="0"/>
        </w:rPr>
        <w:t xml:space="preserve"> za każdą prawidłową odpowiedź.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Kryteria oceny testu: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60 % &lt;= ocena niedostateczna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61 % - 67 % dostateczny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68 % - 74 % dostateczny plus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75 % - 86 % dobry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87 % - 93 % dobry plus</w:t>
      </w:r>
    </w:p>
    <w:p w:rsid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94 % - 100 % bardzo dobry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t>Zaliczenie ćwiczeń</w:t>
      </w:r>
      <w:r w:rsidRPr="005A627D">
        <w:rPr>
          <w:b w:val="0"/>
        </w:rPr>
        <w:t>: zaliczenie poszczególnych umiejętności na podstawie zleconego zadania.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Kryteria oceny ćwiczeń: (ocena efektów w zakresie umiejętności):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60 % &lt;= ocena niedostateczna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61 % - 67 % dostateczny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68 % - 74 % dostateczny plus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75 % - 86 % dobry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87 % - 93 % dobry plus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94 % - 100 % bardzo dobry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Student nie zalicza ćwiczeń w przypadku braku obecności na więcej niż 2 ćwiczeniach oraz uzyskaniu</w:t>
      </w:r>
    </w:p>
    <w:p w:rsidR="005A627D" w:rsidRDefault="005A627D" w:rsidP="005A627D">
      <w:pPr>
        <w:pStyle w:val="Podpunkty"/>
        <w:spacing w:after="80"/>
        <w:ind w:left="142"/>
        <w:rPr>
          <w:b w:val="0"/>
        </w:rPr>
      </w:pPr>
      <w:proofErr w:type="gramStart"/>
      <w:r w:rsidRPr="005A627D">
        <w:rPr>
          <w:b w:val="0"/>
        </w:rPr>
        <w:t>oceny</w:t>
      </w:r>
      <w:proofErr w:type="gramEnd"/>
      <w:r w:rsidRPr="005A627D">
        <w:rPr>
          <w:b w:val="0"/>
        </w:rPr>
        <w:t xml:space="preserve"> niedostatecznej według karty oceny.</w:t>
      </w:r>
    </w:p>
    <w:p w:rsidR="005A627D" w:rsidRPr="005A627D" w:rsidRDefault="005A627D" w:rsidP="005A627D">
      <w:pPr>
        <w:pStyle w:val="Podpunkty"/>
        <w:spacing w:after="80"/>
        <w:ind w:left="142"/>
      </w:pPr>
      <w:r w:rsidRPr="005A627D">
        <w:t>Kryteria oceny zajęć praktycznych</w:t>
      </w:r>
      <w:r>
        <w:t>:</w:t>
      </w:r>
    </w:p>
    <w:p w:rsid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rPr>
          <w:b w:val="0"/>
        </w:rPr>
        <w:t>Pozytywna ocena z realizacji zleconych zadań oraz ocena kompe</w:t>
      </w:r>
      <w:r>
        <w:rPr>
          <w:b w:val="0"/>
        </w:rPr>
        <w:t xml:space="preserve">tencji społecznych na podstawie </w:t>
      </w:r>
      <w:r w:rsidRPr="005A627D">
        <w:rPr>
          <w:b w:val="0"/>
        </w:rPr>
        <w:t>obserwacji przez opiekuna.</w:t>
      </w:r>
      <w:r>
        <w:rPr>
          <w:b w:val="0"/>
        </w:rPr>
        <w:t xml:space="preserve"> </w:t>
      </w:r>
      <w:r w:rsidRPr="005A627D">
        <w:rPr>
          <w:b w:val="0"/>
        </w:rPr>
        <w:t xml:space="preserve">Uzyskanie zaliczenia z przypisanych efektów uczenia się, zgodnie kryteriami zawartymi w </w:t>
      </w:r>
      <w:r>
        <w:rPr>
          <w:b w:val="0"/>
        </w:rPr>
        <w:t xml:space="preserve">dzienniczku umiejętności praktycznych. </w:t>
      </w:r>
      <w:r w:rsidRPr="005A627D">
        <w:rPr>
          <w:b w:val="0"/>
        </w:rPr>
        <w:t>Student nie zalicza zajęć praktycznych w przypadku nieobecno</w:t>
      </w:r>
      <w:r>
        <w:rPr>
          <w:b w:val="0"/>
        </w:rPr>
        <w:t xml:space="preserve">ści nieusprawiedliwionej oraz w </w:t>
      </w:r>
      <w:r w:rsidRPr="005A627D">
        <w:rPr>
          <w:b w:val="0"/>
        </w:rPr>
        <w:t>przypadku braku uzyskania zaliczenia przez opiekuna.</w:t>
      </w:r>
    </w:p>
    <w:p w:rsidR="005A627D" w:rsidRPr="005A627D" w:rsidRDefault="005A627D" w:rsidP="005A627D">
      <w:pPr>
        <w:pStyle w:val="Podpunkty"/>
        <w:spacing w:after="80"/>
        <w:ind w:left="142"/>
        <w:rPr>
          <w:b w:val="0"/>
        </w:rPr>
      </w:pPr>
      <w:r w:rsidRPr="005A627D">
        <w:t>Samokształcenie</w:t>
      </w:r>
      <w:r>
        <w:rPr>
          <w:b w:val="0"/>
        </w:rPr>
        <w:t>: zaliczenie bez oceny na podstawie p</w:t>
      </w:r>
      <w:r w:rsidRPr="005A627D">
        <w:rPr>
          <w:b w:val="0"/>
        </w:rPr>
        <w:t>rac</w:t>
      </w:r>
      <w:r>
        <w:rPr>
          <w:b w:val="0"/>
        </w:rPr>
        <w:t>y</w:t>
      </w:r>
      <w:r w:rsidRPr="005A627D">
        <w:rPr>
          <w:b w:val="0"/>
        </w:rPr>
        <w:t xml:space="preserve"> pisemn</w:t>
      </w:r>
      <w:r>
        <w:rPr>
          <w:b w:val="0"/>
        </w:rPr>
        <w:t>ej na temat</w:t>
      </w:r>
      <w:r w:rsidRPr="005A627D">
        <w:rPr>
          <w:b w:val="0"/>
        </w:rPr>
        <w:t xml:space="preserve"> program</w:t>
      </w:r>
      <w:r>
        <w:rPr>
          <w:b w:val="0"/>
        </w:rPr>
        <w:t>u</w:t>
      </w:r>
      <w:r w:rsidRPr="005A627D">
        <w:rPr>
          <w:b w:val="0"/>
        </w:rPr>
        <w:t xml:space="preserve"> promocji zdrowia lub projekt</w:t>
      </w:r>
      <w:r>
        <w:rPr>
          <w:b w:val="0"/>
        </w:rPr>
        <w:t>u</w:t>
      </w:r>
      <w:r w:rsidRPr="005A627D">
        <w:rPr>
          <w:b w:val="0"/>
        </w:rPr>
        <w:t xml:space="preserve"> edukacji zdrowotnej realizowan</w:t>
      </w:r>
      <w:r>
        <w:rPr>
          <w:b w:val="0"/>
        </w:rPr>
        <w:t>ego</w:t>
      </w:r>
      <w:r w:rsidRPr="005A627D">
        <w:rPr>
          <w:b w:val="0"/>
        </w:rPr>
        <w:t xml:space="preserve"> w Unii Europejskiej lub w innych miejscach świata.</w:t>
      </w: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5A627D">
        <w:t>6</w:t>
      </w:r>
      <w:r>
        <w:t>. Zalecana literatura</w:t>
      </w:r>
    </w:p>
    <w:p w:rsidR="00E44C17" w:rsidRDefault="00E44C17" w:rsidP="00E44C17">
      <w:pPr>
        <w:pStyle w:val="Podpunkty"/>
        <w:spacing w:before="120"/>
        <w:ind w:left="357" w:hanging="357"/>
      </w:pPr>
    </w:p>
    <w:p w:rsidR="00BE34CE" w:rsidRDefault="00BE34CE" w:rsidP="00BE34CE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AA78A4">
        <w:rPr>
          <w:b/>
        </w:rPr>
        <w:t xml:space="preserve">Podstawowa </w:t>
      </w:r>
    </w:p>
    <w:p w:rsidR="00BE34CE" w:rsidRPr="00BE34CE" w:rsidRDefault="00BE34CE" w:rsidP="00BE34CE">
      <w:pPr>
        <w:pStyle w:val="Tekstpodstawowy"/>
        <w:numPr>
          <w:ilvl w:val="0"/>
          <w:numId w:val="31"/>
        </w:numPr>
        <w:tabs>
          <w:tab w:val="left" w:pos="-5814"/>
        </w:tabs>
        <w:spacing w:line="360" w:lineRule="auto"/>
        <w:rPr>
          <w:b/>
        </w:rPr>
      </w:pPr>
      <w:proofErr w:type="spellStart"/>
      <w:r w:rsidRPr="00BE34CE">
        <w:t>Woynarowska</w:t>
      </w:r>
      <w:proofErr w:type="spellEnd"/>
      <w:r w:rsidRPr="00BE34CE">
        <w:t xml:space="preserve"> B. (red.) Edukacja zdrowotna</w:t>
      </w:r>
      <w:r w:rsidRPr="00BE34CE">
        <w:rPr>
          <w:i/>
        </w:rPr>
        <w:t>,</w:t>
      </w:r>
      <w:r w:rsidRPr="00BE34CE">
        <w:t xml:space="preserve"> PWN, Warszawa, 2018.</w:t>
      </w:r>
    </w:p>
    <w:p w:rsidR="00BE34CE" w:rsidRPr="00BE34CE" w:rsidRDefault="00BE34CE" w:rsidP="00BE34CE">
      <w:pPr>
        <w:pStyle w:val="Tekstpodstawowy"/>
        <w:numPr>
          <w:ilvl w:val="0"/>
          <w:numId w:val="31"/>
        </w:numPr>
        <w:tabs>
          <w:tab w:val="left" w:pos="-5814"/>
        </w:tabs>
        <w:spacing w:line="360" w:lineRule="auto"/>
        <w:rPr>
          <w:b/>
        </w:rPr>
      </w:pPr>
      <w:r w:rsidRPr="00BE34CE">
        <w:t xml:space="preserve">Andruszkiewicz A., Banaszkiewicz M. (red.) Promocja zdrowia dla studentów studiów licencjackich kierunku pielęgniarstwo i położnictwo. T.1, Teoretyczne podstawy promocji zdrowia. T.2, Promocja zdrowia w praktyce pielęgniarki i położnej, Wydawnictwo </w:t>
      </w:r>
      <w:proofErr w:type="spellStart"/>
      <w:r w:rsidRPr="00BE34CE">
        <w:t>Czelej</w:t>
      </w:r>
      <w:proofErr w:type="spellEnd"/>
      <w:r w:rsidRPr="00BE34CE">
        <w:t>, Lublin, 2010.</w:t>
      </w:r>
    </w:p>
    <w:p w:rsidR="00BE34CE" w:rsidRPr="00BE34CE" w:rsidRDefault="00BE34CE" w:rsidP="00BE34CE">
      <w:pPr>
        <w:pStyle w:val="Tekstpodstawowy"/>
        <w:numPr>
          <w:ilvl w:val="0"/>
          <w:numId w:val="31"/>
        </w:numPr>
        <w:tabs>
          <w:tab w:val="left" w:pos="-5814"/>
        </w:tabs>
        <w:spacing w:line="360" w:lineRule="auto"/>
        <w:rPr>
          <w:b/>
        </w:rPr>
      </w:pPr>
      <w:r w:rsidRPr="00BE34CE">
        <w:t xml:space="preserve">Karski J, Praktyka i teoria promocji zdrowia, </w:t>
      </w:r>
      <w:proofErr w:type="spellStart"/>
      <w:r w:rsidRPr="00BE34CE">
        <w:t>CeDeWu</w:t>
      </w:r>
      <w:proofErr w:type="spellEnd"/>
      <w:r w:rsidRPr="00BE34CE">
        <w:t>, Warszawa, 2011.</w:t>
      </w:r>
    </w:p>
    <w:p w:rsidR="00BE34CE" w:rsidRPr="00BE34CE" w:rsidRDefault="00BE34CE" w:rsidP="00BE34CE">
      <w:pPr>
        <w:pStyle w:val="Tekstpodstawowy"/>
        <w:tabs>
          <w:tab w:val="left" w:pos="-5814"/>
        </w:tabs>
        <w:spacing w:line="360" w:lineRule="auto"/>
        <w:rPr>
          <w:b/>
        </w:rPr>
      </w:pPr>
    </w:p>
    <w:p w:rsidR="00BE34CE" w:rsidRPr="00BE34CE" w:rsidRDefault="00BE34CE" w:rsidP="00BE34CE">
      <w:pPr>
        <w:rPr>
          <w:b/>
          <w:sz w:val="20"/>
          <w:szCs w:val="20"/>
        </w:rPr>
      </w:pPr>
      <w:r w:rsidRPr="00BE34CE">
        <w:rPr>
          <w:b/>
          <w:sz w:val="20"/>
          <w:szCs w:val="20"/>
        </w:rPr>
        <w:t>Uzupełniająca</w:t>
      </w:r>
    </w:p>
    <w:p w:rsidR="00BE34CE" w:rsidRPr="00BE34CE" w:rsidRDefault="00BE34CE" w:rsidP="00BE34CE">
      <w:pPr>
        <w:pStyle w:val="Tekstpodstawowy"/>
        <w:numPr>
          <w:ilvl w:val="0"/>
          <w:numId w:val="32"/>
        </w:numPr>
        <w:tabs>
          <w:tab w:val="left" w:pos="-5814"/>
        </w:tabs>
        <w:spacing w:line="360" w:lineRule="auto"/>
      </w:pPr>
      <w:r w:rsidRPr="00BE34CE">
        <w:t xml:space="preserve">Karski J., Promocja zdrowia dziś i perspektywy jej rozwoju w Europie, </w:t>
      </w:r>
      <w:proofErr w:type="spellStart"/>
      <w:r w:rsidRPr="00BE34CE">
        <w:t>CeDeWu</w:t>
      </w:r>
      <w:proofErr w:type="spellEnd"/>
      <w:r w:rsidRPr="00BE34CE">
        <w:t xml:space="preserve"> Warszawa 2011</w:t>
      </w:r>
      <w:r>
        <w:t>.</w:t>
      </w:r>
    </w:p>
    <w:p w:rsidR="00BE34CE" w:rsidRPr="00BE34CE" w:rsidRDefault="00BE34CE" w:rsidP="00BE34CE">
      <w:pPr>
        <w:pStyle w:val="Tekstpodstawowy"/>
        <w:numPr>
          <w:ilvl w:val="0"/>
          <w:numId w:val="32"/>
        </w:numPr>
        <w:tabs>
          <w:tab w:val="left" w:pos="-5814"/>
        </w:tabs>
        <w:spacing w:line="360" w:lineRule="auto"/>
      </w:pPr>
      <w:r w:rsidRPr="00BE34CE">
        <w:t>Tobiasz-Adamczyk B., Wybrane elementy socjologii zdrowia i choroby, Wydawnictwo Uniwersytetu Jagiellońskiego, Kraków, 2000.</w:t>
      </w:r>
    </w:p>
    <w:p w:rsidR="00016B63" w:rsidRPr="00D25B34" w:rsidRDefault="00016B63" w:rsidP="00016B63">
      <w:pPr>
        <w:pStyle w:val="Tekstpodstawowy"/>
        <w:tabs>
          <w:tab w:val="left" w:pos="-5814"/>
        </w:tabs>
        <w:spacing w:line="360" w:lineRule="auto"/>
        <w:ind w:left="720"/>
      </w:pPr>
    </w:p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6F1" w:rsidRDefault="00BD66F1">
      <w:pPr>
        <w:spacing w:after="0" w:line="240" w:lineRule="auto"/>
      </w:pPr>
      <w:r>
        <w:separator/>
      </w:r>
    </w:p>
  </w:endnote>
  <w:endnote w:type="continuationSeparator" w:id="0">
    <w:p w:rsidR="00BD66F1" w:rsidRDefault="00BD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AB2052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AB2052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6F1" w:rsidRDefault="00BD66F1">
      <w:pPr>
        <w:spacing w:after="0" w:line="240" w:lineRule="auto"/>
      </w:pPr>
      <w:r>
        <w:separator/>
      </w:r>
    </w:p>
  </w:footnote>
  <w:footnote w:type="continuationSeparator" w:id="0">
    <w:p w:rsidR="00BD66F1" w:rsidRDefault="00BD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61D99"/>
    <w:multiLevelType w:val="hybridMultilevel"/>
    <w:tmpl w:val="BC267604"/>
    <w:lvl w:ilvl="0" w:tplc="E140D2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02040"/>
    <w:multiLevelType w:val="hybridMultilevel"/>
    <w:tmpl w:val="BC267604"/>
    <w:lvl w:ilvl="0" w:tplc="E140D2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40F5E"/>
    <w:multiLevelType w:val="hybridMultilevel"/>
    <w:tmpl w:val="08842F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62E3C"/>
    <w:multiLevelType w:val="hybridMultilevel"/>
    <w:tmpl w:val="32B48138"/>
    <w:lvl w:ilvl="0" w:tplc="E140D2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A5859"/>
    <w:multiLevelType w:val="hybridMultilevel"/>
    <w:tmpl w:val="32B48138"/>
    <w:lvl w:ilvl="0" w:tplc="E140D2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4" w15:restartNumberingAfterBreak="0">
    <w:nsid w:val="335A49B3"/>
    <w:multiLevelType w:val="hybridMultilevel"/>
    <w:tmpl w:val="5DB45A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A4FDA"/>
    <w:multiLevelType w:val="hybridMultilevel"/>
    <w:tmpl w:val="04EAF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1024D"/>
    <w:multiLevelType w:val="hybridMultilevel"/>
    <w:tmpl w:val="CA769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E95DF7"/>
    <w:multiLevelType w:val="hybridMultilevel"/>
    <w:tmpl w:val="0B74D136"/>
    <w:lvl w:ilvl="0" w:tplc="E140D2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D2EFB"/>
    <w:multiLevelType w:val="hybridMultilevel"/>
    <w:tmpl w:val="F5D22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7"/>
  </w:num>
  <w:num w:numId="4">
    <w:abstractNumId w:val="8"/>
  </w:num>
  <w:num w:numId="5">
    <w:abstractNumId w:val="24"/>
  </w:num>
  <w:num w:numId="6">
    <w:abstractNumId w:val="16"/>
  </w:num>
  <w:num w:numId="7">
    <w:abstractNumId w:val="31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1"/>
  </w:num>
  <w:num w:numId="13">
    <w:abstractNumId w:val="17"/>
  </w:num>
  <w:num w:numId="14">
    <w:abstractNumId w:val="29"/>
  </w:num>
  <w:num w:numId="15">
    <w:abstractNumId w:val="30"/>
  </w:num>
  <w:num w:numId="16">
    <w:abstractNumId w:val="28"/>
  </w:num>
  <w:num w:numId="17">
    <w:abstractNumId w:val="7"/>
  </w:num>
  <w:num w:numId="18">
    <w:abstractNumId w:val="12"/>
  </w:num>
  <w:num w:numId="19">
    <w:abstractNumId w:val="19"/>
  </w:num>
  <w:num w:numId="20">
    <w:abstractNumId w:val="2"/>
  </w:num>
  <w:num w:numId="21">
    <w:abstractNumId w:val="3"/>
  </w:num>
  <w:num w:numId="22">
    <w:abstractNumId w:val="23"/>
  </w:num>
  <w:num w:numId="23">
    <w:abstractNumId w:val="15"/>
  </w:num>
  <w:num w:numId="24">
    <w:abstractNumId w:val="18"/>
  </w:num>
  <w:num w:numId="25">
    <w:abstractNumId w:val="10"/>
  </w:num>
  <w:num w:numId="26">
    <w:abstractNumId w:val="26"/>
  </w:num>
  <w:num w:numId="27">
    <w:abstractNumId w:val="11"/>
  </w:num>
  <w:num w:numId="28">
    <w:abstractNumId w:val="9"/>
  </w:num>
  <w:num w:numId="29">
    <w:abstractNumId w:val="14"/>
  </w:num>
  <w:num w:numId="30">
    <w:abstractNumId w:val="25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02D2E"/>
    <w:rsid w:val="00016B63"/>
    <w:rsid w:val="000227FF"/>
    <w:rsid w:val="00044F3E"/>
    <w:rsid w:val="000533AC"/>
    <w:rsid w:val="000570B1"/>
    <w:rsid w:val="0007708C"/>
    <w:rsid w:val="0008400D"/>
    <w:rsid w:val="00092B32"/>
    <w:rsid w:val="000F3239"/>
    <w:rsid w:val="001127B2"/>
    <w:rsid w:val="00120393"/>
    <w:rsid w:val="00143DF8"/>
    <w:rsid w:val="00151C31"/>
    <w:rsid w:val="00152AE1"/>
    <w:rsid w:val="00162243"/>
    <w:rsid w:val="001B1222"/>
    <w:rsid w:val="001B431D"/>
    <w:rsid w:val="001E4A55"/>
    <w:rsid w:val="001F0E05"/>
    <w:rsid w:val="001F451C"/>
    <w:rsid w:val="00202887"/>
    <w:rsid w:val="00247640"/>
    <w:rsid w:val="00270215"/>
    <w:rsid w:val="00272D79"/>
    <w:rsid w:val="00295CD7"/>
    <w:rsid w:val="002B1196"/>
    <w:rsid w:val="002F0134"/>
    <w:rsid w:val="00303105"/>
    <w:rsid w:val="0030343D"/>
    <w:rsid w:val="00347DCE"/>
    <w:rsid w:val="00397B37"/>
    <w:rsid w:val="003A0C97"/>
    <w:rsid w:val="003A19AE"/>
    <w:rsid w:val="003B302E"/>
    <w:rsid w:val="003C2661"/>
    <w:rsid w:val="003E6F37"/>
    <w:rsid w:val="00402BEC"/>
    <w:rsid w:val="004134E3"/>
    <w:rsid w:val="00417DE1"/>
    <w:rsid w:val="00430C03"/>
    <w:rsid w:val="004415B9"/>
    <w:rsid w:val="004545EA"/>
    <w:rsid w:val="00461B1B"/>
    <w:rsid w:val="00465D49"/>
    <w:rsid w:val="004B2F97"/>
    <w:rsid w:val="004D3C7D"/>
    <w:rsid w:val="004E1036"/>
    <w:rsid w:val="004F1E6C"/>
    <w:rsid w:val="00525FD3"/>
    <w:rsid w:val="0052655A"/>
    <w:rsid w:val="005628F9"/>
    <w:rsid w:val="005A627D"/>
    <w:rsid w:val="005B0775"/>
    <w:rsid w:val="005C3024"/>
    <w:rsid w:val="005D56AC"/>
    <w:rsid w:val="005D77F1"/>
    <w:rsid w:val="006019AE"/>
    <w:rsid w:val="00614FE4"/>
    <w:rsid w:val="0062487D"/>
    <w:rsid w:val="00627B24"/>
    <w:rsid w:val="006365BA"/>
    <w:rsid w:val="00661AB0"/>
    <w:rsid w:val="00671A45"/>
    <w:rsid w:val="00683DC9"/>
    <w:rsid w:val="006927AE"/>
    <w:rsid w:val="006A47BC"/>
    <w:rsid w:val="006C30BB"/>
    <w:rsid w:val="006E1F62"/>
    <w:rsid w:val="007012E3"/>
    <w:rsid w:val="007014AF"/>
    <w:rsid w:val="007111B9"/>
    <w:rsid w:val="007117FE"/>
    <w:rsid w:val="00731329"/>
    <w:rsid w:val="00731AF4"/>
    <w:rsid w:val="00755B03"/>
    <w:rsid w:val="007920B5"/>
    <w:rsid w:val="007B180F"/>
    <w:rsid w:val="007C0E27"/>
    <w:rsid w:val="00807B4C"/>
    <w:rsid w:val="00820681"/>
    <w:rsid w:val="008247A4"/>
    <w:rsid w:val="008378B8"/>
    <w:rsid w:val="00840302"/>
    <w:rsid w:val="00851BCE"/>
    <w:rsid w:val="00853ECF"/>
    <w:rsid w:val="00855414"/>
    <w:rsid w:val="00875FAE"/>
    <w:rsid w:val="00876EDC"/>
    <w:rsid w:val="008B2798"/>
    <w:rsid w:val="008C5BA9"/>
    <w:rsid w:val="008F6A9E"/>
    <w:rsid w:val="00902445"/>
    <w:rsid w:val="00920545"/>
    <w:rsid w:val="00932F2D"/>
    <w:rsid w:val="0094118F"/>
    <w:rsid w:val="009449BE"/>
    <w:rsid w:val="009532D8"/>
    <w:rsid w:val="00964A56"/>
    <w:rsid w:val="009B5F28"/>
    <w:rsid w:val="009F148C"/>
    <w:rsid w:val="00A0259A"/>
    <w:rsid w:val="00A06851"/>
    <w:rsid w:val="00A179A2"/>
    <w:rsid w:val="00A37A4B"/>
    <w:rsid w:val="00A50A3F"/>
    <w:rsid w:val="00A728C1"/>
    <w:rsid w:val="00AB2052"/>
    <w:rsid w:val="00AC7EEE"/>
    <w:rsid w:val="00AF7F7A"/>
    <w:rsid w:val="00B0410F"/>
    <w:rsid w:val="00B15F2E"/>
    <w:rsid w:val="00B2473B"/>
    <w:rsid w:val="00B51447"/>
    <w:rsid w:val="00B700FA"/>
    <w:rsid w:val="00B93171"/>
    <w:rsid w:val="00BC0014"/>
    <w:rsid w:val="00BC178F"/>
    <w:rsid w:val="00BC5D32"/>
    <w:rsid w:val="00BD66F1"/>
    <w:rsid w:val="00BE1E3C"/>
    <w:rsid w:val="00BE34CE"/>
    <w:rsid w:val="00C0148F"/>
    <w:rsid w:val="00C049F6"/>
    <w:rsid w:val="00C22421"/>
    <w:rsid w:val="00C2258D"/>
    <w:rsid w:val="00C5498B"/>
    <w:rsid w:val="00C77AA5"/>
    <w:rsid w:val="00C82D1F"/>
    <w:rsid w:val="00C835D1"/>
    <w:rsid w:val="00CC582A"/>
    <w:rsid w:val="00CF52D5"/>
    <w:rsid w:val="00CF57DB"/>
    <w:rsid w:val="00D021A3"/>
    <w:rsid w:val="00D2153C"/>
    <w:rsid w:val="00D25B34"/>
    <w:rsid w:val="00D603D9"/>
    <w:rsid w:val="00D61D32"/>
    <w:rsid w:val="00D679A7"/>
    <w:rsid w:val="00D75EB8"/>
    <w:rsid w:val="00DA33C7"/>
    <w:rsid w:val="00DB2D91"/>
    <w:rsid w:val="00DD1587"/>
    <w:rsid w:val="00E048AA"/>
    <w:rsid w:val="00E44C17"/>
    <w:rsid w:val="00E50459"/>
    <w:rsid w:val="00E73B91"/>
    <w:rsid w:val="00E7716F"/>
    <w:rsid w:val="00E97050"/>
    <w:rsid w:val="00EE1CD1"/>
    <w:rsid w:val="00EE5351"/>
    <w:rsid w:val="00EF1F23"/>
    <w:rsid w:val="00F84F3A"/>
    <w:rsid w:val="00F92503"/>
    <w:rsid w:val="00FA0754"/>
    <w:rsid w:val="00FC3AB7"/>
    <w:rsid w:val="00FC5A4E"/>
    <w:rsid w:val="00FD0FF3"/>
    <w:rsid w:val="00FF097F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40D4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ipercze">
    <w:name w:val="Hyperlink"/>
    <w:uiPriority w:val="99"/>
    <w:unhideWhenUsed/>
    <w:rsid w:val="00D25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526B-5739-4729-96BC-C80F2997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Apolonia Walczyna</cp:lastModifiedBy>
  <cp:revision>10</cp:revision>
  <dcterms:created xsi:type="dcterms:W3CDTF">2022-10-24T08:49:00Z</dcterms:created>
  <dcterms:modified xsi:type="dcterms:W3CDTF">2025-04-29T11:34:00Z</dcterms:modified>
</cp:coreProperties>
</file>