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8B" w:rsidRPr="00882011" w:rsidRDefault="001B338B" w:rsidP="001B338B">
      <w:pPr>
        <w:rPr>
          <w:rFonts w:ascii="Trebuchet MS" w:eastAsia="Century Gothic" w:hAnsi="Trebuchet MS" w:cs="Times New Roman"/>
          <w:i/>
          <w:sz w:val="20"/>
          <w:szCs w:val="20"/>
          <w:lang w:eastAsia="en-US"/>
        </w:rPr>
      </w:pPr>
      <w:bookmarkStart w:id="0" w:name="_gjdgxs" w:colFirst="0" w:colLast="0"/>
      <w:bookmarkEnd w:id="0"/>
      <w:r w:rsidRPr="00882011">
        <w:rPr>
          <w:rFonts w:ascii="Trebuchet MS" w:eastAsia="Century Gothic" w:hAnsi="Trebuchet MS" w:cs="Times New Roman"/>
          <w:i/>
          <w:sz w:val="20"/>
          <w:szCs w:val="20"/>
          <w:lang w:eastAsia="en-US"/>
        </w:rPr>
        <w:t>Załącznik nr 1 do Programu studiów – Opis efektów uczenia się dla kierunku Pielęgniarstwo II stopnia 202</w:t>
      </w:r>
      <w:r w:rsidR="00EB6066" w:rsidRPr="00882011">
        <w:rPr>
          <w:rFonts w:ascii="Trebuchet MS" w:eastAsia="Century Gothic" w:hAnsi="Trebuchet MS" w:cs="Times New Roman"/>
          <w:i/>
          <w:sz w:val="20"/>
          <w:szCs w:val="20"/>
          <w:lang w:eastAsia="en-US"/>
        </w:rPr>
        <w:t>5</w:t>
      </w:r>
      <w:r w:rsidRPr="00882011">
        <w:rPr>
          <w:rFonts w:ascii="Trebuchet MS" w:eastAsia="Century Gothic" w:hAnsi="Trebuchet MS" w:cs="Times New Roman"/>
          <w:i/>
          <w:sz w:val="20"/>
          <w:szCs w:val="20"/>
          <w:lang w:eastAsia="en-US"/>
        </w:rPr>
        <w:t>/202</w:t>
      </w:r>
      <w:r w:rsidR="00EB6066" w:rsidRPr="00882011">
        <w:rPr>
          <w:rFonts w:ascii="Trebuchet MS" w:eastAsia="Century Gothic" w:hAnsi="Trebuchet MS" w:cs="Times New Roman"/>
          <w:i/>
          <w:sz w:val="20"/>
          <w:szCs w:val="20"/>
          <w:lang w:eastAsia="en-US"/>
        </w:rPr>
        <w:t>6</w:t>
      </w:r>
    </w:p>
    <w:p w:rsidR="001B338B" w:rsidRPr="00882011" w:rsidRDefault="001B338B" w:rsidP="001B338B">
      <w:pPr>
        <w:rPr>
          <w:rFonts w:ascii="Trebuchet MS" w:eastAsia="Century Gothic" w:hAnsi="Trebuchet MS" w:cs="Times New Roman"/>
          <w:i/>
          <w:sz w:val="20"/>
          <w:szCs w:val="20"/>
          <w:lang w:eastAsia="en-US"/>
        </w:rPr>
      </w:pP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  <w:t xml:space="preserve">EFEKTY UCZENIA SIĘ NA STUDIACH II STOPNIA </w:t>
      </w: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  <w:t>DLA KIERUNKU PIELĘGNIARSTWO II STOPNIA</w:t>
      </w: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  <w:t>W WYŻSZEJ SZKOLE PRZEDSIĘBIORCZOŚCI I ADMINISTRACJI W LUBLINIE</w:t>
      </w:r>
    </w:p>
    <w:p w:rsidR="001B338B" w:rsidRPr="00882011" w:rsidRDefault="001B338B" w:rsidP="001B338B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</w:pPr>
    </w:p>
    <w:p w:rsidR="001B338B" w:rsidRPr="00882011" w:rsidRDefault="001B338B" w:rsidP="001B338B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</w:pPr>
    </w:p>
    <w:p w:rsidR="001B338B" w:rsidRPr="00882011" w:rsidRDefault="001B338B" w:rsidP="001B338B">
      <w:pPr>
        <w:autoSpaceDE w:val="0"/>
        <w:autoSpaceDN w:val="0"/>
        <w:adjustRightInd w:val="0"/>
        <w:rPr>
          <w:rFonts w:ascii="Trebuchet MS" w:hAnsi="Trebuchet MS" w:cs="Times New Roman"/>
          <w:b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color w:val="000000"/>
          <w:sz w:val="20"/>
          <w:szCs w:val="20"/>
          <w:lang w:eastAsia="en-US"/>
        </w:rPr>
        <w:tab/>
        <w:t xml:space="preserve">Cele kształcenia i </w:t>
      </w: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sylwetka Absolwenta</w:t>
      </w: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ab/>
        <w:t>Absolwent po ukończeniu studiów drugiego stopnia na kierunku Pielęgniarstwo otrzymuje tytuł zawodowy magistra pielęgniarstwa. Posiada umiejętność posługiwania się pogłębioną wiedzą z obszaru nauk medycznych i nauk o zdrowiu oraz świadczenia zindywidualizowanej opieki zdrowotnej w zakresie pielęgniarstwa. Ponadto posiada zdolność organizowania i nadzorowania opieki pielęgniarskiej, jak i umiejętność współpracy z członkami zespołu, w zakresie doskonalenia jakości opieki. Osiągnięcie efektów uczenia się określonych w standardzie kształcenia daje możliwość sprawowania opieki terapeutycznej opartej na dowodach naukowych, promocji i edukacji zdrowotnej i terapeutycznej, działania w roli uczestnika zespołu opieki zdrowotnej, rozwoju praktyki pielęgniarskiej, krytycznego myślenia i badań naukowych. Absolwent przygotowany jest do samodzielnego ordynowania leków i wypisywania recept zgodnie z obowiązującym rozporządzeniem właściwego ministra. Dysponuje także kompetencjami związanymi z przekazywaniem wiedzy prozdrowotnej podopiecznym. Jest także przygotowany do podjęcia studiów trzeciego stopnia (doktoranckich) oraz pracy w przedsiębiorstwach podmiotu leczniczego, w publicznych i niepublicznych zakładach opieki zdrowotnej, w administracji państwowej i samorządowej. Ponadto Absolwent jest przygotowany do samodzielnego doskonalenia i uzupełniania nabytej wiedzy i umiejętności w warunkach postępu procesów integracyjnych w Europie. Absolwent studiów II stopnia (magisterskich) na kierunku Pielęgniarstwo to wysoko wykwalifikowany profesjonalista zdolny do samodzielnego i odpowiedzialnego świadczenia kompleksowej opieki pielęgniarskiej, dbając o dobro pacjenta oraz stosując najwyższe standardy etyczne i zawodowe.</w:t>
      </w: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:rsidR="001B338B" w:rsidRPr="00882011" w:rsidRDefault="001B338B" w:rsidP="001B33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sz w:val="20"/>
          <w:szCs w:val="20"/>
          <w:lang w:eastAsia="en-US"/>
        </w:rPr>
        <w:t>Kompetencje zawodowe Absolwenta:</w:t>
      </w:r>
    </w:p>
    <w:p w:rsidR="001B338B" w:rsidRPr="00882011" w:rsidRDefault="001B338B" w:rsidP="001B338B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Zaawansowane umiejętności kliniczne: Absolwent posiada aktualną wiedzę teoretyczną i praktyczną w zakresie opieki pielęgniarskiej nad pacjentami w różnych stanach zdrowia i chorobach. Doskonalił swoje umiejętności zarówno w warunkach symulowanych, jak i odbywając praktyki zawodowe w różnorodnych placówkach medycznych zgodnie z programem kształcenia.</w:t>
      </w:r>
    </w:p>
    <w:p w:rsidR="001B338B" w:rsidRPr="00882011" w:rsidRDefault="001B338B" w:rsidP="001B338B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Umiejętności diagnozowania: Potrafi dokonywać oceny stanu zdrowia pacjenta, identyfikować problemy zdrowotne (w tym przeprowadzać badanie fizykalne i kierować na badania diagnostyczne) oraz formułować diagnozy pielęgniarskie.</w:t>
      </w:r>
    </w:p>
    <w:p w:rsidR="001B338B" w:rsidRPr="00882011" w:rsidRDefault="001B338B" w:rsidP="001B338B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lastRenderedPageBreak/>
        <w:t>Planowanie i realizacja opieki: Potrafi planować kompleksową opiekę pielęgniarską, uwzględniając potrzeby pacjenta, rodziny oraz otoczenia społecznego. Przejawia holistyczne podejście do każdego człowieka. Wykorzystuje przy tym możliwość samodzielnego ordynowania leków i udzielania porady pielęgniarskiej.</w:t>
      </w:r>
    </w:p>
    <w:p w:rsidR="001B338B" w:rsidRPr="00882011" w:rsidRDefault="001B338B" w:rsidP="001B338B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Wdrażanie interwencji pielęgniarskich: Jest w stanie stosować różnorodne interwencje pielęgniarskie, w tym lecznicze, rehabilitacyjne i psychologiczne, aby wspierać zdrowie pacjenta. Dostosowuje plan działania indywidualnie do każdego pacjenta współpracując przy tym z innymi profesjonalistami z zakresu medycyny nauk pokrewnych. Potrafi przeprowadzać edukację zdrowotną.</w:t>
      </w:r>
    </w:p>
    <w:p w:rsidR="001B338B" w:rsidRPr="00882011" w:rsidRDefault="001B338B" w:rsidP="001B338B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Ocena skuteczności opieki: Potrafi obiektywnie oceniać skuteczność udzielanej opieki pielęgniarskiej i dokonywać ewaluacji procesu terapeutycznego.</w:t>
      </w:r>
    </w:p>
    <w:p w:rsidR="001B338B" w:rsidRPr="00882011" w:rsidRDefault="001B338B" w:rsidP="001B33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sz w:val="20"/>
          <w:szCs w:val="20"/>
          <w:lang w:eastAsia="en-US"/>
        </w:rPr>
        <w:t>Umiejętności interpersonalne Absolwenta:</w:t>
      </w:r>
    </w:p>
    <w:p w:rsidR="001B338B" w:rsidRPr="00882011" w:rsidRDefault="001B338B" w:rsidP="001B338B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 xml:space="preserve">Komunikacja: Posiada umiejętności skutecznej komunikacji zarówno z pacjentami i ich rodzinami, jak również zespołem medycznym, co jest kluczowe dla zapewnienia wysokiej jakości opieki. </w:t>
      </w:r>
    </w:p>
    <w:p w:rsidR="001B338B" w:rsidRPr="00882011" w:rsidRDefault="001B338B" w:rsidP="001B338B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Empatia: Potrafi okazać empatię i zrozumienie wobec pacjentów oraz ich rodzin, co sprzyja budowaniu zaufania i odczuwania wsparcia w trudnych sytuacjach.</w:t>
      </w:r>
    </w:p>
    <w:p w:rsidR="001B338B" w:rsidRPr="00882011" w:rsidRDefault="001B338B" w:rsidP="001B338B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 xml:space="preserve">Współpraca: Umie współpracować z pacjentami w różnym wieku i sytuacji </w:t>
      </w:r>
      <w:proofErr w:type="spellStart"/>
      <w:r w:rsidRPr="00882011">
        <w:rPr>
          <w:rFonts w:ascii="Trebuchet MS" w:hAnsi="Trebuchet MS" w:cs="Times New Roman"/>
          <w:sz w:val="20"/>
          <w:szCs w:val="20"/>
          <w:lang w:eastAsia="en-US"/>
        </w:rPr>
        <w:t>bio</w:t>
      </w:r>
      <w:proofErr w:type="spellEnd"/>
      <w:r w:rsidRPr="00882011">
        <w:rPr>
          <w:rFonts w:ascii="Trebuchet MS" w:hAnsi="Trebuchet MS" w:cs="Times New Roman"/>
          <w:sz w:val="20"/>
          <w:szCs w:val="20"/>
          <w:lang w:eastAsia="en-US"/>
        </w:rPr>
        <w:t>-</w:t>
      </w:r>
      <w:proofErr w:type="spellStart"/>
      <w:r w:rsidRPr="00882011">
        <w:rPr>
          <w:rFonts w:ascii="Trebuchet MS" w:hAnsi="Trebuchet MS" w:cs="Times New Roman"/>
          <w:sz w:val="20"/>
          <w:szCs w:val="20"/>
          <w:lang w:eastAsia="en-US"/>
        </w:rPr>
        <w:t>psycho</w:t>
      </w:r>
      <w:proofErr w:type="spellEnd"/>
      <w:r w:rsidRPr="00882011">
        <w:rPr>
          <w:rFonts w:ascii="Trebuchet MS" w:hAnsi="Trebuchet MS" w:cs="Times New Roman"/>
          <w:sz w:val="20"/>
          <w:szCs w:val="20"/>
          <w:lang w:eastAsia="en-US"/>
        </w:rPr>
        <w:t>-społecznej, ich bliskimi oraz innymi członkami zespołu opieki zdrowotnej w celu zapewnienia kompleksowej opieki. Posiada wiedzę i umiejętności z zakresu zarządzania w systemie ochrony zdrowia.</w:t>
      </w:r>
    </w:p>
    <w:p w:rsidR="001B338B" w:rsidRPr="00882011" w:rsidRDefault="001B338B" w:rsidP="001B33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sz w:val="20"/>
          <w:szCs w:val="20"/>
          <w:lang w:eastAsia="en-US"/>
        </w:rPr>
        <w:t>Znajomość zasad etyki i prawa u Absolwenta:</w:t>
      </w:r>
    </w:p>
    <w:p w:rsidR="001B338B" w:rsidRPr="00882011" w:rsidRDefault="001B338B" w:rsidP="001B338B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Etyka zawodowa: Jest świadomy zasad etycznych obowiązujących w pracy pielęgniarskiej, w tym zachowania poufności, poszanowania autonomii pacjenta i troski o dobro pacjenta.</w:t>
      </w:r>
    </w:p>
    <w:p w:rsidR="001B338B" w:rsidRPr="00882011" w:rsidRDefault="001B338B" w:rsidP="001B338B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Prawo w opiece zdrowotnej: Zna aktualnie obowiązujące przepisy prawne dotyczące opieki zdrowotnej, w tym prawa pacjenta do informacji, zgody na leczenie oraz obowiązków zawodowych pielęgniarki.</w:t>
      </w:r>
    </w:p>
    <w:p w:rsidR="001B338B" w:rsidRPr="00882011" w:rsidRDefault="001B338B" w:rsidP="001B33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sz w:val="20"/>
          <w:szCs w:val="20"/>
          <w:lang w:eastAsia="en-US"/>
        </w:rPr>
        <w:t>Umiejętności badawcze Absolwenta:</w:t>
      </w:r>
    </w:p>
    <w:p w:rsidR="001B338B" w:rsidRPr="00882011" w:rsidRDefault="001B338B" w:rsidP="001B338B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Praca badawcza: Absolwent jest przygotowany współudziału lub samodzielnego prowadzenia badań naukowych. Posiada wiedzę z zakresu metodologii badań naukowych. Potrafi korzystać z różnych narzędzi badawczych.</w:t>
      </w:r>
    </w:p>
    <w:p w:rsidR="001B338B" w:rsidRPr="00882011" w:rsidRDefault="001B338B" w:rsidP="001B338B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Analiza danych: Potrafi zbierać, analizować i interpretować dane związane z opieką pielęgniarską w celu doskonalenia praktyki oraz wprowadzania innowacji. Korzysta przy tym z różnych bazy danych.</w:t>
      </w:r>
    </w:p>
    <w:p w:rsidR="001B338B" w:rsidRPr="00882011" w:rsidRDefault="001B338B" w:rsidP="001B338B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Krytyczna ocena literatury: Jest w stanie krytycznie oceniać dostępne badania i literaturę naukową, co umożliwia podejmowanie świadomych decyzji w praktyce pielęgniarskiej zgodnie z najnowszą wiedzą zawodową.</w:t>
      </w:r>
    </w:p>
    <w:p w:rsidR="001B338B" w:rsidRPr="00882011" w:rsidRDefault="001B338B" w:rsidP="001B33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sz w:val="20"/>
          <w:szCs w:val="20"/>
          <w:lang w:eastAsia="en-US"/>
        </w:rPr>
        <w:lastRenderedPageBreak/>
        <w:t>Rozwój zawodowy Absolwenta:</w:t>
      </w:r>
    </w:p>
    <w:p w:rsidR="001B338B" w:rsidRPr="00882011" w:rsidRDefault="001B338B" w:rsidP="001B338B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Doskonalenie umiejętności: Jest otwarty na ciągłe doskonalenie swoich umiejętności i poszerzanie wiedzy poprzez udział w szkoleniach, konferencjach oraz kursach doskonalących. Ma wyrobiony nawyk kształcenia ustawicznego.</w:t>
      </w:r>
    </w:p>
    <w:p w:rsidR="001B338B" w:rsidRPr="00882011" w:rsidRDefault="001B338B" w:rsidP="001B338B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Samokształcenie: Potrafi samodzielnie poszukiwać i wykorzystywać różnorodne źródła wiedzy, aby stale rozwijać się jako profesjonalista. Uczestniczy w różnych formach kształcenia podyplomowego. Jest przygotowany do podjęcia studiów III stopnia (doktoranckich).</w:t>
      </w:r>
    </w:p>
    <w:p w:rsidR="001B338B" w:rsidRPr="00882011" w:rsidRDefault="001B338B" w:rsidP="001B338B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Mentoring: Może pełnić rolę mentora dla młodszych stażem pielęgniarek i pielęgniarzy, dzieląc się swoimi doświadczeniami i wiedzą, co sprzyja rozwojowi całego środowiska zawodowego.</w:t>
      </w:r>
    </w:p>
    <w:p w:rsidR="001B338B" w:rsidRPr="00882011" w:rsidRDefault="001B338B" w:rsidP="001B338B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sz w:val="20"/>
          <w:szCs w:val="20"/>
          <w:lang w:eastAsia="en-US"/>
        </w:rPr>
        <w:t>Różnorodność kierunków rozwoju: Absolwent jest gotowy do pracy w różnych obszarach systemu opieki zdrowotnej, z osobami zdrowymi i chorymi w różnym wieku, w takich placówkach jak: szpitale, przychodnie POZ i AOS, hospicja, domy opieki, sanatoria i inne instytucje, w których konieczne jest zapewnienie świadczeń związanych ochroną zdrowia, np. szkoły, zakłady penitencjarne i jednostki wojskowe. Może podjąć pracę także w organach administracji państwowej lub samorządowej.</w:t>
      </w:r>
    </w:p>
    <w:p w:rsidR="001B338B" w:rsidRPr="00882011" w:rsidRDefault="001B338B" w:rsidP="001B338B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:rsidR="001B338B" w:rsidRPr="00882011" w:rsidRDefault="001B338B" w:rsidP="001B338B">
      <w:pPr>
        <w:autoSpaceDE w:val="0"/>
        <w:autoSpaceDN w:val="0"/>
        <w:adjustRightInd w:val="0"/>
        <w:jc w:val="both"/>
        <w:rPr>
          <w:rFonts w:ascii="Trebuchet MS" w:hAnsi="Trebuchet MS" w:cs="Times New Roman"/>
          <w:color w:val="000000"/>
          <w:sz w:val="20"/>
          <w:szCs w:val="20"/>
          <w:lang w:eastAsia="en-US"/>
        </w:rPr>
      </w:pPr>
    </w:p>
    <w:p w:rsidR="001B338B" w:rsidRPr="00882011" w:rsidRDefault="001B338B" w:rsidP="001B338B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color w:val="000000"/>
          <w:sz w:val="20"/>
          <w:szCs w:val="20"/>
          <w:lang w:eastAsia="en-US"/>
        </w:rPr>
        <w:t>Efekty uczenia się</w:t>
      </w:r>
    </w:p>
    <w:p w:rsidR="001B338B" w:rsidRPr="00882011" w:rsidRDefault="001B338B" w:rsidP="001B338B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sz w:val="20"/>
          <w:szCs w:val="20"/>
          <w:lang w:eastAsia="en-US"/>
        </w:rPr>
      </w:pP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 xml:space="preserve">Dziedzina nauk: </w:t>
      </w:r>
      <w:r w:rsidRPr="00882011">
        <w:rPr>
          <w:rFonts w:ascii="Trebuchet MS" w:hAnsi="Trebuchet MS" w:cs="Times New Roman"/>
          <w:sz w:val="20"/>
          <w:szCs w:val="20"/>
          <w:lang w:eastAsia="en-US"/>
        </w:rPr>
        <w:t>Nauki o zdrowiu, nauki medyczne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Kierunek studiów: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 xml:space="preserve"> Pielęgniarstwo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Poziom studiów: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 xml:space="preserve"> studia drugiego stopnia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 xml:space="preserve">Profil kształcenia: 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>praktyczny</w:t>
      </w:r>
    </w:p>
    <w:p w:rsidR="001B338B" w:rsidRPr="00882011" w:rsidRDefault="001B338B" w:rsidP="001B338B">
      <w:pPr>
        <w:rPr>
          <w:rFonts w:ascii="Trebuchet MS" w:hAnsi="Trebuchet MS" w:cs="Times New Roman"/>
          <w:b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Objaśnienie oznaczeń: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 xml:space="preserve">PL 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>– efekt kierunkowy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 xml:space="preserve">2 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>– studia drugiego stopnia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W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 xml:space="preserve"> – kategoria wiedzy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 xml:space="preserve">U 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>– kategoria umiejętności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 xml:space="preserve">K 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>– kategoria kompetencji społecznych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01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 xml:space="preserve">, </w:t>
      </w:r>
      <w:r w:rsidRPr="00882011">
        <w:rPr>
          <w:rFonts w:ascii="Trebuchet MS" w:hAnsi="Trebuchet MS" w:cs="Times New Roman"/>
          <w:b/>
          <w:bCs/>
          <w:sz w:val="20"/>
          <w:szCs w:val="20"/>
          <w:lang w:eastAsia="en-US"/>
        </w:rPr>
        <w:t>02, 03 i kolejne</w:t>
      </w:r>
      <w:r w:rsidRPr="00882011">
        <w:rPr>
          <w:rFonts w:ascii="Trebuchet MS" w:hAnsi="Trebuchet MS" w:cs="Times New Roman"/>
          <w:bCs/>
          <w:sz w:val="20"/>
          <w:szCs w:val="20"/>
          <w:lang w:eastAsia="en-US"/>
        </w:rPr>
        <w:t xml:space="preserve"> – numer efektu uczenia się</w:t>
      </w:r>
    </w:p>
    <w:p w:rsidR="001B338B" w:rsidRPr="00882011" w:rsidRDefault="001B338B" w:rsidP="001B338B">
      <w:pPr>
        <w:rPr>
          <w:rFonts w:ascii="Trebuchet MS" w:hAnsi="Trebuchet MS" w:cs="Times New Roman"/>
          <w:bCs/>
          <w:sz w:val="20"/>
          <w:szCs w:val="20"/>
          <w:lang w:eastAsia="en-US"/>
        </w:rPr>
      </w:pPr>
    </w:p>
    <w:tbl>
      <w:tblPr>
        <w:tblStyle w:val="Tabela-Siatka1"/>
        <w:tblW w:w="949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2"/>
        <w:gridCol w:w="12"/>
        <w:gridCol w:w="16"/>
        <w:gridCol w:w="20"/>
        <w:gridCol w:w="6492"/>
        <w:gridCol w:w="13"/>
        <w:gridCol w:w="11"/>
        <w:gridCol w:w="1422"/>
      </w:tblGrid>
      <w:tr w:rsidR="001B338B" w:rsidRPr="00882011" w:rsidTr="001B338B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Efekty uczenia się dla kierunku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OPIS KIERUNKOWYCH EFEKTÓW UCZENIA SIĘ</w:t>
            </w:r>
          </w:p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Po zakończeniu studiów drugiego stopnia na kierunku absolwent: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Odniesienie do efektów uczenia się dla kwalifikacji na poziomie 7 Polskiej Ramy Kwalifikacji</w:t>
            </w:r>
          </w:p>
        </w:tc>
      </w:tr>
      <w:tr w:rsidR="001B338B" w:rsidRPr="00882011" w:rsidTr="001B338B">
        <w:trPr>
          <w:trHeight w:val="537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OGÓLNE EFEKTY UCZENIA SIĘ</w:t>
            </w:r>
          </w:p>
        </w:tc>
      </w:tr>
      <w:tr w:rsidR="001B338B" w:rsidRPr="00882011" w:rsidTr="001B338B">
        <w:trPr>
          <w:trHeight w:val="537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1B338B" w:rsidRPr="00882011" w:rsidTr="001B338B">
        <w:trPr>
          <w:trHeight w:val="537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W zakresie wiedzy absolwent zna i rozumie</w:t>
            </w:r>
            <w:r w:rsidR="001D0F0A"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regulacje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prawne w zakresie wykonywania zawodu pielęgniarki i udzielania świadczeń zdrowotnych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52B" w:rsidRPr="00882011" w:rsidRDefault="00F5052B" w:rsidP="00F5052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F5052B" w:rsidP="00F5052B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założenia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kształcenia na studiach przygotowującego do wykonywania zawodu pielęgniarki i kształcenia podyplomowego pielęgniarek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F5052B" w:rsidRDefault="00F5052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kierunki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rozwoju pielęgniarstwa w Europie i na świecie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F5052B" w:rsidP="00F5052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problematykę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zarządzania zespołami pielęgniarskimi i organizacji opieki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uwarunkowania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rozwoju jakości usług zdrowotnych i zarządzanie jakością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F5052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</w:t>
            </w:r>
            <w:r w:rsidR="00F5052B">
              <w:rPr>
                <w:rFonts w:ascii="Trebuchet MS" w:hAnsi="Trebuchet MS"/>
                <w:bCs/>
                <w:sz w:val="20"/>
                <w:szCs w:val="20"/>
              </w:rPr>
              <w:t>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uwarunkowania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kulturowe i religijne sprawowania opieki pielęgniarskiej nad pacjentami różnych narodowości i wyznań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52B" w:rsidRPr="00882011" w:rsidRDefault="00F5052B" w:rsidP="00F5052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F5052B" w:rsidP="00F5052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zadania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pielęgniarki w opiece koordynowanej w podstawowej opiece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orzekania o czasowej niezdolności do pracy i wystawiania zaświadczeń o czasowej niezdolności do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PL.O2_W09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standardy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realizacji świadczeń w ramach zaawansowanej praktyki pielęgniarskiej oraz świadczeń pielęgniarskich udzielanych samodzielnie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B3FD2" w:rsidRDefault="001B338B" w:rsidP="001B3FD2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</w:t>
            </w:r>
            <w:r w:rsidR="001B3FD2" w:rsidRPr="001B3FD2">
              <w:rPr>
                <w:rFonts w:ascii="Trebuchet MS" w:hAnsi="Trebuchet MS"/>
                <w:bCs/>
                <w:sz w:val="20"/>
                <w:szCs w:val="20"/>
              </w:rPr>
              <w:t>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PL.O2_W10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mechanizmy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działania produktów leczniczych oraz zasady ich ordynowania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B3FD2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wytyczne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terapeutyczne i standardy opieki pielęgniarskiej w chorobach przewlekłych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udzielania świadczeń zdrowotnych w chorobach przewlekłych w ramach zaawansowanej praktyki pielęgniarskiej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B3FD2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PL.O2_W13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specjalistycznego leczenia ran przewlekłych, w tym odleżyn i owrzodzeń nowotworowych oraz pielęgnacji przetok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B3FD2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zasady terapii bólu ostrego i przewlekłego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B3FD2" w:rsidRDefault="001B338B" w:rsidP="001B3FD2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</w:t>
            </w:r>
            <w:r w:rsidR="001B3FD2" w:rsidRPr="001B3FD2">
              <w:rPr>
                <w:rFonts w:ascii="Trebuchet MS" w:hAnsi="Trebuchet MS"/>
                <w:bCs/>
                <w:sz w:val="20"/>
                <w:szCs w:val="20"/>
              </w:rPr>
              <w:t>G</w:t>
            </w:r>
          </w:p>
        </w:tc>
      </w:tr>
      <w:tr w:rsidR="001B338B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zasady edukacji zdrowotnej osób z chorobami przewlekłymi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B3FD2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0736DF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6DF" w:rsidRPr="00882011" w:rsidRDefault="000736DF" w:rsidP="000736D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6DF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zasady prowadzenia badań naukowych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6DF" w:rsidRDefault="000736DF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FD2" w:rsidRPr="001B3FD2" w:rsidRDefault="001B3FD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0736DF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6DF" w:rsidRPr="00882011" w:rsidRDefault="000736DF" w:rsidP="000736D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6DF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wymagania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dotyczące przygotowywania publikacji naukowych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6DF" w:rsidRDefault="000736DF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FD2" w:rsidRPr="001B3FD2" w:rsidRDefault="001B3FD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0736DF" w:rsidRPr="00882011" w:rsidTr="00E27240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6DF" w:rsidRPr="00882011" w:rsidRDefault="000736DF" w:rsidP="000736D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PL.O2_W18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6DF" w:rsidRPr="00882011" w:rsidRDefault="000736D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proces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planowania opieki nad pacjentem zgodnie z praktyką pielęgniarską opartą na faktach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6DF" w:rsidRPr="001B3FD2" w:rsidRDefault="000736DF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B3FD2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UMIEJĘTNOŚCI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W zakresie umiejętności student potrafi: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rozwiązywać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problemy zawodowe powstające w ramach wykonywania zawodu pielęgniarki, w szczególności związane z podejmowaniem decyzji w sytuacjach trudnych, wynikających ze specyfiki zadań zawodowych i warunków ich realizacji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odpowiednie przepisy prawa podczas wykonywania praktyki zawodowej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opracowywać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założenia polityki kadrowej odpowiednie do zapotrzebowania pacjentów na opiekę pielęgniarską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metody oraz techniki organizacji i zarządzania w analizowaniu i rozwiązywaniu problemów organizacyjnych oraz usprawnianiu wykonywania praktyki zawodowej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374FB5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</w:t>
            </w:r>
            <w:r w:rsidR="00374FB5" w:rsidRPr="00374FB5">
              <w:rPr>
                <w:rFonts w:ascii="Trebuchet MS" w:hAnsi="Trebuchet MS"/>
                <w:bCs/>
                <w:sz w:val="20"/>
                <w:szCs w:val="20"/>
              </w:rPr>
              <w:t>O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organizować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nadzorować pracę zespołów pielęgniarek, położnych lub personelu pomocniczego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374FB5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</w:t>
            </w:r>
            <w:r w:rsidR="00374FB5" w:rsidRPr="00374FB5">
              <w:rPr>
                <w:rFonts w:ascii="Trebuchet MS" w:hAnsi="Trebuchet MS"/>
                <w:bCs/>
                <w:sz w:val="20"/>
                <w:szCs w:val="20"/>
              </w:rPr>
              <w:t>O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dobierać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zlecać badania diagnostyczne w ramach uprawnień zawodowych pielęgniarki oraz interpretować ich wyniki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PL.O2_U07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opracować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program edukacji terapeutycznej pacjenta z chorobą przewlekłą, prowadzić tę edukację i dokonać ewaluacji tego programu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realizować świadczenia zdrowotne związane z profilaktyką i opieką nad pacjentem z przewlekłą obturacyjną chorobą płuc (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POChP</w:t>
            </w:r>
            <w:proofErr w:type="spellEnd"/>
            <w:r w:rsidRPr="00882011">
              <w:rPr>
                <w:rFonts w:ascii="Trebuchet MS" w:hAnsi="Trebuchet MS"/>
                <w:sz w:val="20"/>
                <w:szCs w:val="20"/>
              </w:rPr>
              <w:t>), w warunkach opieki stacjonarnej i domowej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PL.O2_U09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realizować świadczenia zdrowotne w zakresie opieki nad pacjentem leczonym hemodializą, dializą otrzewnową i technikami pokrewnymi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PL.O2_U10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realizować świadczenia zdrowotne w zakresie opieki nad pacjentem z przetoką jelitową (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kolostomią</w:t>
            </w:r>
            <w:proofErr w:type="spellEnd"/>
            <w:r w:rsidRPr="00882011">
              <w:rPr>
                <w:rFonts w:ascii="Trebuchet MS" w:hAnsi="Trebuchet MS"/>
                <w:sz w:val="20"/>
                <w:szCs w:val="20"/>
              </w:rPr>
              <w:t>, ileostomią) i przetoką moczową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realizować świadczenia zdrowotne w zakresie opieki nad dorosłym i dzieckiem z zastosowanym żywieniem dojelitowym i pozajelitowym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edukację terapeutyczną w celu poprawy jakości życia pacjenta z chorobą przewlekłą (cukrzycą, 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POChP</w:t>
            </w:r>
            <w:proofErr w:type="spellEnd"/>
            <w:r w:rsidRPr="00882011">
              <w:rPr>
                <w:rFonts w:ascii="Trebuchet MS" w:hAnsi="Trebuchet MS"/>
                <w:sz w:val="20"/>
                <w:szCs w:val="20"/>
              </w:rPr>
              <w:t xml:space="preserve"> lub chorobą układu krążenia)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374FB5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</w:t>
            </w:r>
            <w:r w:rsidR="00374FB5" w:rsidRPr="00374FB5">
              <w:rPr>
                <w:rFonts w:ascii="Trebuchet MS" w:hAnsi="Trebuchet MS"/>
                <w:bCs/>
                <w:sz w:val="20"/>
                <w:szCs w:val="20"/>
              </w:rPr>
              <w:t>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sprawować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kompleksową opiekę nad pacjentem z cukrzycą stosującym terapię ciągłego podskórnego wlewu insuliny oraz realizować zadania edukatora do spraw diabetologii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374FB5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</w:t>
            </w:r>
            <w:r w:rsidR="00374FB5" w:rsidRPr="00374FB5">
              <w:rPr>
                <w:rFonts w:ascii="Trebuchet MS" w:hAnsi="Trebuchet MS"/>
                <w:bCs/>
                <w:sz w:val="20"/>
                <w:szCs w:val="20"/>
              </w:rPr>
              <w:t>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realizować świadczenia zdrowotne w zakresie opieki nad pacjentem z raną 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odleżynową</w:t>
            </w:r>
            <w:proofErr w:type="spellEnd"/>
            <w:r w:rsidRPr="00882011">
              <w:rPr>
                <w:rFonts w:ascii="Trebuchet MS" w:hAnsi="Trebuchet MS"/>
                <w:sz w:val="20"/>
                <w:szCs w:val="20"/>
              </w:rPr>
              <w:t>, owrzodzeniem nowotworowym, oparzeniem, odmrożeniem, raną urazową powierzchowną, owrzodzeniem kończyn dolnych i stopą cukrzycową oraz pielęgnować ranę metodami zachowawczymi i zabiegowymi, w tym usuwać martwicę z rany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realizować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specjalistyczne świadczenia zdrowotne w zakresie 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kompresjoterapii</w:t>
            </w:r>
            <w:proofErr w:type="spell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profilaktycznej i leczniczej w chorobach układu żylnego i limfatycznego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PL.O2_U16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realizować specjalistyczne świadczenia zdrowotne z zakresu terapii bólu ostrego i przewlekłego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color w:val="FF0000"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lub we współpracy z innymi członkami zespołu terapeutycznego udzielać świadczeń zdrowotnych w zakresie rehabilitacji osób z przewlekłymi zaburzeniami psychicznymi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1B338B" w:rsidRPr="00374FB5" w:rsidRDefault="001B338B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18789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koordynować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opiekę zdrowotną nad pacjentem w systemie ochrony zdrowia oraz realizować kompleksowe świadczenia pielęgniarskie w podstawowej opiece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Pr="00374FB5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18789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PL.O2_U19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ordynować leki, środki specjalnego przeznaczenia żywieniowego i wyroby medyczne, w tym wystawiać na nie recepty lub zlecenia w ramach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Pr="00374FB5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18789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PL.O2_U20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udzielać porad zdrowotnych w zakresie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Pr="00374FB5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18789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określać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standardy opieki pielęgniarskiej oraz wdrażać je do praktyki pielęgniarskiej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Pr="00374FB5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18789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komunikować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się z pacjentem, uwzględniając uwarunkowania kulturowe i religijne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FB5" w:rsidRDefault="00374FB5" w:rsidP="00374FB5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187892" w:rsidRPr="00374FB5" w:rsidRDefault="00187892" w:rsidP="00374FB5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</w:t>
            </w:r>
            <w:r w:rsidR="00374FB5" w:rsidRPr="00374FB5">
              <w:rPr>
                <w:rFonts w:ascii="Trebuchet MS" w:hAnsi="Trebuchet MS"/>
                <w:bCs/>
                <w:sz w:val="20"/>
                <w:szCs w:val="20"/>
              </w:rPr>
              <w:t>K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18789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badania naukowe i upowszechniać ich wyniki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374FB5" w:rsidRPr="00374FB5" w:rsidRDefault="00374FB5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P7S_UK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523F9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</w:t>
            </w:r>
            <w:r w:rsidR="00523F98" w:rsidRPr="00882011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wyniki badań naukowych i światowy dorobek pielęgniarstwa w planowaniu opieki nad pacjentami i dla rozwoju praktyki pielęgniarskiej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Pr="00374FB5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523F9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</w:t>
            </w:r>
            <w:r w:rsidR="00523F98" w:rsidRPr="00882011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udzielać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pacjentom informacji w zakresie dostępu do poszczególnych rodzajów świadczeń zdrowotnych i kierować do realizacji świadczeń w ramach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Pr="00374FB5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87892" w:rsidRPr="00882011" w:rsidTr="00C26F6F">
        <w:trPr>
          <w:trHeight w:val="537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187892" w:rsidP="00523F9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PL.O2_U2</w:t>
            </w:r>
            <w:r w:rsidR="00523F98" w:rsidRPr="00882011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892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nowoczesne metody nauczania i ewaluacji stosowane w kształceniu na studiach przygotowującym do wykonywania zawodu pielęgniarki i kształceniu podyplomowym pielęgniarek.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892" w:rsidRDefault="00187892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74FB5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374FB5" w:rsidRPr="00374FB5" w:rsidRDefault="00374FB5" w:rsidP="001B338B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P7S_UU</w:t>
            </w:r>
          </w:p>
        </w:tc>
      </w:tr>
      <w:tr w:rsidR="00523F98" w:rsidRPr="00882011" w:rsidTr="00DD2BB5">
        <w:trPr>
          <w:trHeight w:val="52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23F98" w:rsidRPr="00882011" w:rsidTr="00DD2BB5">
        <w:trPr>
          <w:trHeight w:val="52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523F98" w:rsidRPr="00882011" w:rsidTr="00C26F6F">
        <w:trPr>
          <w:trHeight w:val="81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PL2_K01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dokonywania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01B2D">
              <w:rPr>
                <w:rFonts w:ascii="Trebuchet MS" w:hAnsi="Trebuchet MS"/>
                <w:sz w:val="20"/>
                <w:szCs w:val="20"/>
              </w:rPr>
              <w:t>P7S_KK</w:t>
            </w:r>
          </w:p>
        </w:tc>
      </w:tr>
      <w:tr w:rsidR="00523F98" w:rsidRPr="00882011" w:rsidTr="00C26F6F">
        <w:trPr>
          <w:trHeight w:val="72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PL2_K02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formułowania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opinii dotyczących różnych aspektów działalności zawodowej i zasięgania porad ekspertów w przypadku trudności z samodzielnym rozwiązaniem problemów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01B2D">
              <w:rPr>
                <w:rFonts w:ascii="Trebuchet MS" w:hAnsi="Trebuchet MS"/>
                <w:sz w:val="20"/>
                <w:szCs w:val="20"/>
              </w:rPr>
              <w:t>P7S_KK</w:t>
            </w:r>
          </w:p>
        </w:tc>
      </w:tr>
      <w:tr w:rsidR="00523F98" w:rsidRPr="00882011" w:rsidTr="00C26F6F">
        <w:trPr>
          <w:trHeight w:val="72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PL2_K03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okazywania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dbałości o prestiż zawodu pielęgniarki i solidarność zawodową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01B2D">
              <w:rPr>
                <w:rFonts w:ascii="Trebuchet MS" w:hAnsi="Trebuchet MS"/>
                <w:sz w:val="20"/>
                <w:szCs w:val="20"/>
              </w:rPr>
              <w:t>P7S_KR</w:t>
            </w:r>
          </w:p>
        </w:tc>
      </w:tr>
      <w:tr w:rsidR="00523F98" w:rsidRPr="00882011" w:rsidTr="00C26F6F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PL2_K04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rozwiązywania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złożonych problemów etycznych związanych z wykonywaniem zawodu pielęgniarki i wskazywania priorytetów w realizacji określonych zadań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01B2D">
              <w:rPr>
                <w:rFonts w:ascii="Trebuchet MS" w:hAnsi="Trebuchet MS"/>
                <w:sz w:val="20"/>
                <w:szCs w:val="20"/>
              </w:rPr>
              <w:t>P7S_KR</w:t>
            </w:r>
          </w:p>
        </w:tc>
      </w:tr>
      <w:tr w:rsidR="00523F98" w:rsidRPr="00882011" w:rsidTr="00C26F6F">
        <w:trPr>
          <w:trHeight w:val="96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PL2_K05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ponoszenia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odpowiedzialności za realizowane świadczenia zdrowotne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1B2D" w:rsidRPr="00B01B2D" w:rsidRDefault="00B01B2D" w:rsidP="00B01B2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B01B2D">
              <w:rPr>
                <w:rFonts w:ascii="Trebuchet MS" w:hAnsi="Trebuchet MS"/>
                <w:bCs/>
                <w:sz w:val="20"/>
                <w:szCs w:val="20"/>
              </w:rPr>
              <w:t>P7S_KO</w:t>
            </w:r>
          </w:p>
          <w:p w:rsidR="00523F98" w:rsidRPr="00B01B2D" w:rsidRDefault="00523F98" w:rsidP="00B01B2D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01B2D">
              <w:rPr>
                <w:rFonts w:ascii="Trebuchet MS" w:hAnsi="Trebuchet MS"/>
                <w:bCs/>
                <w:sz w:val="20"/>
                <w:szCs w:val="20"/>
              </w:rPr>
              <w:t>P7S_KR</w:t>
            </w:r>
          </w:p>
        </w:tc>
      </w:tr>
      <w:tr w:rsidR="00523F98" w:rsidRPr="00882011" w:rsidTr="00C26F6F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PL2_K06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F98" w:rsidRPr="00882011" w:rsidRDefault="00523F98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wykazywania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profesjonalnego podejścia do strategii marketingowych przemysłu farmaceutycznego i reklamy jego produktów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1B2D" w:rsidRPr="00B01B2D" w:rsidRDefault="00B01B2D" w:rsidP="00B01B2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B01B2D">
              <w:rPr>
                <w:rFonts w:ascii="Trebuchet MS" w:hAnsi="Trebuchet MS"/>
                <w:bCs/>
                <w:sz w:val="20"/>
                <w:szCs w:val="20"/>
              </w:rPr>
              <w:t>P7S_KO</w:t>
            </w:r>
          </w:p>
          <w:p w:rsidR="00523F98" w:rsidRPr="00B01B2D" w:rsidRDefault="00523F98" w:rsidP="00B01B2D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01B2D">
              <w:rPr>
                <w:rFonts w:ascii="Trebuchet MS" w:hAnsi="Trebuchet MS"/>
                <w:bCs/>
                <w:sz w:val="20"/>
                <w:szCs w:val="20"/>
              </w:rPr>
              <w:t>P7S_K</w:t>
            </w:r>
            <w:r w:rsidR="00B01B2D" w:rsidRPr="00B01B2D">
              <w:rPr>
                <w:rFonts w:ascii="Trebuchet MS" w:hAnsi="Trebuchet MS"/>
                <w:bCs/>
                <w:sz w:val="20"/>
                <w:szCs w:val="20"/>
              </w:rPr>
              <w:t>R</w:t>
            </w:r>
          </w:p>
        </w:tc>
      </w:tr>
      <w:tr w:rsidR="001B338B" w:rsidRPr="00882011" w:rsidTr="001B338B">
        <w:trPr>
          <w:trHeight w:val="31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SZCZEGÓŁOWE EFEKTY UCZENIA SIĘ</w:t>
            </w:r>
          </w:p>
        </w:tc>
      </w:tr>
      <w:tr w:rsidR="001B338B" w:rsidRPr="00882011" w:rsidTr="001B338B">
        <w:trPr>
          <w:trHeight w:val="31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WIEDZA</w:t>
            </w:r>
          </w:p>
        </w:tc>
      </w:tr>
      <w:tr w:rsidR="001B338B" w:rsidRPr="00882011" w:rsidTr="001B338B">
        <w:trPr>
          <w:trHeight w:val="31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W zakresie wiedzy absolwent zna i rozumie</w:t>
            </w:r>
          </w:p>
        </w:tc>
      </w:tr>
      <w:tr w:rsidR="001B338B" w:rsidRPr="00882011" w:rsidTr="001B338B">
        <w:trPr>
          <w:trHeight w:val="31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A. NAUKI SPOŁECZNE I HUMANISTYCZNE</w:t>
            </w:r>
          </w:p>
        </w:tc>
      </w:tr>
      <w:tr w:rsidR="001B338B" w:rsidRPr="00882011" w:rsidTr="00C26F6F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znaczenie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skutki prawne zdarzeń medycznych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1E410C" w:rsidRDefault="001B338B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E410C" w:rsidRPr="00882011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523F9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problematykę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zdarzeń niepożądanych i błędów medycznych w aspekcie bezpieczeństwa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8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istotę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błędów medycznych w interwencjach pielęgniarskich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3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problematykę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ubezpieczeń w zakresie odpowiedzialności cywilnej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E410C" w:rsidRPr="001E410C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9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PL.A2_W05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przepisy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prawa dotyczące przetwarzania danych osobowych szczególnych kategorii w systemie ochrony zdrowia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882011" w:rsidRDefault="001B338B" w:rsidP="001E410C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sz w:val="20"/>
                <w:szCs w:val="20"/>
              </w:rPr>
              <w:t>P7S_W</w:t>
            </w:r>
            <w:r w:rsidR="001E410C" w:rsidRPr="001E410C">
              <w:rPr>
                <w:rFonts w:ascii="Trebuchet MS" w:hAnsi="Trebuchet MS"/>
                <w:sz w:val="20"/>
                <w:szCs w:val="20"/>
              </w:rPr>
              <w:t>K</w:t>
            </w:r>
          </w:p>
        </w:tc>
      </w:tr>
      <w:tr w:rsidR="001B338B" w:rsidRPr="00882011" w:rsidTr="00C26F6F">
        <w:trPr>
          <w:trHeight w:val="78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zakresy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uprawnień zawodowych do udzielania świadczeń zdrowotnych przez pielęgniarkę w odniesieniu do poziomów kwalifikacji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1E410C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zarządzania w systemie ochrony zdrowia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E607F6" w:rsidP="00E607F6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funkcjonowania organizacji i budowania jej struktur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PL.A2_W09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oceny zapotrzebowania na opiekę pielęgniarską w podstawowej opiece zdrowotnej oraz w opiece ambulatoryjnej, szpitalnej i domowej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PL.A2_W10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pojęcie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kultury organizacyjnej i czynniki ją determinujące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E607F6" w:rsidRDefault="00E607F6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mechanizmy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podejmowania decyzji w zarządzaniu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E607F6" w:rsidRDefault="00E607F6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style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zarządzania i znaczenie przywództwa w rozwoju pielęgniarstwa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E607F6" w:rsidRDefault="00E607F6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realizacji i finansowania świadczeń pielęgniarskich w systemie ubezpieczenia zdrowotnego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410C" w:rsidRPr="001E410C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1E410C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specyfikę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funkcji kierowniczych, w tym istotę delegowania zadań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E410C" w:rsidRDefault="00E607F6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diagnozy organizacyjnej, koncepcję i teorię zarządzania zmianą oraz zasady zarządzania strategicznego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E410C" w:rsidRDefault="00E607F6" w:rsidP="001E410C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problematykę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zarządzania zasobami ludzkimi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E410C" w:rsidRDefault="001B338B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uwarunkowania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rozwoju zawodowego pielęgniarek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E607F6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naukowe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podstawy ergonomii w środowisku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E607F6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PL.A2_W19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istotę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procesu zmian i zasady zarządzania zmianą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2531F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PL.A2_W20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modele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strategie zarządzania jakością w opiece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2531F" w:rsidRDefault="00C2531F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2531F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PL.A2_W21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podstawowe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pojęcia z zakresu dydaktyki medycznej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C2531F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2531F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PL.A2_W22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prowadzenia działalności edukacyjnej wśród pacjentów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2531F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PL.A2_W23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nauczania i środki dydaktyczne stosowane w kształceniu na studiach przygotowującym do wykonywania zawodu pielęgniarki i kształceniu podyplomowym pielęgniarek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2531F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PL.A2_W24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teorię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pielęgniarstwa wielokulturowego Madeleine 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Leininger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531F" w:rsidRPr="001E410C" w:rsidRDefault="00C2531F" w:rsidP="00C2531F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C2531F" w:rsidRPr="00C2531F" w:rsidRDefault="00C2531F" w:rsidP="00C2531F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PL.A2_W25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kulturowe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uwarunkowania organizacji leczenia i zapewnienia opieki, z uwzględnieniem zachowań zdrowotnych i podejścia do leczenia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2531F" w:rsidRDefault="00C2531F" w:rsidP="00C2531F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70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PL.A2_W26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różnice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kulturowe i religijne w postrzeganiu człowieka i w komunikacji międzykulturowej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2531F" w:rsidRDefault="00C2531F" w:rsidP="00C2531F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1B338B">
        <w:trPr>
          <w:trHeight w:val="450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B. ZAAWANSOWANA PRAKTYKA PIELĘGNIARSKA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mechanizmy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działania produktów leczniczych oraz ich przemiany w organizmie człowieka zależne od wieku i problemów zdrowotnych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regulacje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prawne związane z refundacją leków, wyrobów medycznych i środków spożywczych specjalnego przeznaczenia żywieniowego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00E4" w:rsidRPr="001E410C" w:rsidRDefault="00C700E4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C700E4" w:rsidRPr="00882011" w:rsidRDefault="00C700E4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w tym wystawiania na nie recept albo zleceń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zjawisko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polifarmakoterapii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polipragmazji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oraz objawy i skutki uboczne działania leków zawierających określone substancje czynne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PL.B2_W05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23F98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założenia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nadzoru nad zakażeniami w podmiotach leczniczych, z uwzględnieniem rejestracji zakażeń oraz zasady współpracy w zespołach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interprofesjonalnych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 tym zakresie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8B" w:rsidRPr="00882011" w:rsidRDefault="00656C13" w:rsidP="00DD2BB5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gramStart"/>
            <w:r w:rsidR="00DD2BB5" w:rsidRPr="00882011">
              <w:rPr>
                <w:rFonts w:ascii="Trebuchet MS" w:hAnsi="Trebuchet MS"/>
                <w:bCs/>
                <w:sz w:val="20"/>
                <w:szCs w:val="20"/>
              </w:rPr>
              <w:t>uwarunkowania</w:t>
            </w:r>
            <w:proofErr w:type="gramEnd"/>
            <w:r w:rsidR="00DD2BB5"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profilaktyki, występowania i kontroli zakażeń szpitalnych w działalności podmiotów leczniczych, z uwzględnieniem czynników etiologicznych, w tym patogenów alarmowych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planowania, opracowywania, wdrażania i nadzorowania działań zapobiegawczych oraz przeciwepidemicznych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E607F6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założenia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teoretyczne poradnictwa w pracy pielęgniarki bazujące na regulacjach prawnych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transteoretycznym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modelu zmiany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Prochaski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DiClemente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C700E4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PL.B2_W09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predyktory</w:t>
            </w:r>
            <w:proofErr w:type="spellEnd"/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funkcjonowania człowieka zdrowego i chorego, z uwzględnieniem choroby przewlekłej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oceny stanu zdrowia pacjenta w poradnictwie pielęgniarskim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postępowania terapeutycznego w przypadku problemów zdrowotnych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doboru badań diagnostycznych i interpretacji ich wyników w zakresie posiadanych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C700E4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zakres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profilaktyki chorób zakaźnych, społecznych i cywilizacyjnych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C700E4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modele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opieki koordynowanej funkcjonujące w Rzeczypospolitej Polskiej i wybranych państwach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C700E4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zadania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koordynatora świadczeń zdrowotnych w wybranych rodzajach świadczeń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C700E4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koordynowania programów zdrowotnych oraz organizacji procesu udzielania świadczeń zdrowotnych w różnych obszarach systemu ochrony zdrowia, z uwzględnieniem aktualnych zmian systemowych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07F6" w:rsidRPr="001E410C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C700E4" w:rsidRDefault="00E607F6" w:rsidP="00E607F6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410C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PL.B2_W17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funkcjonowania zespołów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interprofesjonalnych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 opiece zdrowotnej w oparciu o wybrane obszary świadczeń specjalistycznych, w tym zespołu psychiatrycznej opieki środowiskowej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C700E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</w:t>
            </w:r>
            <w:r w:rsidR="00C700E4" w:rsidRPr="00C700E4">
              <w:rPr>
                <w:rFonts w:ascii="Trebuchet MS" w:hAnsi="Trebuchet MS"/>
                <w:sz w:val="20"/>
                <w:szCs w:val="20"/>
              </w:rPr>
              <w:t>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postępowania diagnostyczno-terapeutycznego i opieki nad pacjentami z niewydolnością krążenia, zaburzeniami rytmu serca i nadciśnieniem tętniczym oraz nowoczesne technologie wykorzystywane w terapii i monitorowaniu pacjentów z chorobami układu krążenia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PL.B2_W19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patomechanizm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, objawy, diagnostykę, leczenie i postępowanie pielęgniarskie w niewydolności oddechowej,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POChP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chorobach o podłożu alergicznym, w warunkach opieki stacjonarnej i domowej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zastosowanie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spirometrii w ocenie zaburzonej wydolności oddechowej oraz zasady pomiaru szczytowego przepływu wydechowego (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Peak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Expiratory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Flow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, PEF), testów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nadreaktywności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oskrzeli, badań in vivo i in vitro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grupy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leków stosowanych w chorobach alergicznych mających wpływ na wynik testów skórnych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gospodarkę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wodno-elektrolitową i kwasowo-zasadową u pacjenta dializowanego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zakres farmakoterapii stosowanej u pacjenta dializowanego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uprawnienia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zawodowe pielęgniarki w leczeniu dializami oraz standardy specjalistycznej opieki pielęgniarskiej nad pacjentem w przebiegu leczenia nerkozastępczego w technikach przerywanych i technikach ciągłych (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Continuous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Renal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Replacement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Therapy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CRRT)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funkcjonowania stacji dializ i leczenia nerkozastępczego (ciągła ambulatoryjna dializa otrzewnowa – CADO, ambulatoryjna dializa otrzewnowa – ADO, hemodializa)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przyczyny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zasady postępowania diagnostyczno-terapeutycznego oraz opieki nad pacjentami z niewydolnością narządową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PL.B2_W27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kryteria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kwalifikacji i procedury stwierdzenia śmierci mózgowej oraz warunki zaprzestania tlenoterapii daremnej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opieki nad pacjentem – biorcą narządów przed przeszczepieniem narządów i po ich przeszczepieniu oraz nad dawcą narządów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PL.B2_W29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patomechanizm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cukrzycy, astmy,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POChP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przewlekłej niewydolności krążenia oraz ich powikłania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nowoczesne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technologie leczenia i monitorowania cukrzycy, z uwzględnieniem osobistych pomp insulinowych i systemów do ciągłego monitorowania glikemii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metody prowadzenia edukacji terapeutycznej pacjenta, jego rodziny lub opiekuna w zakresie prowadzenia samokontroli i samoopieki w cukrzycy, astmie,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POChP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przewlekłej niewydolności krążenia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etiopatogenezę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nowotworów oraz epidemiologię i profilaktykę chorób nowotworowych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leczenia pacjenta z chorobą nowotworową, w tym terapii spersonalizowanej, i opieki nad takim pacjentem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sposoby pielęgnowania pacjenta po radioterapii i chemioterapii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rozpoznawania reakcji pacjenta na chorobę i leczenie onkologiczne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czynniki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ryzyka, patomechanizm zaburzenia gojenia ran, klasyfikację i kliniczne metody oceny ran niegojących się oraz postępowanie diagnostyczno-terapeutyczne zachowawcze i zabiegowe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stosowania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hiperbarii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tlenowej, terapii podciśnieniowej, larw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biochirurgii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 leczeniu owrzodzeń żylnych i niedokrwiennych, odleżyn,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odmrożeń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zespołu stopy cukrzycowej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PL.B2_W38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współczesne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koncepcje miejscowego leczenia rany niegojącej się, w tym rodzaje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lawaseptyków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antyseptyków i opatrunków oraz zasady ich doboru i refundacji, zasady ogólnego leczenia ran niegojących się oraz metody wspomagające proces gojenia ran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PL.B2_W39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posługiwania się podstawowymi narzędziami chirurgicznymi w procesie opracowywania i leczenia rany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edukacji i przygotowania pacjenta, jego rodziny lub opiekuna w zakresie profilaktyki występowania ran, ich powikłań oraz pielęgnacji ran niegojących się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zastosowanie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kompresjoterapii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profilaktycznej i leczniczej w chorobach układu żylnego i limfatycznego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oceny funkcjonowania przetoki jelitowej i moczowej oraz ich powikłań, w tym zasady postępowania w powikłaniach miejscowych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przygotowania pacjenta z przetoką jelitową i moczową, jego rodziny lub opiekuna do opieki nad pacjentem, zasady doboru sprzętu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stomijnego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jego refundacji oraz zasady stałej i kompleksowej opieki nad pacjentem z przetoką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DD2BB5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rodzaje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bólu (ostry, przewlekły), mechanizm i drogi przewodzenia oraz czynniki wpływające na jego odczuwanie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narzędzia oceny i monitorowania odczuwania bólu przez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metody farmakologicznego i niefarmakologicznego postępowania przeciwbólowego w różnych sytuacjach klinicznych u dorosłych, w tym osób starszych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działanie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skuteczność leków przeciwbólowych z różnych grup (opioidowe i nieopioidowe leki przeciwbólowe, niesteroidowe leki przeciwzapalne – NLPZ, drabina analgetyczna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koanalgetyki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) oraz ich działania niepożądane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PL.B2_W48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leczenia żywieniowego dziecka i dorosłego, zasady współpracy z zespołem żywieniowym w planowaniu i realizacji metod, technik oraz rodzajów żywienia dojelitowego i pozajelitowego w ramach profilaktyki powikłań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PL.B2_W49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wskazania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oraz powikłania stosowania tlenoterapii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stosowania nowoczesnych metod tlenoterapii i monitorowania stanu pacjenta ze względu na toksyczność tlenu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wskazania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zasady stosowania wentylacji mechanicznej inwazyjnej i nieinwazyjnej oraz możliwe powikłania jej zastosowania w podmiocie leczniczym lub środowisku domowym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500D29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przyczyny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objawy i przebieg depresji, zaburzeń lękowych oraz uzależnień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500D29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500D29" w:rsidP="00500D2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opieki pielęgniarskiej nad pacjentem z zaburzeniami psychicznymi, w tym z depresją 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29" w:rsidRPr="00882011" w:rsidRDefault="00C700E4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500D29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500D29" w:rsidP="00500D2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zakres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pomocy w ramach świadczeń zdrowotnych oferowanych osobom z problemami zdrowia psychicznego oraz ich rodzinom lub opiekunom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29" w:rsidRPr="00882011" w:rsidRDefault="00C700E4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500D29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500D29" w:rsidP="00500D2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opieki pielęgniarskiej nad pacjentem z zaburzeniami układu nerwowego, w tym z chorobami degeneracyjnymi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29" w:rsidRPr="00882011" w:rsidRDefault="00C700E4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500D29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500D29" w:rsidP="00500D2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zastosowanie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zasady wykonywania badania ultrasonograficznego (USG) do oceny lokalizacji naczyń obwodowych w czasie ich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kaniulacji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, lokalizacji cewnika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Foleya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zgłębnika żołądka, rurki intubacyjnej oraz przepływu naczyniowego i ukrwienia rany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29" w:rsidRPr="00882011" w:rsidRDefault="00C700E4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500D29" w:rsidRPr="00882011" w:rsidTr="00C26F6F">
        <w:trPr>
          <w:trHeight w:val="450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500D29" w:rsidP="00500D2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29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orzekania o czasowej niezdolności do pracy i wystawiania zaświadczeń o czasowej niezdolności do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29" w:rsidRPr="00882011" w:rsidRDefault="00C700E4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1B338B">
        <w:trPr>
          <w:trHeight w:val="450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C. BADANIA NAUKOWE I ROZWÓJ P</w:t>
            </w:r>
            <w:r w:rsidR="00364366"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RAKTYKI ZAWODOWEJ PIELĘGNIARKI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uwarunkowania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rozwoju badań naukowych w pielęgniarstwie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C700E4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C700E4" w:rsidRPr="00882011" w:rsidRDefault="00C700E4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priorytety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badań naukowych w pielęgniarstwie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C700E4" w:rsidRDefault="001B338B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C700E4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1B338B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PL.C2_W03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dobre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praktyki w badaniach naukowych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00E4" w:rsidRPr="00C700E4" w:rsidRDefault="00C700E4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C700E4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C700E4" w:rsidP="00C700E4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C700E4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PL.C2_W04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metody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techniki i narzędzia badawcze stosowane w jakościowych i ilościowych badaniach naukowych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opracowania modelu badawczego, w tym cel, problemy badawcze, zmienne, wskaźniki do zmiennych, metody, techniki i narzędzia badawcze oraz dobór grupy do badań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PL.C2_W06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analizy i prezentacji wyników badań naukowych oraz ich upowszechniania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PL.C2_W07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przygotowywania baz danych do analiz statystycznych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PL.C2_W08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narzędzia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informatyczne, testy statystyczne i zasady opracowywania wyników badań naukowych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PL.C2_W09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źródła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naukowej informacji medycznej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PL.C2_W10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sposoby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wyszukiwania informacji naukowej w bazach danych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945A4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</w:t>
            </w:r>
            <w:r w:rsidR="00945A4D" w:rsidRPr="00945A4D">
              <w:rPr>
                <w:rFonts w:ascii="Trebuchet MS" w:hAnsi="Trebuchet MS"/>
                <w:sz w:val="20"/>
                <w:szCs w:val="20"/>
              </w:rPr>
              <w:t>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etapy praktyki zawodowej pielęgniarki opartej na dowodach naukowych (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Evidence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Based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Nursing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Practice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945A4D" w:rsidRDefault="001B338B" w:rsidP="00945A4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1B338B" w:rsidRPr="00882011" w:rsidRDefault="001B338B" w:rsidP="00945A4D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założenia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zasady opracowywania standardów postępowania pielęgniarskiego, z uwzględnieniem praktyki zawodowej pielęgniarki opartej na dowodach naukowych oraz praktyki opartej na dowodach naukowych w medycynie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705ED" w:rsidRDefault="00945A4D" w:rsidP="00945A4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1B338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PL.C2_W13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etapy przygotowania rekomendacji, wytycznych i zaleceń w zakresie praktyki zawodowej pielęgniarki opartej na dowodach naukowych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1705ED" w:rsidRDefault="00945A4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</w:tc>
      </w:tr>
      <w:tr w:rsidR="00364366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PL.C2_W14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systemy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kształcenia na studiach przygotowującego do wykonywania zawodu pielęgniarki i kształcenia podyplomowego pielęgniarek w wybranych państwach członkowskich Unii Europejskiej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366" w:rsidRPr="00882011" w:rsidRDefault="00945A4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sz w:val="20"/>
                <w:szCs w:val="20"/>
              </w:rPr>
              <w:t>P7S_W</w:t>
            </w:r>
            <w:r w:rsidR="001705ED">
              <w:rPr>
                <w:rFonts w:ascii="Trebuchet MS" w:hAnsi="Trebuchet MS"/>
                <w:sz w:val="20"/>
                <w:szCs w:val="20"/>
              </w:rPr>
              <w:t>G</w:t>
            </w:r>
          </w:p>
        </w:tc>
      </w:tr>
      <w:tr w:rsidR="00364366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strukturę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zasoby pielęgniarstwa w Europie i na świecie oraz prognozy ich rozwoju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364366" w:rsidRPr="00882011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364366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PL.C2_W16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główne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zagrożenia środowiska pracy pielęgniarek i położnych w Europie i na świecie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364366" w:rsidRPr="00882011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364366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PL.C2_W17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role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zadania krajowych i międzynarodowych organizacji pielęgniarskich (m.in. Międzynarodowej Rady Pielęgniarek (International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Council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of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Nurses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ICN), Europejskiej Federacji Stowarzyszeń Pielęgniarek (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European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Federation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of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Nurses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Associations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EFN), Polskiego Towarzystwa Pielęgniarskiego (PTP))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364366" w:rsidRPr="00882011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364366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PL.C2_W18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9F61B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procedurę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uznawania kwalifikacji zawodowych pielęgniarek w Rzeczypospolitej Polskiej i innych państwach europejskich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364366" w:rsidRPr="00882011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364366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364366" w:rsidP="00364366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PL.C2_W19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366" w:rsidRPr="00882011" w:rsidRDefault="009F61B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systemy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opieki pielęgniarskiej i współczesne kierunki rozwoju autonomii zawodu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945A4D" w:rsidRPr="00945A4D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9F61B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1BB" w:rsidRPr="00882011" w:rsidRDefault="009F61BB" w:rsidP="009F61B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PL.C2_W20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1BB" w:rsidRPr="00882011" w:rsidRDefault="0001793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dostępu obywateli państw członkowskich Unii Europejskiej do świadczeń zdrowotnych w świetle prawa Unii Europejskiej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9F61BB" w:rsidRPr="00882011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9F61BB" w:rsidRPr="00882011" w:rsidTr="00364366">
        <w:trPr>
          <w:trHeight w:val="450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1BB" w:rsidRPr="00882011" w:rsidRDefault="009F61BB" w:rsidP="009F61B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PL.C2_W21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1BB" w:rsidRPr="00882011" w:rsidRDefault="0001793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rolę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priorytety polityki zdrowotnej Światowej Organizacji Zdrowia (World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Health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Organization, WHO) oraz Unii Europejskiej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5ED" w:rsidRPr="00945A4D" w:rsidRDefault="001705ED" w:rsidP="001705ED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P7S_WG</w:t>
            </w:r>
          </w:p>
          <w:p w:rsidR="009F61BB" w:rsidRPr="00882011" w:rsidRDefault="001705ED" w:rsidP="001705ED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945A4D">
              <w:rPr>
                <w:rFonts w:ascii="Trebuchet MS" w:hAnsi="Trebuchet MS"/>
                <w:bCs/>
                <w:sz w:val="20"/>
                <w:szCs w:val="20"/>
              </w:rPr>
              <w:t>P7S_WK</w:t>
            </w:r>
          </w:p>
        </w:tc>
      </w:tr>
      <w:tr w:rsidR="001B338B" w:rsidRPr="00882011" w:rsidTr="001B338B">
        <w:trPr>
          <w:trHeight w:val="450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UMIEJĘTNOŚCI</w:t>
            </w:r>
          </w:p>
        </w:tc>
      </w:tr>
      <w:tr w:rsidR="001B338B" w:rsidRPr="00882011" w:rsidTr="001B338B">
        <w:trPr>
          <w:trHeight w:val="450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W zakresie umiejętności student potrafi:</w:t>
            </w:r>
          </w:p>
        </w:tc>
      </w:tr>
      <w:tr w:rsidR="001B338B" w:rsidRPr="00882011" w:rsidTr="001B338B">
        <w:trPr>
          <w:trHeight w:val="450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</w:rPr>
              <w:t>A. NAUKI SPOŁECZNE I HUMANISTYCZNE</w:t>
            </w:r>
          </w:p>
        </w:tc>
      </w:tr>
      <w:tr w:rsidR="001B338B" w:rsidRPr="00882011" w:rsidTr="00C26F6F">
        <w:trPr>
          <w:trHeight w:val="42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08509E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oceniać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zdarzenia w praktyce zawodowej pielęgniarki w kontekście zgodności z przepisami prawa oraz możliwości i sposobów dochodzenia roszczeń, a także wskazywać możliwości rozwiązania danego problemu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AC3859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0C69F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43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PL.A2_U02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08509E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kwalifikować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daną sytuację zawodową w odniesieniu do prawa cywilnego, prawa karnego i prawa pracy oraz w zakresie odpowiedzialności zawodowej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AC3859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0C69F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37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08509E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analizować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przyczyny błędów medycznych i wdrażać działania zapobiegawcze w ramach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0C69FE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69F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42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metody analizy strategicznej niezbędne dla funkcjonowania podmiotów wykonujących działalność leczniczą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0C69FE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69F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3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organizować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i nadzorować pracę zespołów pielęgniarek, położnych lub personelu pomocniczego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AC3859" w:rsidRDefault="001B338B" w:rsidP="000C69F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0C69FE">
              <w:rPr>
                <w:rFonts w:ascii="Trebuchet MS" w:hAnsi="Trebuchet MS"/>
                <w:sz w:val="20"/>
                <w:szCs w:val="20"/>
              </w:rPr>
              <w:t>P7S_U</w:t>
            </w:r>
            <w:r w:rsidR="000C69FE" w:rsidRPr="000C69FE">
              <w:rPr>
                <w:rFonts w:ascii="Trebuchet MS" w:hAnsi="Trebuchet MS"/>
                <w:sz w:val="20"/>
                <w:szCs w:val="20"/>
              </w:rPr>
              <w:t>O</w:t>
            </w:r>
          </w:p>
        </w:tc>
      </w:tr>
      <w:tr w:rsidR="001B338B" w:rsidRPr="00882011" w:rsidTr="00C26F6F">
        <w:trPr>
          <w:trHeight w:val="45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różne metody podejmowania decyzji zawodowych i zarządczych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C69FE" w:rsidRPr="000C69FE" w:rsidRDefault="001B338B" w:rsidP="000C69FE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0C69FE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75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zasoby ludzkie, wykorzystując różne metody, organizować rekrutację pracowników i planować proces adaptacji zawodowej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C69FE" w:rsidRPr="00645059" w:rsidRDefault="000C69FE" w:rsidP="000C69FE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45059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1B338B" w:rsidRPr="00645059" w:rsidRDefault="000C69FE" w:rsidP="000C69FE">
            <w:pPr>
              <w:tabs>
                <w:tab w:val="left" w:pos="6521"/>
              </w:tabs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645059">
              <w:rPr>
                <w:rFonts w:ascii="Trebuchet MS" w:hAnsi="Trebuchet MS"/>
                <w:bCs/>
                <w:sz w:val="20"/>
                <w:szCs w:val="20"/>
              </w:rPr>
              <w:t>P7S_UO</w:t>
            </w:r>
          </w:p>
        </w:tc>
      </w:tr>
      <w:tr w:rsidR="001B338B" w:rsidRPr="00882011" w:rsidTr="00C26F6F">
        <w:trPr>
          <w:trHeight w:val="81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opracowywać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plan własnego rozwoju zawodowego i motywować do rozwoju zawodowego innych członków podległego zespołu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645059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645059">
              <w:rPr>
                <w:rFonts w:ascii="Trebuchet MS" w:hAnsi="Trebuchet MS"/>
                <w:sz w:val="20"/>
                <w:szCs w:val="20"/>
              </w:rPr>
              <w:t>P7S_UU</w:t>
            </w:r>
          </w:p>
        </w:tc>
      </w:tr>
      <w:tr w:rsidR="001B338B" w:rsidRPr="00882011" w:rsidTr="00C26F6F">
        <w:trPr>
          <w:trHeight w:val="72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PL.A2_U09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opracowywać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standardy organizacyjne oraz przygotowywać opisy stanowisk pracy dla pielęgniarek i innych podległych pracowników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C69FE" w:rsidRPr="00645059" w:rsidRDefault="000C69FE" w:rsidP="000C69FE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45059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1B338B" w:rsidRPr="00645059" w:rsidRDefault="000C69FE" w:rsidP="000C69FE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45059">
              <w:rPr>
                <w:rFonts w:ascii="Trebuchet MS" w:hAnsi="Trebuchet MS"/>
                <w:bCs/>
                <w:sz w:val="20"/>
                <w:szCs w:val="20"/>
              </w:rPr>
              <w:t>P7S_UO</w:t>
            </w:r>
          </w:p>
        </w:tc>
      </w:tr>
      <w:tr w:rsidR="001B338B" w:rsidRPr="00882011" w:rsidTr="00C26F6F">
        <w:trPr>
          <w:trHeight w:val="645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PL.A2_U10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opracowywać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harmonogramy pracy personelu w oparciu o ocenę zapotrzebowania na opiekę pielęgniarską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C69FE" w:rsidRPr="00645059" w:rsidRDefault="000C69FE" w:rsidP="000C69FE">
            <w:pPr>
              <w:tabs>
                <w:tab w:val="left" w:pos="6521"/>
              </w:tabs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45059">
              <w:rPr>
                <w:rFonts w:ascii="Trebuchet MS" w:hAnsi="Trebuchet MS"/>
                <w:bCs/>
                <w:sz w:val="20"/>
                <w:szCs w:val="20"/>
              </w:rPr>
              <w:t>P7S_UW</w:t>
            </w:r>
          </w:p>
          <w:p w:rsidR="001B338B" w:rsidRPr="00645059" w:rsidRDefault="000C69FE" w:rsidP="000C69FE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45059">
              <w:rPr>
                <w:rFonts w:ascii="Trebuchet MS" w:hAnsi="Trebuchet MS"/>
                <w:bCs/>
                <w:sz w:val="20"/>
                <w:szCs w:val="20"/>
              </w:rPr>
              <w:t>P7S_UO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PL.A2_U11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nadzorować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jakość opieki pielęgniarskiej w podmiocie wykonującym działalność leczniczą, w tym przygotować ten podmiot do zewnętrznej oceny jakości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645059" w:rsidRDefault="001B338B" w:rsidP="000C69F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645059">
              <w:rPr>
                <w:rFonts w:ascii="Trebuchet MS" w:hAnsi="Trebuchet MS"/>
                <w:sz w:val="20"/>
                <w:szCs w:val="20"/>
              </w:rPr>
              <w:t>P7S_U</w:t>
            </w:r>
            <w:r w:rsidR="000C69FE" w:rsidRPr="00645059">
              <w:rPr>
                <w:rFonts w:ascii="Trebuchet MS" w:hAnsi="Trebuchet MS"/>
                <w:sz w:val="20"/>
                <w:szCs w:val="20"/>
              </w:rPr>
              <w:t>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organizować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proces dydaktyczny z wykorzystaniem nowoczesnych technologii stosowanych w kształceniu na studiach przygotowującym do wykonywania zawodu pielęgniarki i kształceniu podyplomowym pielęgniarek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2B7160" w:rsidRDefault="001B338B" w:rsidP="000C69FE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r w:rsidRPr="002B7160">
              <w:rPr>
                <w:rFonts w:ascii="Trebuchet MS" w:hAnsi="Trebuchet MS"/>
                <w:sz w:val="20"/>
                <w:szCs w:val="20"/>
              </w:rPr>
              <w:t xml:space="preserve">    P7S_U</w:t>
            </w:r>
            <w:r w:rsidR="000C69FE" w:rsidRPr="002B7160">
              <w:rPr>
                <w:rFonts w:ascii="Trebuchet MS" w:hAnsi="Trebuchet MS"/>
                <w:sz w:val="20"/>
                <w:szCs w:val="20"/>
              </w:rPr>
              <w:t>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dobierać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odpowiednie środki i metody nauczania w działalności dydaktycznej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2B7160" w:rsidRDefault="001B338B" w:rsidP="000C69F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7160">
              <w:rPr>
                <w:rFonts w:ascii="Trebuchet MS" w:hAnsi="Trebuchet MS"/>
                <w:sz w:val="20"/>
                <w:szCs w:val="20"/>
              </w:rPr>
              <w:t>P7S_U</w:t>
            </w:r>
            <w:r w:rsidR="000C69FE" w:rsidRPr="002B7160">
              <w:rPr>
                <w:rFonts w:ascii="Trebuchet MS" w:hAnsi="Trebuchet MS"/>
                <w:sz w:val="20"/>
                <w:szCs w:val="20"/>
              </w:rPr>
              <w:t>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PL.A2_U14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dokonywać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weryfikacji prawidłowości organizacji procesu kształcenia zawodowego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2B7160" w:rsidRDefault="000C69FE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7160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w pracy zróżnicowane metody i techniki komunikacji interpersonalnej wynikające z uwarunkowań kulturowych, etnicznych, religijnych i społecznych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645059" w:rsidRDefault="000C69FE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D9451E">
              <w:rPr>
                <w:rFonts w:ascii="Trebuchet MS" w:hAnsi="Trebuchet MS"/>
                <w:sz w:val="20"/>
                <w:szCs w:val="20"/>
              </w:rPr>
              <w:t>P7S_UK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w praktyce założenia teorii pielęgniarstwa wielokulturowego Madeleine </w:t>
            </w:r>
            <w:proofErr w:type="spellStart"/>
            <w:r w:rsidRPr="00882011">
              <w:rPr>
                <w:rFonts w:ascii="Trebuchet MS" w:hAnsi="Trebuchet MS"/>
                <w:sz w:val="20"/>
                <w:szCs w:val="20"/>
              </w:rPr>
              <w:t>Leininger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D9451E" w:rsidRDefault="000C69FE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9451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rozpoznawać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kulturowe uwarunkowania stylu życia ma</w:t>
            </w:r>
            <w:r w:rsidR="000C69FE">
              <w:rPr>
                <w:rFonts w:ascii="Trebuchet MS" w:hAnsi="Trebuchet MS"/>
                <w:sz w:val="20"/>
                <w:szCs w:val="20"/>
              </w:rPr>
              <w:t>jące wpływ na zdrowie i chorobę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D9451E" w:rsidRDefault="001B338B" w:rsidP="000C69F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9451E">
              <w:rPr>
                <w:rFonts w:ascii="Trebuchet MS" w:hAnsi="Trebuchet MS"/>
                <w:sz w:val="20"/>
                <w:szCs w:val="20"/>
              </w:rPr>
              <w:t>P7S_U</w:t>
            </w:r>
            <w:r w:rsidR="000C69FE" w:rsidRPr="00D9451E">
              <w:rPr>
                <w:rFonts w:ascii="Trebuchet MS" w:hAnsi="Trebuchet MS"/>
                <w:sz w:val="20"/>
                <w:szCs w:val="20"/>
              </w:rPr>
              <w:t>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uwzględniać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uwarunkowania religijne i kulturowe w odniesieniu do potrzeb pacjentów w opiece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D9451E" w:rsidRDefault="000C69FE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9451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69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PL.A2_U19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26F6F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porozumiewać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się w języku angielskim na poziomie B2+ Europejskiego Systemu Kształcenia Językowego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B338B" w:rsidRPr="00D9451E" w:rsidRDefault="001B338B" w:rsidP="000C69FE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9451E">
              <w:rPr>
                <w:rFonts w:ascii="Trebuchet MS" w:hAnsi="Trebuchet MS"/>
                <w:sz w:val="20"/>
                <w:szCs w:val="20"/>
              </w:rPr>
              <w:t>P7S_U</w:t>
            </w:r>
            <w:r w:rsidR="000C69FE" w:rsidRPr="00D9451E">
              <w:rPr>
                <w:rFonts w:ascii="Trebuchet MS" w:hAnsi="Trebuchet MS"/>
                <w:sz w:val="20"/>
                <w:szCs w:val="20"/>
              </w:rPr>
              <w:t>K</w:t>
            </w:r>
          </w:p>
        </w:tc>
      </w:tr>
      <w:tr w:rsidR="001B338B" w:rsidRPr="00882011" w:rsidTr="001B338B">
        <w:trPr>
          <w:trHeight w:val="52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B. ZAAWANSOWANA PRAKTYKA PIELĘGNIARSKA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dobierać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przygotowywać zapisy form recepturowych leków zawierających określone substancje czynne na podstawie ukierunkowanej oceny stanu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0C69FE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0C69FE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interpretować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charakterystyki farmaceutyczne produktów leczniczych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dobierać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ordynować leki zawierające określone substancje czynne, z wyłączeniem leków zawierających substancje bardzo silnie działające, środki odurzające i substancje psychotropowe, w tym wystawiać na nie recepty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0C69F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 xml:space="preserve"> 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dobierać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ordynować środki spożywcze specjalnego przeznaczenia żywieniowego, w tym wystawiać na nie recepty, oraz ordynować określone wyroby medyczne, w tym wystawiać na nie zlecenia albo recepty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zjawisko i skutki polifarmakoterapii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polipragmazji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oraz edukować pacjenta, jego rodzinę lub opiekuna, a także pracowników opieki zdrowotnej w zakresie stosowanej farmakoterapii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bookmarkStart w:id="1" w:name="_GoBack" w:colFirst="2" w:colLast="2"/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PL.B2_U06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zasady zapobiegania zakażeniom związanym z opieką zdrowotną i wybranym chorobom zakaźnym oraz zwalczania tych zakażeń i chorób, a także zasady nadzoru epidemiologicznego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prowadzić edukację pracowników opieki zdrowotnej w zakresie profilaktyki i zwalczania zakażeń szpitalnych oraz edukację pacjentów, ich rodzin lub opiekunów w zakresie odnoszącym się do opieki poszpitalnej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wskaźniki jakości zarządzania opieką pielęgniarską w nadzorze epidemiologicznym oraz analizować wieloaspektowość występowania zakażeń szpitalnych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 xml:space="preserve"> 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PL.B2_U09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diagnozować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zagrożenia zdrowotne pacjenta z chorobą przewlekłą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oceniać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adaptację pacjenta do choroby przewlekłej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udzielać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porad osobom zagrożonym uzależnieniami i uzależnionym, wykorzystując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transteoretyczny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model zmian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Prochaski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DiClemente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materiały edukacyjne dla pacjenta, jego rodziny lub opiekuna w ramach poradnictwa zdrowotnego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zasoby technologiczne dla potrzeb poradnictwa zdrowotnego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dobierać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stosować metody oceny stanu zdrowia pacjenta w ramach udzielania porad pielęgniarskich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wdrażać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interwencje terapeutyczne w zależności od oceny stanu pacjenta w ramach posiadanych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dostosowywać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do rozpoznanych potrzeb zdrowotnych dostępne programy promocji zdrowia i edukacji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wdrażać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programy promocji zdrowia dla pacjentów, ich rodzin lub opiekunów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PL.B2_U18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wybrane metody edukacji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PL.B2_U19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działania w zakresie profilaktyki i prewencji chorób zakaźnych, społecznych i cywilizacyjnych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reagować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na swoiste zagrożenia zdrowotne występujące w środowisku zamieszkania, nauczania i wychowania oraz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koordynować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realizację świadczeń zdrowotnych dla pacjentów z chorobami przewlekłymi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516674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opracowywać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diagnozę potrzeb zdrowotnych i plan organizacji opieki oraz leczenia na poziomie organizacji i międzyinstytucjonalnym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koordynować proces udzielania świadczeń zdrowotnych, z uwzględnieniem kryterium jakości i efektywności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prowadzić edukację terapeutyczną pacjenta w zakresie samoobserwacji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samopielęgnacji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oraz jego rodziny lub opiekuna w zakresie opieki nad pacjentem z chorobą przewlekłą (przewlekłą niewydolnością krążenia, zaburzeniami rytmu serca i nadciśnieniem tętniczym,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POChP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cukrzycą)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nowoczesne technologie informacyjne do monitorowania stanu pacjentów z chorobami przewlekłymi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wykonywać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badania diagnostyczne stosowane w przewlekłych chorobach układu oddechowego i interpretować ich wyniki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sprawować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specjalistyczną opiekę pielęgniarską nad pacjentem w przebiegu leczenia nerkozastępczego w technikach przerywanych oraz technikach ciągłych (CRRT)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prowadzić edukację terapeutyczną pacjenta w zakresie samoobserwacji i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samopielęgnacji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oraz jego rodziny lub opiekuna w zakresie opieki nad pacjentem podczas dializy i hemodializy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PL.B2_U29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modyfikować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dawkę leków w trakcie hemodializy i dializy otrzewnowej zgodnie z ustalonym planem leczenia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bookmarkEnd w:id="1"/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PL.B2_U30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sprawować opiekę pielęgniarską nad pacjentem z niewydolnością narządową przed przeszczepieniem narządów i po ich przeszczepieniu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sprawować i koordynować opiekę nad pacjentem z cukrzycą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E27240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motywować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pacjenta z cukrzycą do radzenia sobie z chorobą i do współpracy w procesie leczenia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nowoczesne metody monitorowania glikemii i podawania insuliny, w szczególności techniką podskórnego wlewu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planować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opiekę nad pacjentami z wybranymi chorobami nowotworowymi leczonymi systemowo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obsługiwać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wszczepialne systemy dostępów naczyniowych (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Totally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Implantable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Venous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Access Devices,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TIVDs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) w warunkach chemioterapii domowej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metody i środki łagodzące skutki uboczne chemioterapii i radioterapii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sytuację psychologiczną pacjenta i jego reakcje na chorobę oraz proces leczenia onkologicznego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udzielać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pacjentowi, jego rodzinie lub opiekunowi wsparcia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motywacyjnoedukacyjnego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 zakresie zapobiegania powikłaniom wynikającym z choroby nowotworowej oraz leczenia onkologicznego i jego objawów ubocznych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PL.B2_U39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czynniki ryzyka zaburzające proces gojenia ran oraz sklasyfikować i klinicznie ocenić rany niegojące się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dobrać do rodzaju i stanu rany metody leczenia rany oraz nowoczesne opatrunki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podciśnienie i terapię larwami w leczeniu ran przewlekłych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usunąć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martwicę z rany, wykorzystując narzędzia chirurgiczne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PL.B2_U43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doradzać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członkom zespołu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interprofesjonalnego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 zakresie profilaktyki ran i ich nowoczesnego leczenia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powikłania rany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założyć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paski do zamykania ran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diagnostykę rany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odleżynowej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owrzodzenia nowotworowego, oparzenia, odmrożenia, rany urazowej powierzchownej, owrzodzenia kończyn dolnych i zespołu stopy cukrzycowej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dokonać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pomiaru wskaźnika kostka-ramię, paluch-ramię oraz zaburzenia czucia i zinterpretować ich wyniki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zmiany skórne na stopie oraz schorzenia paznokcia u pacjenta z cukrzycą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PL.B2_U49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rozróżniać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usuwać nagniotki, modzele oraz pielęgnować skórę stóp wokół rany u pacjenta z cukrzycą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pacjenta do profilaktyki, samokontroli i pielęgnacji rany oraz ogólnego postępowania wspomagającego proces gojenia ran oraz jego rodzinę lub opiekuna do opieki nad pacjentem w tym zakresie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przeprowadzić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diagnostykę kwalifikującą chorego do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kompresjoterapii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kompresjoterapię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profilaktyczną w profilaktyce pierwszo-, drugo- i trzeciorzędowej oraz stosować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kompresjoterapię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leczniczą w chorobach układu żylnego i limfatycznego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pobrać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materiał biologiczny z rany do badania bakteriologicznego i innych badań, w tym badania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mykologicznego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wirusologicznego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wyznaczyć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miejsca wyłonienia przetoki jelitowej i moczowej, oceniać ich funkcjonowanie oraz stosować nowoczesne techniki pielęgnacji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dobrać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sprzęt i środki do zaopatrzenia przetoki jelitowej i moczowej oraz doradzać pacjentowi, jego rodzinie lub opiekunowi w zakresie </w:t>
            </w:r>
            <w:r w:rsidRPr="00882011">
              <w:rPr>
                <w:rFonts w:ascii="Trebuchet MS" w:hAnsi="Trebuchet MS"/>
                <w:bCs/>
                <w:sz w:val="20"/>
                <w:szCs w:val="20"/>
              </w:rPr>
              <w:lastRenderedPageBreak/>
              <w:t>refundacji i doboru tego sprzętu i tych środków oraz w zakresie możliwości wsparcia społecznego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76387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3871">
              <w:rPr>
                <w:rFonts w:ascii="Trebuchet MS" w:hAnsi="Trebuchet MS"/>
                <w:sz w:val="20"/>
                <w:szCs w:val="20"/>
              </w:rPr>
              <w:lastRenderedPageBreak/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PL.B2_U56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pacjenta, jego rodzinę lub opiekuna do postępowania w przypadku wystąpienia powikłań dermatologicznych i chirurgicznych przetoki jelitowej i moczowej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irygację przetoki jelitowej (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kolostomii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standaryzowane narzędzia do oceny natężenia bólu, z uwzględnieniem wieku i stanu klinicznego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PL.B2_U59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dobierać i stosować metody leczenia farmakologicznego bólu ostrego i przewlekłego oraz metody niefarmakologicznego leczenia bólu w zależności od stanu klinicznego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7A1AF7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monitorować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skuteczność leczenia przeciwbólowego oraz modyfikować dawkę leku przeciwbólowego w zakresie zlecenia lekarskiego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edukację pacjenta, jego rodziny lub opiekuna w procesie terapii bólu ostrego i przewlekłego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516674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standaryzowane narzędzia w przeprowadzaniu oceny stanu odżywienia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monitorować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stan ogólny pacjenta w czasie leczenia żywieniowego w różnych stanach klinicznych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żywienie dojelitowe z wykorzystaniem różnych technik, w tym pompy żywieniowej i żywienia pozajelitowego drogą żył centralnych i obwodowych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obsługiwać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port naczyniowy, dostęp centralny, obwodowy, przezskórną endoskopową gastrostomię (PEG), przezskórną endoskopową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jejunostomię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(PEJ) oraz zgłębnik do żołądka lub zgłębnik dojelitowy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edukować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pacjenta, jego rodzinę lub opiekuna w zakresie prowadzenia żywienia dojelitowego lub pozajelitowego, obsługi i </w:t>
            </w:r>
            <w:r w:rsidRPr="00882011">
              <w:rPr>
                <w:rFonts w:ascii="Trebuchet MS" w:hAnsi="Trebuchet MS"/>
                <w:bCs/>
                <w:sz w:val="20"/>
                <w:szCs w:val="20"/>
              </w:rPr>
              <w:lastRenderedPageBreak/>
              <w:t>pielęgnacji dostępu żywieniowego oraz postępowania zapobiegającego powikłaniom żywienia dojelitowego i pozajelitowego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lastRenderedPageBreak/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PL.B2_U67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samodzielnie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ordynować środki spożywcze specjalnego przeznaczenia żywieniowego w określonych stanach klinicznych oraz wystawiać na nie recepty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sprzęt i urządzenia do wdrożenia wentylacji mechanicznej inwazyjnej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zapewniać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pacjentowi wentylowanemu mechanicznie w sposób inwazyjny i nieinwazyjny kompleksową opiekę pielęgniarską w warunkach stacjonarnej opieki zdrowotnej i w warunkach domowych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obsługiwać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respirator w trybie wentylacji inwazyjnej i nieinwazyjnej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PL.B2_U71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stosować sprzęt do prowadzenia wentylacji nieinwazyjnej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PL.B2_U72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edukować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pacjenta, jego rodzinę lub opiekuna w zakresie postępowania zapobiegającego wystąpieniu powikłań związanych z prowadzeniem wentylacji mechanicznej oraz opieki nad pacjentem w warunkach domowych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PL.B2_U73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oceniać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potrzeby zdrowotne pacjenta z zaburzeniami psychicznymi, w tym z depresją i zaburzeniami lękowymi, oraz pacjenta uzależnionego, a także planować interwencje w ramach uprawnień zawodowych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PL.B2_U74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analizować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i dostosowywać do potrzeb pacjenta programy promocji zdrowia psychicznego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PL.B2_U75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sytuację życiową pacjenta w celu zapobiegania jego izolacji społecznej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PL.B2_U76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psychoedukację pacjenta (dzieci, młodzieży, dorosłych, w tym osób starszych) z zaburzeniami psychicznymi, w tym z depresją i zaburzeniami lękowymi, oraz pacjenta uzależnionego, a także jego rodziny lub opiekuna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PL.B2_U77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rehabilitację pacjenta z zaburzeniami psychicznymi, w tym treningi umiejętności społecznych w różnych obszarach opieki, w szczególności w środowisku pacjenta i jego rodziny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PL.B2_U78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sprawować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zaawansowaną opiekę pielęgniarską nad pacjentem z zaburzeniami układu nerwowego, w tym z chorobami degeneracyjnymi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PL.B2_U79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wykonywać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badania USG w celu lokalizacji naczyń obwodowych w czasie ich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kaniulacji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, lokalizacji cewnika </w:t>
            </w:r>
            <w:proofErr w:type="spell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Foleya</w:t>
            </w:r>
            <w:proofErr w:type="spell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>, zgłębnika żołądka, rurki intubacyjnej oraz przepływu naczyniowego i ukrwienia rany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7A1AF7" w:rsidRPr="00882011" w:rsidTr="00C26F6F">
        <w:trPr>
          <w:trHeight w:val="525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7A1AF7" w:rsidP="007A1AF7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PL.B2_U80</w:t>
            </w:r>
          </w:p>
        </w:tc>
        <w:tc>
          <w:tcPr>
            <w:tcW w:w="65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AF7" w:rsidRPr="00882011" w:rsidRDefault="00BC1DB2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stwierdzać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wskazania zdrowotne wynikające ze stanu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AF7" w:rsidRPr="00516674" w:rsidRDefault="000C69FE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16674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1B338B">
        <w:trPr>
          <w:trHeight w:val="525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B338B" w:rsidRPr="00882011" w:rsidRDefault="001B338B" w:rsidP="00C26F6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C. BADANIA NAUKOWE I ROZWÓJ </w:t>
            </w:r>
            <w:r w:rsidR="00C26F6F"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PRAKTYKI ZAWODOWEJ PIELĘGNIARKI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PL.C2_U01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uwarunkowania rozwoju badań naukowych w pielęgniarstwie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PL.C2_U02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rozpoznać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priorytety badań naukowych w pielęgniarstwie w ujęciu międzynarodowym, europejskim i krajowym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PL.C2_U03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scharakteryzować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metody, techniki i narzędzia badawcze stosowane w badaniach naukowych w pielęgniarstwie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PL.C2_U04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opracować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model badawczy, w tym sformułować cel badań, problemy badawcze, zmienne, wskaźniki do zmiennych, metody, techniki i narzędzia badawcze oraz dobrać grupę do badań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PL.C2_U05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przeprowadzić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badanie naukowe, zaprezentować i zinterpretować jego wyniki oraz odnieść je do aktualnego stanu wiedzy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PL.C2_U06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bazy danych do obliczeń statystycznych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B338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PL.C2_U07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38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stosować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testy parametryczne i nieparametryczne dla zmiennych zależnych i niezależnych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338B" w:rsidRPr="00882011" w:rsidRDefault="001B338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PL.C2_U08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korzystać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ze specjalistycznej literatury naukowej, krajowej i zagranicznej, z naukowych baz danych oraz informacji i danych </w:t>
            </w:r>
            <w:r w:rsidRPr="00882011">
              <w:rPr>
                <w:rFonts w:ascii="Trebuchet MS" w:hAnsi="Trebuchet MS"/>
                <w:bCs/>
                <w:sz w:val="20"/>
                <w:szCs w:val="20"/>
              </w:rPr>
              <w:lastRenderedPageBreak/>
              <w:t>przekazywanych przez międzynarodowe organizacje i stowarzyszenia pielęgniarskie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lastRenderedPageBreak/>
              <w:t>PL.C2_U09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wskazać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różnice między praktyką opartą na dowodach naukowych a praktyką opartą na faktach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PL.C2_U10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wskazać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etapy praktyki opartej na dowodach naukowych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PL.C2_U11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scharakteryzować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poziomy i stopnie dowodów naukowych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PL.C2_U12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wykorzystywać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wyniki badań naukowych w zakresie opieki pielęgniarskiej do podjęcia właściwej decyzji w praktyce zawodowej pielęgniarki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PL.C2_U13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przygotowywać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rekomendacje w zakresie opieki pielęgniarskiej w oparciu o dowody naukowe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PL.C2_U14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analizować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dokumenty Światowej Organizacji Zdrowia (WHO) i Międzynarodowej Rady Pielęgniarek (ICN) w zakresie aktualnego stanu pielęgniarstwa i uwarunkowań rozwoju zawodu pielęgniarki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PL.C2_U15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rozróżniać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systemy kształcenia i uprawnienia zawodowe pielęgniarek w Rzeczypospolitej Polskiej i za granicą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C030AB" w:rsidRPr="00882011" w:rsidTr="00C030AB">
        <w:trPr>
          <w:trHeight w:val="525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C030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882011">
              <w:rPr>
                <w:rFonts w:ascii="Trebuchet MS" w:hAnsi="Trebuchet MS"/>
                <w:bCs/>
                <w:sz w:val="20"/>
                <w:szCs w:val="20"/>
              </w:rPr>
              <w:t>PL.C2_U16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bCs/>
                <w:sz w:val="20"/>
                <w:szCs w:val="20"/>
              </w:rPr>
              <w:t>rozróżniać</w:t>
            </w:r>
            <w:proofErr w:type="gramEnd"/>
            <w:r w:rsidRPr="00882011">
              <w:rPr>
                <w:rFonts w:ascii="Trebuchet MS" w:hAnsi="Trebuchet MS"/>
                <w:bCs/>
                <w:sz w:val="20"/>
                <w:szCs w:val="20"/>
              </w:rPr>
              <w:t xml:space="preserve"> modele opieki pielęgniarskiej w kontekście rozwoju zawodu pielęgniarki i zachodzących zmian w zakresie opieki nad pacjentem w różnym wieku i stanie zdrowia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0AB" w:rsidRPr="00882011" w:rsidRDefault="00C030AB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P7S_UW</w:t>
            </w:r>
          </w:p>
        </w:tc>
      </w:tr>
      <w:tr w:rsidR="001D0F0A" w:rsidRPr="00882011" w:rsidTr="001D0F0A">
        <w:trPr>
          <w:trHeight w:val="630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D0F0A" w:rsidRPr="00882011" w:rsidRDefault="001D0F0A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Moduł uzupełniający: Mechanizmy działania leków, wypisywania recept i zleceń na leki oraz substancje spożywcze specjalnego przeznaczenia</w:t>
            </w:r>
            <w:r w:rsidR="00B510E1"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*</w:t>
            </w:r>
          </w:p>
        </w:tc>
      </w:tr>
      <w:tr w:rsidR="001D0F0A" w:rsidRPr="00882011" w:rsidTr="001D0F0A">
        <w:trPr>
          <w:trHeight w:val="630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D0F0A" w:rsidRPr="00882011" w:rsidRDefault="001D0F0A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WIEDZA - W zakresie wiedzy absolwent zna i rozumie:</w:t>
            </w:r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wpływ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procesów chorobowych na metabolizm i eliminację leków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ważniejsze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działania niepożądane leków, w tym wynikające z ich interakcji oraz procedurę zgłaszania działań niepożądanych leków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zasady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wystawiania recept w ramach realizacji zleceń lekarskich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lastRenderedPageBreak/>
              <w:t>PL.B2_W56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grupy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leków, substancje czynne zawarte w lekach oraz postacie i drogi podania leków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środki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spożywcze specjalnego przeznaczenia żywieniowego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PL.B2_W58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rodzaje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badań diagnostycznych i posiada wiedzę w zakresie ich zlecania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1D0F0A" w:rsidRPr="00882011" w:rsidTr="001D0F0A">
        <w:trPr>
          <w:trHeight w:val="630"/>
          <w:jc w:val="center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D0F0A" w:rsidRPr="00882011" w:rsidRDefault="001D0F0A" w:rsidP="001B338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b/>
                <w:bCs/>
                <w:sz w:val="20"/>
                <w:szCs w:val="20"/>
              </w:rPr>
              <w:t>UMIEJĘTNOŚCI - W zakresie umiejętności student potrafi:</w:t>
            </w:r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PL.B2_U62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posługiwać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się informatorami farmaceutycznymi i bazami danych o produktach leczniczych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PL.B2_U63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wystawić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recepty na leki niezbędne do kontynuacji leczenia, w ramach realizacji zleceń lekarskich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PL.B2_U64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przygotować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zapis form recepturowych substancji leczniczych i środków spożywczych specjalnego przeznaczenia żywieniowego zleconych przez lekarza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PL.B2_U65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dobrać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środki spożywcze specjalnego przeznaczenia żywieniowego i wystawiać recepty na środki spożywcze specjalnego przeznaczenia żywieniowego niezbędne do kontynuacji leczenia, w ramach realizacji zleceń lekarskich, oraz potrafi udzielać informacji o ich stosowaniu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PL.B2_U66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rozpoznawać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wskazania do wykonania określonych badań diagnostycznych i posiada umiejętności umożliwiające wystawianie skierowań na określone badania diagnostyczne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  <w:tr w:rsidR="00B510E1" w:rsidRPr="00882011" w:rsidTr="00C030AB">
        <w:trPr>
          <w:trHeight w:val="630"/>
          <w:jc w:val="center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10E1" w:rsidRPr="00882011" w:rsidRDefault="00A31500" w:rsidP="00B510E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PL.B2_U67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E1" w:rsidRPr="00882011" w:rsidRDefault="00B510E1" w:rsidP="00B510E1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przygotowywać</w:t>
            </w:r>
            <w:proofErr w:type="gramEnd"/>
            <w:r w:rsidRPr="00882011">
              <w:rPr>
                <w:rFonts w:ascii="Trebuchet MS" w:hAnsi="Trebuchet MS"/>
                <w:sz w:val="20"/>
                <w:szCs w:val="20"/>
              </w:rPr>
              <w:t xml:space="preserve"> zapisy form recepturowych substancji leczniczych w porozumieniu z lekarzem lub na jego zlecenie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45B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82011">
              <w:rPr>
                <w:rFonts w:ascii="Trebuchet MS" w:hAnsi="Trebuchet MS"/>
                <w:sz w:val="20"/>
                <w:szCs w:val="20"/>
              </w:rPr>
              <w:t>Efekt</w:t>
            </w:r>
          </w:p>
          <w:p w:rsidR="00B510E1" w:rsidRPr="00882011" w:rsidRDefault="005F545B" w:rsidP="005F545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882011">
              <w:rPr>
                <w:rFonts w:ascii="Trebuchet MS" w:hAnsi="Trebuchet MS"/>
                <w:sz w:val="20"/>
                <w:szCs w:val="20"/>
              </w:rPr>
              <w:t>dodatkowy</w:t>
            </w:r>
            <w:proofErr w:type="gramEnd"/>
          </w:p>
        </w:tc>
      </w:tr>
    </w:tbl>
    <w:p w:rsidR="001B338B" w:rsidRPr="00882011" w:rsidRDefault="001B338B" w:rsidP="001B338B">
      <w:pPr>
        <w:jc w:val="both"/>
        <w:rPr>
          <w:rFonts w:ascii="Trebuchet MS" w:hAnsi="Trebuchet MS" w:cs="Times New Roman"/>
          <w:szCs w:val="22"/>
          <w:lang w:eastAsia="en-US"/>
        </w:rPr>
      </w:pPr>
    </w:p>
    <w:p w:rsidR="001B338B" w:rsidRPr="00882011" w:rsidRDefault="001B338B" w:rsidP="001B338B">
      <w:pPr>
        <w:jc w:val="both"/>
        <w:rPr>
          <w:rFonts w:ascii="Trebuchet MS" w:hAnsi="Trebuchet MS" w:cs="Times New Roman"/>
          <w:szCs w:val="22"/>
          <w:lang w:eastAsia="en-US"/>
        </w:rPr>
      </w:pPr>
    </w:p>
    <w:p w:rsidR="00466286" w:rsidRPr="00882011" w:rsidRDefault="00B510E1" w:rsidP="00B510E1">
      <w:pPr>
        <w:tabs>
          <w:tab w:val="left" w:pos="6521"/>
        </w:tabs>
        <w:spacing w:line="360" w:lineRule="auto"/>
        <w:rPr>
          <w:rFonts w:ascii="Trebuchet MS" w:hAnsi="Trebuchet MS" w:cs="Times New Roman"/>
          <w:sz w:val="20"/>
          <w:szCs w:val="20"/>
          <w:lang w:eastAsia="en-US"/>
        </w:rPr>
      </w:pPr>
      <w:r w:rsidRPr="00882011">
        <w:rPr>
          <w:rFonts w:ascii="Trebuchet MS" w:eastAsia="Trebuchet MS" w:hAnsi="Trebuchet MS" w:cs="Trebuchet MS"/>
          <w:sz w:val="22"/>
        </w:rPr>
        <w:t xml:space="preserve">* </w:t>
      </w:r>
      <w:r w:rsidRPr="00882011">
        <w:rPr>
          <w:rFonts w:ascii="Trebuchet MS" w:hAnsi="Trebuchet MS" w:cs="Times New Roman"/>
          <w:i/>
          <w:sz w:val="20"/>
          <w:szCs w:val="20"/>
          <w:lang w:eastAsia="en-US"/>
        </w:rPr>
        <w:t>Dodatkowe efekty uczenia się – Efekty ze standardu kształcenia na studiach I stopnia, obowiązujące dla studentów, którzy ich nie zrealizowali, ze względu na czas realizacji studiów I stopnia oraz nie ukończyli kursu specjalistycznego w tym zakresie na poziomie I.</w:t>
      </w:r>
    </w:p>
    <w:sectPr w:rsidR="00466286" w:rsidRPr="00882011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A6" w:rsidRDefault="00C341A6">
      <w:pPr>
        <w:spacing w:line="240" w:lineRule="auto"/>
      </w:pPr>
      <w:r>
        <w:separator/>
      </w:r>
    </w:p>
  </w:endnote>
  <w:endnote w:type="continuationSeparator" w:id="0">
    <w:p w:rsidR="00C341A6" w:rsidRDefault="00C34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59" w:rsidRDefault="00AC38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3859" w:rsidRDefault="00AC38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AC3859" w:rsidRDefault="00AC38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AC3859" w:rsidRDefault="00AC38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A6" w:rsidRDefault="00C341A6">
      <w:pPr>
        <w:spacing w:line="240" w:lineRule="auto"/>
      </w:pPr>
      <w:r>
        <w:separator/>
      </w:r>
    </w:p>
  </w:footnote>
  <w:footnote w:type="continuationSeparator" w:id="0">
    <w:p w:rsidR="00C341A6" w:rsidRDefault="00C34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59" w:rsidRDefault="00AC38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234"/>
    <w:multiLevelType w:val="hybridMultilevel"/>
    <w:tmpl w:val="61927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2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484262B6"/>
    <w:multiLevelType w:val="hybridMultilevel"/>
    <w:tmpl w:val="410CB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4BAE"/>
    <w:multiLevelType w:val="hybridMultilevel"/>
    <w:tmpl w:val="4D2E6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9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7732C1D"/>
    <w:multiLevelType w:val="hybridMultilevel"/>
    <w:tmpl w:val="36CA6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62CF67B1"/>
    <w:multiLevelType w:val="hybridMultilevel"/>
    <w:tmpl w:val="7B42F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7083312A"/>
    <w:multiLevelType w:val="hybridMultilevel"/>
    <w:tmpl w:val="AEE036CC"/>
    <w:lvl w:ilvl="0" w:tplc="4F804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17937"/>
    <w:rsid w:val="00066B4D"/>
    <w:rsid w:val="000736DF"/>
    <w:rsid w:val="0008509E"/>
    <w:rsid w:val="000C69FE"/>
    <w:rsid w:val="001705ED"/>
    <w:rsid w:val="00187892"/>
    <w:rsid w:val="001B338B"/>
    <w:rsid w:val="001B3FD2"/>
    <w:rsid w:val="001D0F0A"/>
    <w:rsid w:val="001E410C"/>
    <w:rsid w:val="002469E8"/>
    <w:rsid w:val="002B7160"/>
    <w:rsid w:val="00364366"/>
    <w:rsid w:val="00374FB5"/>
    <w:rsid w:val="00466286"/>
    <w:rsid w:val="004C0DF4"/>
    <w:rsid w:val="004F1296"/>
    <w:rsid w:val="00500D29"/>
    <w:rsid w:val="00516674"/>
    <w:rsid w:val="00523F98"/>
    <w:rsid w:val="005F545B"/>
    <w:rsid w:val="00645059"/>
    <w:rsid w:val="00656C13"/>
    <w:rsid w:val="00763871"/>
    <w:rsid w:val="007A1AF7"/>
    <w:rsid w:val="00836BB2"/>
    <w:rsid w:val="008637F1"/>
    <w:rsid w:val="00882011"/>
    <w:rsid w:val="009232D4"/>
    <w:rsid w:val="00945A4D"/>
    <w:rsid w:val="009F61BB"/>
    <w:rsid w:val="00A31500"/>
    <w:rsid w:val="00AC3859"/>
    <w:rsid w:val="00B01B2D"/>
    <w:rsid w:val="00B14222"/>
    <w:rsid w:val="00B510E1"/>
    <w:rsid w:val="00BC1DB2"/>
    <w:rsid w:val="00C00F73"/>
    <w:rsid w:val="00C030AB"/>
    <w:rsid w:val="00C2531F"/>
    <w:rsid w:val="00C26F6F"/>
    <w:rsid w:val="00C341A6"/>
    <w:rsid w:val="00C700E4"/>
    <w:rsid w:val="00CB60BD"/>
    <w:rsid w:val="00CF0585"/>
    <w:rsid w:val="00CF43A8"/>
    <w:rsid w:val="00D9451E"/>
    <w:rsid w:val="00DA37A5"/>
    <w:rsid w:val="00DD2BB5"/>
    <w:rsid w:val="00DF24EF"/>
    <w:rsid w:val="00E27240"/>
    <w:rsid w:val="00E607F6"/>
    <w:rsid w:val="00EB6066"/>
    <w:rsid w:val="00F5052B"/>
    <w:rsid w:val="00F8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1DCF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C69FE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1B338B"/>
  </w:style>
  <w:style w:type="paragraph" w:customStyle="1" w:styleId="msonormal0">
    <w:name w:val="msonormal"/>
    <w:basedOn w:val="Normalny"/>
    <w:rsid w:val="001B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B338B"/>
    <w:pPr>
      <w:tabs>
        <w:tab w:val="center" w:pos="4536"/>
        <w:tab w:val="right" w:pos="9072"/>
      </w:tabs>
      <w:spacing w:line="240" w:lineRule="auto"/>
    </w:pPr>
    <w:rPr>
      <w:rFonts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B338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B338B"/>
    <w:pPr>
      <w:tabs>
        <w:tab w:val="center" w:pos="4536"/>
        <w:tab w:val="right" w:pos="9072"/>
      </w:tabs>
      <w:spacing w:line="240" w:lineRule="auto"/>
    </w:pPr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B338B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38B"/>
    <w:pPr>
      <w:spacing w:line="240" w:lineRule="auto"/>
    </w:pPr>
    <w:rPr>
      <w:rFonts w:ascii="Segoe UI" w:hAnsi="Segoe UI" w:cs="Segoe UI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38B"/>
    <w:rPr>
      <w:rFonts w:ascii="Segoe UI" w:hAnsi="Segoe UI" w:cs="Segoe UI"/>
      <w:lang w:eastAsia="en-US"/>
    </w:rPr>
  </w:style>
  <w:style w:type="paragraph" w:styleId="Akapitzlist">
    <w:name w:val="List Paragraph"/>
    <w:basedOn w:val="Normalny"/>
    <w:uiPriority w:val="34"/>
    <w:qFormat/>
    <w:rsid w:val="001B338B"/>
    <w:pPr>
      <w:ind w:left="720"/>
      <w:contextualSpacing/>
    </w:pPr>
    <w:rPr>
      <w:rFonts w:cs="Times New Roman"/>
      <w:szCs w:val="22"/>
      <w:lang w:eastAsia="en-US"/>
    </w:rPr>
  </w:style>
  <w:style w:type="table" w:styleId="Tabela-Siatka">
    <w:name w:val="Table Grid"/>
    <w:basedOn w:val="Standardowy"/>
    <w:uiPriority w:val="59"/>
    <w:rsid w:val="001B338B"/>
    <w:pPr>
      <w:spacing w:line="240" w:lineRule="auto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38B"/>
    <w:pPr>
      <w:spacing w:line="240" w:lineRule="auto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28</Pages>
  <Words>6775</Words>
  <Characters>40656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32</cp:revision>
  <dcterms:created xsi:type="dcterms:W3CDTF">2024-06-04T12:58:00Z</dcterms:created>
  <dcterms:modified xsi:type="dcterms:W3CDTF">2025-08-21T08:21:00Z</dcterms:modified>
</cp:coreProperties>
</file>