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F5EE001" w14:textId="77777777" w:rsidR="00A52AE9" w:rsidRDefault="00F2404C">
      <w:pPr>
        <w:pStyle w:val="Nagwek4"/>
        <w:spacing w:after="240"/>
        <w:jc w:val="center"/>
      </w:pPr>
      <w:r>
        <w:rPr>
          <w:caps/>
        </w:rPr>
        <w:t>karta przedmiotu</w:t>
      </w:r>
    </w:p>
    <w:tbl>
      <w:tblPr>
        <w:tblW w:w="9356" w:type="dxa"/>
        <w:tblInd w:w="-34" w:type="dxa"/>
        <w:tblLayout w:type="fixed"/>
        <w:tblLook w:val="0000" w:firstRow="0" w:lastRow="0" w:firstColumn="0" w:lastColumn="0" w:noHBand="0" w:noVBand="0"/>
      </w:tblPr>
      <w:tblGrid>
        <w:gridCol w:w="1402"/>
        <w:gridCol w:w="7954"/>
      </w:tblGrid>
      <w:tr w:rsidR="00A52AE9" w14:paraId="177B522B" w14:textId="77777777" w:rsidTr="00764994">
        <w:trPr>
          <w:cantSplit/>
          <w:trHeight w:val="873"/>
        </w:trPr>
        <w:tc>
          <w:tcPr>
            <w:tcW w:w="1402" w:type="dxa"/>
            <w:tcBorders>
              <w:top w:val="single" w:sz="4" w:space="0" w:color="000000"/>
              <w:left w:val="single" w:sz="4" w:space="0" w:color="000000"/>
              <w:bottom w:val="single" w:sz="4" w:space="0" w:color="000000"/>
            </w:tcBorders>
            <w:shd w:val="clear" w:color="auto" w:fill="auto"/>
            <w:vAlign w:val="center"/>
          </w:tcPr>
          <w:p w14:paraId="15C457AA" w14:textId="77777777" w:rsidR="00A52AE9" w:rsidRDefault="00F2404C">
            <w:pPr>
              <w:pStyle w:val="Pytania"/>
              <w:widowControl w:val="0"/>
              <w:jc w:val="center"/>
            </w:pPr>
            <w:r>
              <w:t>Nazwa przedmiotu</w:t>
            </w:r>
          </w:p>
        </w:tc>
        <w:tc>
          <w:tcPr>
            <w:tcW w:w="7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0E221" w14:textId="77777777" w:rsidR="005C37E4" w:rsidRPr="005C37E4" w:rsidRDefault="005C37E4" w:rsidP="005C37E4">
            <w:pPr>
              <w:spacing w:after="0" w:line="240" w:lineRule="auto"/>
              <w:rPr>
                <w:rStyle w:val="Hipercze"/>
                <w:b/>
                <w:bCs/>
                <w:color w:val="auto"/>
                <w:sz w:val="28"/>
                <w:szCs w:val="28"/>
                <w:u w:val="none"/>
                <w:shd w:val="clear" w:color="auto" w:fill="FFFFFF"/>
              </w:rPr>
            </w:pPr>
            <w:r w:rsidRPr="005C37E4">
              <w:rPr>
                <w:b/>
                <w:bCs/>
                <w:sz w:val="28"/>
                <w:szCs w:val="28"/>
              </w:rPr>
              <w:fldChar w:fldCharType="begin"/>
            </w:r>
            <w:r w:rsidRPr="005C37E4">
              <w:rPr>
                <w:b/>
                <w:bCs/>
                <w:sz w:val="28"/>
                <w:szCs w:val="28"/>
              </w:rPr>
              <w:instrText>HYPERLINK "https://www.google.com/url?sa=t&amp;rct=j&amp;q=&amp;esrc=s&amp;source=web&amp;cd=&amp;ved=2ahUKEwjXiq7Ng-2JAxWYBdsEHbYpLgEQFnoECBYQAQ&amp;url=https%3A%2F%2Fwww.accaglobal.com%2Fgb%2Fen%2Fqualifications%2Fglance%2Fcertifr%2Fcourse-details.html&amp;usg=AOvVaw2fwF1Cc8t9ULGle2shtXmH&amp;opi=89978449"</w:instrText>
            </w:r>
            <w:r w:rsidRPr="005C37E4">
              <w:rPr>
                <w:b/>
                <w:bCs/>
                <w:sz w:val="28"/>
                <w:szCs w:val="28"/>
              </w:rPr>
              <w:fldChar w:fldCharType="separate"/>
            </w:r>
          </w:p>
          <w:p w14:paraId="55300A2B" w14:textId="69A28AA1" w:rsidR="005C37E4" w:rsidRPr="005C37E4" w:rsidRDefault="005C37E4" w:rsidP="00764994">
            <w:pPr>
              <w:pStyle w:val="Nagwek3"/>
              <w:spacing w:before="0"/>
              <w:rPr>
                <w:bCs/>
                <w:sz w:val="28"/>
                <w:szCs w:val="28"/>
              </w:rPr>
            </w:pPr>
            <w:r>
              <w:rPr>
                <w:bCs/>
                <w:caps w:val="0"/>
                <w:sz w:val="28"/>
                <w:szCs w:val="28"/>
                <w:shd w:val="clear" w:color="auto" w:fill="FFFFFF"/>
              </w:rPr>
              <w:t>I</w:t>
            </w:r>
            <w:r w:rsidRPr="005C37E4">
              <w:rPr>
                <w:bCs/>
                <w:caps w:val="0"/>
                <w:sz w:val="28"/>
                <w:szCs w:val="28"/>
                <w:shd w:val="clear" w:color="auto" w:fill="FFFFFF"/>
              </w:rPr>
              <w:t xml:space="preserve">nternational </w:t>
            </w:r>
            <w:r>
              <w:rPr>
                <w:bCs/>
                <w:caps w:val="0"/>
                <w:sz w:val="28"/>
                <w:szCs w:val="28"/>
                <w:shd w:val="clear" w:color="auto" w:fill="FFFFFF"/>
              </w:rPr>
              <w:t>F</w:t>
            </w:r>
            <w:r w:rsidRPr="005C37E4">
              <w:rPr>
                <w:bCs/>
                <w:caps w:val="0"/>
                <w:sz w:val="28"/>
                <w:szCs w:val="28"/>
                <w:shd w:val="clear" w:color="auto" w:fill="FFFFFF"/>
              </w:rPr>
              <w:t xml:space="preserve">inancial </w:t>
            </w:r>
            <w:r>
              <w:rPr>
                <w:bCs/>
                <w:caps w:val="0"/>
                <w:sz w:val="28"/>
                <w:szCs w:val="28"/>
                <w:shd w:val="clear" w:color="auto" w:fill="FFFFFF"/>
              </w:rPr>
              <w:t>R</w:t>
            </w:r>
            <w:r w:rsidRPr="005C37E4">
              <w:rPr>
                <w:bCs/>
                <w:caps w:val="0"/>
                <w:sz w:val="28"/>
                <w:szCs w:val="28"/>
                <w:shd w:val="clear" w:color="auto" w:fill="FFFFFF"/>
              </w:rPr>
              <w:t>eporting</w:t>
            </w:r>
          </w:p>
          <w:p w14:paraId="2863CB4F" w14:textId="2F02E8F7" w:rsidR="00A52AE9" w:rsidRDefault="005C37E4" w:rsidP="00764994">
            <w:pPr>
              <w:pStyle w:val="Nagwek4"/>
              <w:widowControl w:val="0"/>
              <w:numPr>
                <w:ilvl w:val="0"/>
                <w:numId w:val="0"/>
              </w:numPr>
              <w:snapToGrid w:val="0"/>
              <w:spacing w:before="40" w:after="40"/>
            </w:pPr>
            <w:r w:rsidRPr="005C37E4">
              <w:rPr>
                <w:bCs/>
                <w:szCs w:val="28"/>
              </w:rPr>
              <w:fldChar w:fldCharType="end"/>
            </w:r>
          </w:p>
        </w:tc>
      </w:tr>
    </w:tbl>
    <w:p w14:paraId="710C057F" w14:textId="77777777" w:rsidR="00A52AE9" w:rsidRDefault="00F2404C">
      <w:pPr>
        <w:pStyle w:val="Punktygwne"/>
        <w:spacing w:after="40"/>
      </w:pPr>
      <w:r>
        <w:rPr>
          <w:caps/>
        </w:rPr>
        <w:t xml:space="preserve">1.  </w:t>
      </w:r>
      <w:r>
        <w:t>Usytuowanie przedmiotu w systemie studiów</w:t>
      </w:r>
    </w:p>
    <w:tbl>
      <w:tblPr>
        <w:tblW w:w="9061" w:type="dxa"/>
        <w:tblInd w:w="-5" w:type="dxa"/>
        <w:tblLayout w:type="fixed"/>
        <w:tblLook w:val="0000" w:firstRow="0" w:lastRow="0" w:firstColumn="0" w:lastColumn="0" w:noHBand="0" w:noVBand="0"/>
      </w:tblPr>
      <w:tblGrid>
        <w:gridCol w:w="4365"/>
        <w:gridCol w:w="4696"/>
      </w:tblGrid>
      <w:tr w:rsidR="00A52AE9" w14:paraId="75F3FBA9" w14:textId="77777777">
        <w:tc>
          <w:tcPr>
            <w:tcW w:w="4365" w:type="dxa"/>
            <w:tcBorders>
              <w:top w:val="single" w:sz="4" w:space="0" w:color="000000"/>
              <w:left w:val="single" w:sz="4" w:space="0" w:color="000000"/>
              <w:bottom w:val="single" w:sz="4" w:space="0" w:color="000000"/>
            </w:tcBorders>
            <w:shd w:val="clear" w:color="auto" w:fill="auto"/>
            <w:vAlign w:val="center"/>
          </w:tcPr>
          <w:p w14:paraId="753BDD15" w14:textId="77777777" w:rsidR="00A52AE9" w:rsidRDefault="00F2404C">
            <w:pPr>
              <w:pStyle w:val="Pytania"/>
              <w:widowControl w:val="0"/>
            </w:pPr>
            <w:r>
              <w:t xml:space="preserve">1.1. Kierunek studiów </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D69E4" w14:textId="77777777" w:rsidR="00A52AE9" w:rsidRDefault="00F2404C">
            <w:pPr>
              <w:pStyle w:val="Odpowiedzi"/>
              <w:widowControl w:val="0"/>
              <w:snapToGrid w:val="0"/>
              <w:rPr>
                <w:szCs w:val="20"/>
              </w:rPr>
            </w:pPr>
            <w:r>
              <w:rPr>
                <w:szCs w:val="20"/>
              </w:rPr>
              <w:t>Finanse i rachunkowość</w:t>
            </w:r>
          </w:p>
        </w:tc>
      </w:tr>
      <w:tr w:rsidR="00A52AE9" w14:paraId="57684771" w14:textId="77777777">
        <w:tc>
          <w:tcPr>
            <w:tcW w:w="4365" w:type="dxa"/>
            <w:tcBorders>
              <w:top w:val="single" w:sz="4" w:space="0" w:color="000000"/>
              <w:left w:val="single" w:sz="4" w:space="0" w:color="000000"/>
              <w:bottom w:val="single" w:sz="4" w:space="0" w:color="000000"/>
            </w:tcBorders>
            <w:shd w:val="clear" w:color="auto" w:fill="auto"/>
            <w:vAlign w:val="center"/>
          </w:tcPr>
          <w:p w14:paraId="2C0A6633" w14:textId="77777777" w:rsidR="00A52AE9" w:rsidRDefault="00F2404C">
            <w:pPr>
              <w:pStyle w:val="Pytania"/>
              <w:widowControl w:val="0"/>
            </w:pPr>
            <w:r>
              <w:t>1.2. Forma i ścieżka studiów</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F8A45" w14:textId="44F12A4B" w:rsidR="00A52AE9" w:rsidRDefault="00047F3A">
            <w:pPr>
              <w:pStyle w:val="Odpowiedzi"/>
              <w:widowControl w:val="0"/>
              <w:snapToGrid w:val="0"/>
            </w:pPr>
            <w:r>
              <w:t>Stacjonarne/Niestacjonarne</w:t>
            </w:r>
          </w:p>
        </w:tc>
      </w:tr>
      <w:tr w:rsidR="00A52AE9" w14:paraId="48982B1C" w14:textId="77777777">
        <w:tc>
          <w:tcPr>
            <w:tcW w:w="4365" w:type="dxa"/>
            <w:tcBorders>
              <w:top w:val="single" w:sz="4" w:space="0" w:color="000000"/>
              <w:left w:val="single" w:sz="4" w:space="0" w:color="000000"/>
              <w:bottom w:val="single" w:sz="4" w:space="0" w:color="000000"/>
            </w:tcBorders>
            <w:shd w:val="clear" w:color="auto" w:fill="auto"/>
            <w:vAlign w:val="center"/>
          </w:tcPr>
          <w:p w14:paraId="568993BD" w14:textId="77777777" w:rsidR="00A52AE9" w:rsidRDefault="00F2404C">
            <w:pPr>
              <w:pStyle w:val="Pytania"/>
              <w:widowControl w:val="0"/>
            </w:pPr>
            <w:r>
              <w:t>1.3. Poziom kształcenia</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A3C1" w14:textId="77777777" w:rsidR="00A52AE9" w:rsidRDefault="00F2404C">
            <w:pPr>
              <w:pStyle w:val="Odpowiedzi"/>
              <w:widowControl w:val="0"/>
            </w:pPr>
            <w:r>
              <w:t>Studia I stopnia</w:t>
            </w:r>
          </w:p>
        </w:tc>
      </w:tr>
      <w:tr w:rsidR="00A52AE9" w14:paraId="49C73329" w14:textId="77777777">
        <w:tc>
          <w:tcPr>
            <w:tcW w:w="4365" w:type="dxa"/>
            <w:tcBorders>
              <w:top w:val="single" w:sz="4" w:space="0" w:color="000000"/>
              <w:left w:val="single" w:sz="4" w:space="0" w:color="000000"/>
              <w:bottom w:val="single" w:sz="4" w:space="0" w:color="000000"/>
            </w:tcBorders>
            <w:shd w:val="clear" w:color="auto" w:fill="auto"/>
            <w:vAlign w:val="center"/>
          </w:tcPr>
          <w:p w14:paraId="10BA9EBA" w14:textId="77777777" w:rsidR="00A52AE9" w:rsidRDefault="00F2404C">
            <w:pPr>
              <w:pStyle w:val="Pytania"/>
              <w:widowControl w:val="0"/>
            </w:pPr>
            <w:r>
              <w:t>1.4. Profil studiów</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7F8F8" w14:textId="77777777" w:rsidR="00A52AE9" w:rsidRDefault="00F2404C">
            <w:pPr>
              <w:pStyle w:val="Odpowiedzi"/>
              <w:widowControl w:val="0"/>
            </w:pPr>
            <w:r>
              <w:t>Praktyczny</w:t>
            </w:r>
          </w:p>
        </w:tc>
      </w:tr>
    </w:tbl>
    <w:p w14:paraId="5C46F214" w14:textId="77777777" w:rsidR="00A52AE9" w:rsidRDefault="00A52AE9">
      <w:pPr>
        <w:pStyle w:val="Pytania"/>
      </w:pPr>
    </w:p>
    <w:tbl>
      <w:tblPr>
        <w:tblW w:w="9061" w:type="dxa"/>
        <w:tblInd w:w="-5" w:type="dxa"/>
        <w:tblLayout w:type="fixed"/>
        <w:tblLook w:val="0000" w:firstRow="0" w:lastRow="0" w:firstColumn="0" w:lastColumn="0" w:noHBand="0" w:noVBand="0"/>
      </w:tblPr>
      <w:tblGrid>
        <w:gridCol w:w="4365"/>
        <w:gridCol w:w="4696"/>
      </w:tblGrid>
      <w:tr w:rsidR="00A52AE9" w14:paraId="0300768C" w14:textId="77777777">
        <w:tc>
          <w:tcPr>
            <w:tcW w:w="4365" w:type="dxa"/>
            <w:tcBorders>
              <w:top w:val="single" w:sz="4" w:space="0" w:color="000000"/>
              <w:left w:val="single" w:sz="4" w:space="0" w:color="000000"/>
              <w:bottom w:val="single" w:sz="4" w:space="0" w:color="000000"/>
            </w:tcBorders>
            <w:shd w:val="clear" w:color="auto" w:fill="auto"/>
            <w:vAlign w:val="center"/>
          </w:tcPr>
          <w:p w14:paraId="28C1C428" w14:textId="77777777" w:rsidR="00A52AE9" w:rsidRDefault="00F2404C">
            <w:pPr>
              <w:pStyle w:val="Pytania"/>
              <w:widowControl w:val="0"/>
            </w:pPr>
            <w:r>
              <w:t>1.5. Specjalność</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EF2AC" w14:textId="77777777" w:rsidR="00A52AE9" w:rsidRDefault="00F2404C">
            <w:pPr>
              <w:pStyle w:val="Odpowiedzi"/>
              <w:widowControl w:val="0"/>
              <w:snapToGrid w:val="0"/>
            </w:pPr>
            <w:r>
              <w:t>-</w:t>
            </w:r>
          </w:p>
        </w:tc>
      </w:tr>
      <w:tr w:rsidR="00A52AE9" w14:paraId="50F728B1" w14:textId="77777777">
        <w:tc>
          <w:tcPr>
            <w:tcW w:w="4365" w:type="dxa"/>
            <w:tcBorders>
              <w:top w:val="single" w:sz="4" w:space="0" w:color="000000"/>
              <w:left w:val="single" w:sz="4" w:space="0" w:color="000000"/>
              <w:bottom w:val="single" w:sz="4" w:space="0" w:color="000000"/>
            </w:tcBorders>
            <w:shd w:val="clear" w:color="auto" w:fill="auto"/>
            <w:vAlign w:val="center"/>
          </w:tcPr>
          <w:p w14:paraId="43D085F7" w14:textId="77777777" w:rsidR="00A52AE9" w:rsidRDefault="00F2404C">
            <w:pPr>
              <w:pStyle w:val="Pytania"/>
              <w:widowControl w:val="0"/>
            </w:pPr>
            <w:r>
              <w:t>1.6. Koordynator przedmiotu</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03BE9" w14:textId="5824D557" w:rsidR="00A52AE9" w:rsidRDefault="000D660F">
            <w:pPr>
              <w:pStyle w:val="Odpowiedzi"/>
              <w:widowControl w:val="0"/>
              <w:snapToGrid w:val="0"/>
            </w:pPr>
            <w:r>
              <w:t>Dr Anna Spoz</w:t>
            </w:r>
          </w:p>
        </w:tc>
      </w:tr>
    </w:tbl>
    <w:p w14:paraId="34E10058" w14:textId="77777777" w:rsidR="00A52AE9" w:rsidRDefault="00F2404C">
      <w:pPr>
        <w:pStyle w:val="Punktygwne"/>
        <w:spacing w:after="40"/>
      </w:pPr>
      <w:r>
        <w:t>2. Ogólna charakterystyka przedmiotu</w:t>
      </w:r>
    </w:p>
    <w:tbl>
      <w:tblPr>
        <w:tblW w:w="9073" w:type="dxa"/>
        <w:tblInd w:w="-34" w:type="dxa"/>
        <w:tblLayout w:type="fixed"/>
        <w:tblLook w:val="0000" w:firstRow="0" w:lastRow="0" w:firstColumn="0" w:lastColumn="0" w:noHBand="0" w:noVBand="0"/>
      </w:tblPr>
      <w:tblGrid>
        <w:gridCol w:w="4462"/>
        <w:gridCol w:w="4611"/>
      </w:tblGrid>
      <w:tr w:rsidR="00A52AE9" w14:paraId="42E315CC" w14:textId="77777777">
        <w:tc>
          <w:tcPr>
            <w:tcW w:w="4462" w:type="dxa"/>
            <w:tcBorders>
              <w:top w:val="single" w:sz="4" w:space="0" w:color="000000"/>
              <w:left w:val="single" w:sz="4" w:space="0" w:color="000000"/>
              <w:bottom w:val="single" w:sz="4" w:space="0" w:color="000000"/>
            </w:tcBorders>
            <w:shd w:val="clear" w:color="auto" w:fill="auto"/>
            <w:vAlign w:val="center"/>
          </w:tcPr>
          <w:p w14:paraId="36D6F4FB" w14:textId="77777777" w:rsidR="00A52AE9" w:rsidRDefault="00F2404C">
            <w:pPr>
              <w:pStyle w:val="Pytania"/>
              <w:widowControl w:val="0"/>
              <w:ind w:left="360" w:hanging="360"/>
            </w:pPr>
            <w:r>
              <w:t>2.1. Przynależność do grupy przedmiotu</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0FFD2" w14:textId="77777777" w:rsidR="00A52AE9" w:rsidRDefault="00F2404C">
            <w:pPr>
              <w:pStyle w:val="Odpowiedzi"/>
              <w:widowControl w:val="0"/>
              <w:snapToGrid w:val="0"/>
            </w:pPr>
            <w:r>
              <w:t>Kierunkowy/Praktyczny</w:t>
            </w:r>
          </w:p>
        </w:tc>
      </w:tr>
      <w:tr w:rsidR="00A52AE9" w14:paraId="168FCF8B" w14:textId="77777777">
        <w:tc>
          <w:tcPr>
            <w:tcW w:w="4462" w:type="dxa"/>
            <w:tcBorders>
              <w:top w:val="single" w:sz="4" w:space="0" w:color="000000"/>
              <w:left w:val="single" w:sz="4" w:space="0" w:color="000000"/>
              <w:bottom w:val="single" w:sz="4" w:space="0" w:color="000000"/>
            </w:tcBorders>
            <w:shd w:val="clear" w:color="auto" w:fill="auto"/>
            <w:vAlign w:val="center"/>
          </w:tcPr>
          <w:p w14:paraId="1CC80C5A" w14:textId="77777777" w:rsidR="00A52AE9" w:rsidRDefault="00F2404C">
            <w:pPr>
              <w:pStyle w:val="Pytania"/>
              <w:widowControl w:val="0"/>
              <w:ind w:left="360" w:hanging="360"/>
            </w:pPr>
            <w:r>
              <w:t>2.2. Liczba ECTS</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E98FC" w14:textId="77777777" w:rsidR="00A52AE9" w:rsidRDefault="00F2404C">
            <w:pPr>
              <w:pStyle w:val="Odpowiedzi"/>
              <w:widowControl w:val="0"/>
              <w:snapToGrid w:val="0"/>
            </w:pPr>
            <w:r>
              <w:t>1</w:t>
            </w:r>
          </w:p>
        </w:tc>
      </w:tr>
      <w:tr w:rsidR="00A52AE9" w14:paraId="290A4EB8" w14:textId="77777777">
        <w:tc>
          <w:tcPr>
            <w:tcW w:w="4462" w:type="dxa"/>
            <w:tcBorders>
              <w:top w:val="single" w:sz="4" w:space="0" w:color="000000"/>
              <w:left w:val="single" w:sz="4" w:space="0" w:color="000000"/>
              <w:bottom w:val="single" w:sz="4" w:space="0" w:color="000000"/>
            </w:tcBorders>
            <w:shd w:val="clear" w:color="auto" w:fill="auto"/>
            <w:vAlign w:val="center"/>
          </w:tcPr>
          <w:p w14:paraId="2619D2BA" w14:textId="77777777" w:rsidR="00A52AE9" w:rsidRDefault="00F2404C">
            <w:pPr>
              <w:pStyle w:val="Pytania"/>
              <w:widowControl w:val="0"/>
              <w:ind w:left="360" w:hanging="360"/>
            </w:pPr>
            <w:r>
              <w:t>2.3. Język wykładów</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5EB22" w14:textId="19B64962" w:rsidR="00A52AE9" w:rsidRDefault="001D7B81">
            <w:pPr>
              <w:pStyle w:val="Odpowiedzi"/>
              <w:widowControl w:val="0"/>
              <w:snapToGrid w:val="0"/>
            </w:pPr>
            <w:r>
              <w:t>Angielski</w:t>
            </w:r>
          </w:p>
        </w:tc>
      </w:tr>
      <w:tr w:rsidR="00A52AE9" w14:paraId="7D5BC2DD" w14:textId="77777777">
        <w:tc>
          <w:tcPr>
            <w:tcW w:w="4462" w:type="dxa"/>
            <w:tcBorders>
              <w:top w:val="single" w:sz="4" w:space="0" w:color="000000"/>
              <w:left w:val="single" w:sz="4" w:space="0" w:color="000000"/>
              <w:bottom w:val="single" w:sz="4" w:space="0" w:color="000000"/>
            </w:tcBorders>
            <w:shd w:val="clear" w:color="auto" w:fill="auto"/>
            <w:vAlign w:val="center"/>
          </w:tcPr>
          <w:p w14:paraId="0B7ABABE" w14:textId="77777777" w:rsidR="00A52AE9" w:rsidRDefault="00F2404C">
            <w:pPr>
              <w:pStyle w:val="Pytania"/>
              <w:widowControl w:val="0"/>
              <w:ind w:left="360" w:hanging="360"/>
            </w:pPr>
            <w:r>
              <w:t xml:space="preserve">2.4. </w:t>
            </w:r>
            <w:r>
              <w:rPr>
                <w:spacing w:val="-4"/>
              </w:rPr>
              <w:t>Semestry, na których realizowany jest przedmiot</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AD2F3" w14:textId="77777777" w:rsidR="00A52AE9" w:rsidRDefault="00F2404C">
            <w:pPr>
              <w:pStyle w:val="Odpowiedzi"/>
              <w:widowControl w:val="0"/>
              <w:snapToGrid w:val="0"/>
            </w:pPr>
            <w:r>
              <w:t>VI</w:t>
            </w:r>
          </w:p>
        </w:tc>
      </w:tr>
      <w:tr w:rsidR="00A52AE9" w14:paraId="5ADE4AB2" w14:textId="77777777">
        <w:tc>
          <w:tcPr>
            <w:tcW w:w="4462" w:type="dxa"/>
            <w:tcBorders>
              <w:top w:val="single" w:sz="4" w:space="0" w:color="000000"/>
              <w:left w:val="single" w:sz="4" w:space="0" w:color="000000"/>
              <w:bottom w:val="single" w:sz="4" w:space="0" w:color="000000"/>
            </w:tcBorders>
            <w:shd w:val="clear" w:color="auto" w:fill="auto"/>
            <w:vAlign w:val="center"/>
          </w:tcPr>
          <w:p w14:paraId="444F8B9A" w14:textId="77777777" w:rsidR="00A52AE9" w:rsidRDefault="00F2404C">
            <w:pPr>
              <w:pStyle w:val="Pytania"/>
              <w:widowControl w:val="0"/>
              <w:ind w:left="360" w:hanging="360"/>
            </w:pPr>
            <w:r>
              <w:t>2.5.Kryterium doboru uczestników zajęć</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B5B67" w14:textId="77777777" w:rsidR="00A52AE9" w:rsidRDefault="00F2404C">
            <w:pPr>
              <w:pStyle w:val="Odpowiedzi"/>
              <w:widowControl w:val="0"/>
              <w:snapToGrid w:val="0"/>
            </w:pPr>
            <w:r>
              <w:t>-</w:t>
            </w:r>
          </w:p>
        </w:tc>
      </w:tr>
    </w:tbl>
    <w:p w14:paraId="1CE4650F" w14:textId="77777777" w:rsidR="00A52AE9" w:rsidRDefault="00F2404C">
      <w:pPr>
        <w:pStyle w:val="Punktygwne"/>
        <w:numPr>
          <w:ilvl w:val="0"/>
          <w:numId w:val="3"/>
        </w:numPr>
      </w:pPr>
      <w:r>
        <w:t>Efekty uczenia się i sposób prowadzenia zajęć</w:t>
      </w:r>
    </w:p>
    <w:p w14:paraId="0105B47D" w14:textId="77777777" w:rsidR="00A52AE9" w:rsidRDefault="00F2404C">
      <w:pPr>
        <w:pStyle w:val="Podpunkty"/>
        <w:numPr>
          <w:ilvl w:val="1"/>
          <w:numId w:val="3"/>
        </w:numPr>
        <w:rPr>
          <w:rFonts w:eastAsia="Verdana"/>
          <w:b w:val="0"/>
          <w:sz w:val="20"/>
          <w:szCs w:val="18"/>
        </w:rPr>
      </w:pPr>
      <w:r>
        <w:t xml:space="preserve"> Cele przedmiotu </w:t>
      </w:r>
    </w:p>
    <w:p w14:paraId="52E9D030" w14:textId="77777777" w:rsidR="00A52AE9" w:rsidRDefault="00A52AE9">
      <w:pPr>
        <w:pStyle w:val="Podpunkty"/>
        <w:rPr>
          <w:rFonts w:eastAsia="Verdana"/>
          <w:b w:val="0"/>
          <w:sz w:val="20"/>
          <w:szCs w:val="18"/>
        </w:rPr>
      </w:pPr>
    </w:p>
    <w:tbl>
      <w:tblPr>
        <w:tblW w:w="9214" w:type="dxa"/>
        <w:tblInd w:w="70" w:type="dxa"/>
        <w:tblLayout w:type="fixed"/>
        <w:tblCellMar>
          <w:left w:w="70" w:type="dxa"/>
          <w:right w:w="70" w:type="dxa"/>
        </w:tblCellMar>
        <w:tblLook w:val="0000" w:firstRow="0" w:lastRow="0" w:firstColumn="0" w:lastColumn="0" w:noHBand="0" w:noVBand="0"/>
      </w:tblPr>
      <w:tblGrid>
        <w:gridCol w:w="566"/>
        <w:gridCol w:w="8648"/>
      </w:tblGrid>
      <w:tr w:rsidR="00A52AE9" w14:paraId="21953719" w14:textId="77777777">
        <w:trPr>
          <w:cantSplit/>
          <w:trHeight w:val="230"/>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E4A4CB" w14:textId="77777777" w:rsidR="00A52AE9" w:rsidRDefault="00F2404C">
            <w:pPr>
              <w:pStyle w:val="Nagwkitablic"/>
              <w:widowControl w:val="0"/>
            </w:pPr>
            <w:r>
              <w:t>Lp.</w:t>
            </w:r>
          </w:p>
        </w:tc>
        <w:tc>
          <w:tcPr>
            <w:tcW w:w="8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92DF81" w14:textId="77777777" w:rsidR="00A52AE9" w:rsidRDefault="00F2404C">
            <w:pPr>
              <w:pStyle w:val="Nagwkitablic"/>
              <w:widowControl w:val="0"/>
            </w:pPr>
            <w:r>
              <w:t>Cele przedmiotu</w:t>
            </w:r>
          </w:p>
        </w:tc>
      </w:tr>
      <w:tr w:rsidR="00A52AE9" w14:paraId="61BE62CA" w14:textId="77777777">
        <w:trPr>
          <w:cantSplit/>
          <w:trHeight w:val="249"/>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F8EC0" w14:textId="77777777" w:rsidR="00A52AE9" w:rsidRDefault="00A52AE9">
            <w:pPr>
              <w:pStyle w:val="Nagwkitablic"/>
              <w:widowControl w:val="0"/>
              <w:snapToGrid w:val="0"/>
              <w:rPr>
                <w:i/>
              </w:rPr>
            </w:pPr>
          </w:p>
        </w:tc>
        <w:tc>
          <w:tcPr>
            <w:tcW w:w="86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C43F54" w14:textId="77777777" w:rsidR="00A52AE9" w:rsidRDefault="00A52AE9">
            <w:pPr>
              <w:pStyle w:val="Nagwkitablic"/>
              <w:widowControl w:val="0"/>
              <w:snapToGrid w:val="0"/>
            </w:pPr>
          </w:p>
        </w:tc>
      </w:tr>
      <w:tr w:rsidR="00A52AE9" w:rsidRPr="00B016D4" w14:paraId="7DB3E809" w14:textId="77777777">
        <w:trPr>
          <w:trHeight w:val="397"/>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0C12A" w14:textId="77777777" w:rsidR="00A52AE9" w:rsidRDefault="00F2404C">
            <w:pPr>
              <w:pStyle w:val="Tekstpodstawowy"/>
              <w:widowControl w:val="0"/>
              <w:tabs>
                <w:tab w:val="left" w:pos="-5814"/>
              </w:tabs>
              <w:jc w:val="center"/>
            </w:pPr>
            <w:r>
              <w:t>C1</w:t>
            </w:r>
          </w:p>
        </w:tc>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F43AB" w14:textId="5CF2299E" w:rsidR="00A52AE9" w:rsidRDefault="00F2404C">
            <w:pPr>
              <w:widowControl w:val="0"/>
              <w:spacing w:after="0"/>
              <w:jc w:val="both"/>
              <w:rPr>
                <w:rFonts w:eastAsia="Times New Roman"/>
                <w:sz w:val="20"/>
                <w:szCs w:val="20"/>
                <w:lang w:val="en-US"/>
              </w:rPr>
            </w:pPr>
            <w:r>
              <w:rPr>
                <w:rFonts w:eastAsia="Times New Roman"/>
                <w:sz w:val="20"/>
                <w:szCs w:val="20"/>
                <w:lang w:val="en-US"/>
              </w:rPr>
              <w:t xml:space="preserve">Students know and are able to interpret </w:t>
            </w:r>
            <w:r w:rsidR="005C37E4">
              <w:rPr>
                <w:rFonts w:eastAsia="Times New Roman"/>
                <w:sz w:val="20"/>
                <w:szCs w:val="20"/>
                <w:lang w:val="en-US"/>
              </w:rPr>
              <w:t xml:space="preserve">IFRS </w:t>
            </w:r>
            <w:r>
              <w:rPr>
                <w:rFonts w:eastAsia="Times New Roman"/>
                <w:sz w:val="20"/>
                <w:szCs w:val="20"/>
                <w:lang w:val="en-US"/>
              </w:rPr>
              <w:t xml:space="preserve">financial statements  </w:t>
            </w:r>
            <w:r w:rsidR="005C37E4">
              <w:rPr>
                <w:rFonts w:eastAsia="Times New Roman"/>
                <w:sz w:val="20"/>
                <w:szCs w:val="20"/>
                <w:lang w:val="en-US"/>
              </w:rPr>
              <w:t>(IAS 1)</w:t>
            </w:r>
          </w:p>
        </w:tc>
      </w:tr>
      <w:tr w:rsidR="00A52AE9" w:rsidRPr="00B016D4" w14:paraId="0088BEAD" w14:textId="77777777">
        <w:trPr>
          <w:trHeight w:val="397"/>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99734" w14:textId="77777777" w:rsidR="00A52AE9" w:rsidRDefault="00F2404C">
            <w:pPr>
              <w:pStyle w:val="Tekstpodstawowy"/>
              <w:widowControl w:val="0"/>
              <w:tabs>
                <w:tab w:val="left" w:pos="-5814"/>
              </w:tabs>
              <w:jc w:val="center"/>
            </w:pPr>
            <w:r>
              <w:t>C2</w:t>
            </w:r>
          </w:p>
        </w:tc>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AA27F" w14:textId="55995D42" w:rsidR="00A52AE9" w:rsidRDefault="00F2404C">
            <w:pPr>
              <w:widowControl w:val="0"/>
              <w:spacing w:after="0"/>
              <w:jc w:val="both"/>
              <w:rPr>
                <w:rFonts w:eastAsia="Times New Roman"/>
                <w:sz w:val="20"/>
                <w:szCs w:val="20"/>
                <w:lang w:val="en-US"/>
              </w:rPr>
            </w:pPr>
            <w:r>
              <w:rPr>
                <w:rFonts w:eastAsia="Times New Roman"/>
                <w:sz w:val="20"/>
                <w:szCs w:val="20"/>
                <w:lang w:val="en-US"/>
              </w:rPr>
              <w:t xml:space="preserve">Students know </w:t>
            </w:r>
            <w:r w:rsidR="000E531A">
              <w:rPr>
                <w:rFonts w:eastAsia="Times New Roman"/>
                <w:sz w:val="20"/>
                <w:szCs w:val="20"/>
                <w:lang w:val="en-US"/>
              </w:rPr>
              <w:t>the structure</w:t>
            </w:r>
            <w:r>
              <w:rPr>
                <w:rFonts w:eastAsia="Times New Roman"/>
                <w:sz w:val="20"/>
                <w:szCs w:val="20"/>
                <w:lang w:val="en-US"/>
              </w:rPr>
              <w:t xml:space="preserve"> of </w:t>
            </w:r>
            <w:r w:rsidR="005C37E4">
              <w:rPr>
                <w:rFonts w:eastAsia="Times New Roman"/>
                <w:sz w:val="20"/>
                <w:szCs w:val="20"/>
                <w:lang w:val="en-US"/>
              </w:rPr>
              <w:t xml:space="preserve">the statement of financial position </w:t>
            </w:r>
            <w:r>
              <w:rPr>
                <w:rFonts w:eastAsia="Times New Roman"/>
                <w:sz w:val="20"/>
                <w:szCs w:val="20"/>
                <w:lang w:val="en-US"/>
              </w:rPr>
              <w:t xml:space="preserve"> and are able to interpret changes in individual items</w:t>
            </w:r>
          </w:p>
        </w:tc>
      </w:tr>
      <w:tr w:rsidR="00A52AE9" w:rsidRPr="00B016D4" w14:paraId="497D8A49" w14:textId="77777777">
        <w:trPr>
          <w:trHeight w:val="397"/>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7B2D7" w14:textId="77777777" w:rsidR="00A52AE9" w:rsidRDefault="00F2404C">
            <w:pPr>
              <w:pStyle w:val="centralniewrubryce"/>
              <w:widowControl w:val="0"/>
            </w:pPr>
            <w:r>
              <w:t>C3</w:t>
            </w:r>
          </w:p>
        </w:tc>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49A3A" w14:textId="7F81446D" w:rsidR="00A52AE9" w:rsidRDefault="00F2404C">
            <w:pPr>
              <w:widowControl w:val="0"/>
              <w:spacing w:after="0"/>
              <w:jc w:val="both"/>
              <w:rPr>
                <w:rFonts w:eastAsia="Times New Roman"/>
                <w:sz w:val="20"/>
                <w:szCs w:val="20"/>
                <w:lang w:val="en-US"/>
              </w:rPr>
            </w:pPr>
            <w:r>
              <w:rPr>
                <w:rFonts w:eastAsia="Times New Roman"/>
                <w:sz w:val="20"/>
                <w:szCs w:val="20"/>
                <w:lang w:val="en-US"/>
              </w:rPr>
              <w:t xml:space="preserve">Students know </w:t>
            </w:r>
            <w:r w:rsidR="000E531A">
              <w:rPr>
                <w:rFonts w:eastAsia="Times New Roman"/>
                <w:sz w:val="20"/>
                <w:szCs w:val="20"/>
                <w:lang w:val="en-US"/>
              </w:rPr>
              <w:t>the structure</w:t>
            </w:r>
            <w:r>
              <w:rPr>
                <w:rFonts w:eastAsia="Times New Roman"/>
                <w:sz w:val="20"/>
                <w:szCs w:val="20"/>
                <w:lang w:val="en-US"/>
              </w:rPr>
              <w:t xml:space="preserve"> of </w:t>
            </w:r>
            <w:r w:rsidR="005C37E4">
              <w:rPr>
                <w:rFonts w:eastAsia="Times New Roman"/>
                <w:sz w:val="20"/>
                <w:szCs w:val="20"/>
                <w:lang w:val="en-US"/>
              </w:rPr>
              <w:t>the statement of financial income</w:t>
            </w:r>
            <w:r>
              <w:rPr>
                <w:rFonts w:eastAsia="Times New Roman"/>
                <w:sz w:val="20"/>
                <w:szCs w:val="20"/>
                <w:lang w:val="en-US"/>
              </w:rPr>
              <w:t xml:space="preserve"> and are able to interpret changes in individual items</w:t>
            </w:r>
          </w:p>
        </w:tc>
      </w:tr>
      <w:tr w:rsidR="00A52AE9" w:rsidRPr="00B016D4" w14:paraId="04D46B7A" w14:textId="77777777">
        <w:trPr>
          <w:trHeight w:val="397"/>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EE131" w14:textId="77777777" w:rsidR="00A52AE9" w:rsidRDefault="00F2404C">
            <w:pPr>
              <w:pStyle w:val="centralniewrubryce"/>
              <w:widowControl w:val="0"/>
            </w:pPr>
            <w:r>
              <w:t>C4</w:t>
            </w:r>
          </w:p>
        </w:tc>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20A5D" w14:textId="623D0A84" w:rsidR="00A52AE9" w:rsidRDefault="00F2404C">
            <w:pPr>
              <w:widowControl w:val="0"/>
              <w:spacing w:after="0"/>
              <w:jc w:val="both"/>
              <w:rPr>
                <w:rFonts w:eastAsia="Times New Roman"/>
                <w:sz w:val="20"/>
                <w:szCs w:val="20"/>
                <w:lang w:val="en-US"/>
              </w:rPr>
            </w:pPr>
            <w:r>
              <w:rPr>
                <w:rFonts w:eastAsia="Times New Roman"/>
                <w:sz w:val="20"/>
                <w:szCs w:val="20"/>
                <w:lang w:val="en-US"/>
              </w:rPr>
              <w:t xml:space="preserve">Students know </w:t>
            </w:r>
            <w:r w:rsidR="000E531A">
              <w:rPr>
                <w:rFonts w:eastAsia="Times New Roman"/>
                <w:sz w:val="20"/>
                <w:szCs w:val="20"/>
                <w:lang w:val="en-US"/>
              </w:rPr>
              <w:t>the structure</w:t>
            </w:r>
            <w:r>
              <w:rPr>
                <w:rFonts w:eastAsia="Times New Roman"/>
                <w:sz w:val="20"/>
                <w:szCs w:val="20"/>
                <w:lang w:val="en-US"/>
              </w:rPr>
              <w:t xml:space="preserve"> of </w:t>
            </w:r>
            <w:r w:rsidR="000E531A">
              <w:rPr>
                <w:rFonts w:eastAsia="Times New Roman"/>
                <w:sz w:val="20"/>
                <w:szCs w:val="20"/>
                <w:lang w:val="en-US"/>
              </w:rPr>
              <w:t xml:space="preserve">the </w:t>
            </w:r>
            <w:r>
              <w:rPr>
                <w:rFonts w:eastAsia="Times New Roman"/>
                <w:sz w:val="20"/>
                <w:szCs w:val="20"/>
                <w:lang w:val="en-US"/>
              </w:rPr>
              <w:t>statement of cash flow and are able to interpret changes in individual items</w:t>
            </w:r>
          </w:p>
        </w:tc>
      </w:tr>
    </w:tbl>
    <w:p w14:paraId="642BEB0E" w14:textId="77777777" w:rsidR="00A52AE9" w:rsidRDefault="00A52AE9">
      <w:pPr>
        <w:pStyle w:val="Podpunkty"/>
        <w:tabs>
          <w:tab w:val="left" w:pos="720"/>
        </w:tabs>
        <w:spacing w:before="240" w:after="60"/>
        <w:ind w:left="714" w:hanging="357"/>
        <w:rPr>
          <w:rFonts w:eastAsia="Verdana"/>
          <w:b w:val="0"/>
          <w:sz w:val="20"/>
          <w:szCs w:val="18"/>
          <w:lang w:val="en-US"/>
        </w:rPr>
      </w:pPr>
    </w:p>
    <w:p w14:paraId="03E559B9" w14:textId="77777777" w:rsidR="00A52AE9" w:rsidRDefault="00F2404C">
      <w:pPr>
        <w:pStyle w:val="Podpunkty"/>
        <w:numPr>
          <w:ilvl w:val="1"/>
          <w:numId w:val="3"/>
        </w:numPr>
        <w:tabs>
          <w:tab w:val="left" w:pos="720"/>
        </w:tabs>
        <w:spacing w:after="60"/>
      </w:pPr>
      <w:r>
        <w:t xml:space="preserve">Przedmiotowe efekty uczenia się, z podziałem na </w:t>
      </w:r>
      <w:r>
        <w:rPr>
          <w:smallCaps/>
        </w:rPr>
        <w:t>wiedzę</w:t>
      </w:r>
      <w:r>
        <w:t xml:space="preserve">, </w:t>
      </w:r>
      <w:r>
        <w:rPr>
          <w:smallCaps/>
        </w:rPr>
        <w:t>umiejętności</w:t>
      </w:r>
      <w:r>
        <w:t xml:space="preserve"> i </w:t>
      </w:r>
      <w:r>
        <w:rPr>
          <w:smallCaps/>
        </w:rPr>
        <w:t>kompetencje</w:t>
      </w:r>
      <w:r>
        <w:t>, wraz z odniesieniem do kierunkowych efektów uczenia się</w:t>
      </w:r>
    </w:p>
    <w:p w14:paraId="10AFB553" w14:textId="77777777" w:rsidR="00A52AE9" w:rsidRDefault="00A52AE9">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4"/>
        <w:gridCol w:w="3406"/>
        <w:gridCol w:w="1132"/>
        <w:gridCol w:w="905"/>
        <w:gridCol w:w="907"/>
        <w:gridCol w:w="906"/>
        <w:gridCol w:w="907"/>
      </w:tblGrid>
      <w:tr w:rsidR="00A52AE9" w14:paraId="59E648D9" w14:textId="77777777" w:rsidTr="00C67879">
        <w:trPr>
          <w:cantSplit/>
          <w:trHeight w:val="425"/>
        </w:trPr>
        <w:tc>
          <w:tcPr>
            <w:tcW w:w="484" w:type="dxa"/>
            <w:vMerge w:val="restart"/>
            <w:tcBorders>
              <w:top w:val="single" w:sz="4" w:space="0" w:color="000000"/>
              <w:left w:val="single" w:sz="4" w:space="0" w:color="000000"/>
              <w:bottom w:val="single" w:sz="4" w:space="0" w:color="000000"/>
              <w:right w:val="single" w:sz="4" w:space="0" w:color="000000"/>
            </w:tcBorders>
            <w:vAlign w:val="center"/>
          </w:tcPr>
          <w:p w14:paraId="3FCBDD96" w14:textId="77777777" w:rsidR="00A52AE9" w:rsidRDefault="00F2404C">
            <w:pPr>
              <w:pStyle w:val="Nagwkitablic"/>
              <w:widowControl w:val="0"/>
              <w:spacing w:line="254" w:lineRule="auto"/>
            </w:pPr>
            <w:r>
              <w:t>Lp.</w:t>
            </w:r>
          </w:p>
        </w:tc>
        <w:tc>
          <w:tcPr>
            <w:tcW w:w="3406" w:type="dxa"/>
            <w:vMerge w:val="restart"/>
            <w:tcBorders>
              <w:top w:val="single" w:sz="4" w:space="0" w:color="000000"/>
              <w:left w:val="single" w:sz="4" w:space="0" w:color="000000"/>
              <w:bottom w:val="single" w:sz="4" w:space="0" w:color="000000"/>
              <w:right w:val="single" w:sz="4" w:space="0" w:color="000000"/>
            </w:tcBorders>
            <w:vAlign w:val="center"/>
          </w:tcPr>
          <w:p w14:paraId="0B009252" w14:textId="77777777" w:rsidR="00A52AE9" w:rsidRDefault="00F2404C">
            <w:pPr>
              <w:pStyle w:val="Nagwkitablic"/>
              <w:widowControl w:val="0"/>
              <w:spacing w:line="254" w:lineRule="auto"/>
            </w:pPr>
            <w:r>
              <w:t xml:space="preserve">Opis przedmiotowych efektów </w:t>
            </w:r>
            <w:r>
              <w:br/>
              <w:t>uczenia się</w:t>
            </w:r>
          </w:p>
        </w:tc>
        <w:tc>
          <w:tcPr>
            <w:tcW w:w="113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2FFA0A90" w14:textId="77777777" w:rsidR="00A52AE9" w:rsidRDefault="00F2404C">
            <w:pPr>
              <w:pStyle w:val="Nagwkitablic"/>
              <w:widowControl w:val="0"/>
              <w:spacing w:line="254" w:lineRule="auto"/>
            </w:pPr>
            <w:r>
              <w:t xml:space="preserve">Odniesienie do </w:t>
            </w:r>
            <w:r>
              <w:br/>
              <w:t>kierunkowych efektów</w:t>
            </w:r>
          </w:p>
          <w:p w14:paraId="267407B0" w14:textId="77777777" w:rsidR="00A52AE9" w:rsidRDefault="00F2404C">
            <w:pPr>
              <w:pStyle w:val="Nagwkitablic"/>
              <w:widowControl w:val="0"/>
              <w:spacing w:line="254" w:lineRule="auto"/>
            </w:pPr>
            <w:r>
              <w:t>uczenia się (symbole)</w:t>
            </w:r>
          </w:p>
        </w:tc>
        <w:tc>
          <w:tcPr>
            <w:tcW w:w="362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4C57A874" w14:textId="77777777" w:rsidR="00A52AE9" w:rsidRDefault="00F2404C">
            <w:pPr>
              <w:pStyle w:val="Nagwkitablic"/>
              <w:widowControl w:val="0"/>
              <w:spacing w:before="20" w:line="254" w:lineRule="auto"/>
            </w:pPr>
            <w:r>
              <w:t>Sposób realizacji (zaznaczyć „X”)</w:t>
            </w:r>
          </w:p>
        </w:tc>
      </w:tr>
      <w:tr w:rsidR="00A52AE9" w14:paraId="26D00634" w14:textId="77777777" w:rsidTr="00C67879">
        <w:trPr>
          <w:cantSplit/>
          <w:trHeight w:val="275"/>
        </w:trPr>
        <w:tc>
          <w:tcPr>
            <w:tcW w:w="484" w:type="dxa"/>
            <w:vMerge/>
            <w:tcBorders>
              <w:top w:val="single" w:sz="4" w:space="0" w:color="000000"/>
              <w:left w:val="single" w:sz="4" w:space="0" w:color="000000"/>
              <w:bottom w:val="single" w:sz="4" w:space="0" w:color="000000"/>
              <w:right w:val="single" w:sz="4" w:space="0" w:color="000000"/>
            </w:tcBorders>
            <w:vAlign w:val="center"/>
          </w:tcPr>
          <w:p w14:paraId="72859D72" w14:textId="77777777" w:rsidR="00A52AE9" w:rsidRDefault="00A52AE9">
            <w:pPr>
              <w:widowControl w:val="0"/>
              <w:spacing w:after="0" w:line="254" w:lineRule="auto"/>
              <w:rPr>
                <w:rFonts w:eastAsia="Times New Roman"/>
                <w:b/>
                <w:sz w:val="20"/>
                <w:szCs w:val="20"/>
              </w:rPr>
            </w:pPr>
          </w:p>
        </w:tc>
        <w:tc>
          <w:tcPr>
            <w:tcW w:w="3406" w:type="dxa"/>
            <w:vMerge/>
            <w:tcBorders>
              <w:top w:val="single" w:sz="4" w:space="0" w:color="000000"/>
              <w:left w:val="single" w:sz="4" w:space="0" w:color="000000"/>
              <w:bottom w:val="single" w:sz="4" w:space="0" w:color="000000"/>
              <w:right w:val="single" w:sz="4" w:space="0" w:color="000000"/>
            </w:tcBorders>
            <w:vAlign w:val="center"/>
          </w:tcPr>
          <w:p w14:paraId="0AF61ED8" w14:textId="77777777" w:rsidR="00A52AE9" w:rsidRDefault="00A52AE9">
            <w:pPr>
              <w:widowControl w:val="0"/>
              <w:spacing w:after="0" w:line="254" w:lineRule="auto"/>
              <w:rPr>
                <w:rFonts w:eastAsia="Times New Roman"/>
                <w:b/>
                <w:sz w:val="20"/>
                <w:szCs w:val="20"/>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14:paraId="1F0A04D6" w14:textId="77777777" w:rsidR="00A52AE9" w:rsidRDefault="00A52AE9">
            <w:pPr>
              <w:widowControl w:val="0"/>
              <w:spacing w:after="0" w:line="254" w:lineRule="auto"/>
              <w:rPr>
                <w:rFonts w:eastAsia="Times New Roman"/>
                <w:b/>
                <w:sz w:val="20"/>
                <w:szCs w:val="20"/>
              </w:rPr>
            </w:pP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E683A57" w14:textId="77777777" w:rsidR="00A52AE9" w:rsidRDefault="00F2404C">
            <w:pPr>
              <w:pStyle w:val="Nagwkitablic"/>
              <w:widowControl w:val="0"/>
              <w:spacing w:before="20" w:line="254" w:lineRule="auto"/>
            </w:pPr>
            <w:r>
              <w:t>ST</w:t>
            </w: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F930913" w14:textId="77777777" w:rsidR="00A52AE9" w:rsidRDefault="00F2404C">
            <w:pPr>
              <w:pStyle w:val="Nagwkitablic"/>
              <w:widowControl w:val="0"/>
              <w:spacing w:before="20" w:line="254" w:lineRule="auto"/>
            </w:pPr>
            <w:r>
              <w:t>NST</w:t>
            </w:r>
          </w:p>
        </w:tc>
      </w:tr>
      <w:tr w:rsidR="00A52AE9" w14:paraId="50F521E6" w14:textId="77777777" w:rsidTr="00C67879">
        <w:trPr>
          <w:cantSplit/>
          <w:trHeight w:val="1345"/>
        </w:trPr>
        <w:tc>
          <w:tcPr>
            <w:tcW w:w="484" w:type="dxa"/>
            <w:vMerge/>
            <w:tcBorders>
              <w:top w:val="single" w:sz="4" w:space="0" w:color="000000"/>
              <w:left w:val="single" w:sz="4" w:space="0" w:color="000000"/>
              <w:bottom w:val="single" w:sz="4" w:space="0" w:color="000000"/>
              <w:right w:val="single" w:sz="4" w:space="0" w:color="000000"/>
            </w:tcBorders>
            <w:vAlign w:val="center"/>
          </w:tcPr>
          <w:p w14:paraId="158ACCBD" w14:textId="77777777" w:rsidR="00A52AE9" w:rsidRDefault="00A52AE9">
            <w:pPr>
              <w:widowControl w:val="0"/>
              <w:spacing w:after="0" w:line="254" w:lineRule="auto"/>
              <w:rPr>
                <w:rFonts w:eastAsia="Times New Roman"/>
                <w:b/>
                <w:sz w:val="20"/>
                <w:szCs w:val="20"/>
              </w:rPr>
            </w:pPr>
          </w:p>
        </w:tc>
        <w:tc>
          <w:tcPr>
            <w:tcW w:w="3406" w:type="dxa"/>
            <w:vMerge/>
            <w:tcBorders>
              <w:top w:val="single" w:sz="4" w:space="0" w:color="000000"/>
              <w:left w:val="single" w:sz="4" w:space="0" w:color="000000"/>
              <w:bottom w:val="single" w:sz="4" w:space="0" w:color="000000"/>
              <w:right w:val="single" w:sz="4" w:space="0" w:color="000000"/>
            </w:tcBorders>
            <w:vAlign w:val="center"/>
          </w:tcPr>
          <w:p w14:paraId="08DD2BF5" w14:textId="77777777" w:rsidR="00A52AE9" w:rsidRDefault="00A52AE9">
            <w:pPr>
              <w:widowControl w:val="0"/>
              <w:spacing w:after="0" w:line="254" w:lineRule="auto"/>
              <w:rPr>
                <w:rFonts w:eastAsia="Times New Roman"/>
                <w:b/>
                <w:sz w:val="20"/>
                <w:szCs w:val="20"/>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14:paraId="27EBF972" w14:textId="77777777" w:rsidR="00A52AE9" w:rsidRDefault="00A52AE9">
            <w:pPr>
              <w:widowControl w:val="0"/>
              <w:spacing w:after="0" w:line="254" w:lineRule="auto"/>
              <w:rPr>
                <w:rFonts w:eastAsia="Times New Roman"/>
                <w:b/>
                <w:sz w:val="20"/>
                <w:szCs w:val="20"/>
              </w:rPr>
            </w:pPr>
          </w:p>
        </w:tc>
        <w:tc>
          <w:tcPr>
            <w:tcW w:w="905" w:type="dxa"/>
            <w:tcBorders>
              <w:top w:val="single" w:sz="4" w:space="0" w:color="000000"/>
              <w:left w:val="single" w:sz="4" w:space="0" w:color="000000"/>
              <w:bottom w:val="single" w:sz="4" w:space="0" w:color="000000"/>
              <w:right w:val="single" w:sz="4" w:space="0" w:color="000000"/>
            </w:tcBorders>
            <w:textDirection w:val="btLr"/>
            <w:vAlign w:val="center"/>
          </w:tcPr>
          <w:p w14:paraId="22CD6109" w14:textId="77777777" w:rsidR="00A52AE9" w:rsidRDefault="00F2404C">
            <w:pPr>
              <w:pStyle w:val="Nagwkitablic"/>
              <w:widowControl w:val="0"/>
              <w:spacing w:line="256" w:lineRule="auto"/>
              <w:rPr>
                <w:sz w:val="18"/>
                <w:szCs w:val="16"/>
              </w:rPr>
            </w:pPr>
            <w:r>
              <w:rPr>
                <w:sz w:val="18"/>
                <w:szCs w:val="16"/>
              </w:rPr>
              <w:t>Zajęcia na Uczelni</w:t>
            </w:r>
          </w:p>
        </w:tc>
        <w:tc>
          <w:tcPr>
            <w:tcW w:w="907" w:type="dxa"/>
            <w:tcBorders>
              <w:top w:val="single" w:sz="4" w:space="0" w:color="000000"/>
              <w:left w:val="single" w:sz="4" w:space="0" w:color="000000"/>
              <w:bottom w:val="single" w:sz="4" w:space="0" w:color="000000"/>
              <w:right w:val="single" w:sz="4" w:space="0" w:color="000000"/>
            </w:tcBorders>
            <w:textDirection w:val="btLr"/>
            <w:vAlign w:val="center"/>
          </w:tcPr>
          <w:p w14:paraId="3C1048D9" w14:textId="77777777" w:rsidR="00A52AE9" w:rsidRDefault="00F2404C">
            <w:pPr>
              <w:pStyle w:val="Nagwkitablic"/>
              <w:widowControl w:val="0"/>
              <w:spacing w:line="256" w:lineRule="auto"/>
              <w:rPr>
                <w:sz w:val="18"/>
                <w:szCs w:val="16"/>
              </w:rPr>
            </w:pPr>
            <w:r>
              <w:rPr>
                <w:sz w:val="18"/>
                <w:szCs w:val="16"/>
              </w:rPr>
              <w:t xml:space="preserve">Zajęcia na </w:t>
            </w:r>
            <w:r>
              <w:rPr>
                <w:sz w:val="18"/>
                <w:szCs w:val="16"/>
              </w:rPr>
              <w:br/>
              <w:t>platformie</w:t>
            </w:r>
          </w:p>
        </w:tc>
        <w:tc>
          <w:tcPr>
            <w:tcW w:w="906" w:type="dxa"/>
            <w:tcBorders>
              <w:top w:val="single" w:sz="4" w:space="0" w:color="000000"/>
              <w:left w:val="single" w:sz="4" w:space="0" w:color="000000"/>
              <w:bottom w:val="single" w:sz="4" w:space="0" w:color="000000"/>
              <w:right w:val="single" w:sz="4" w:space="0" w:color="000000"/>
            </w:tcBorders>
            <w:textDirection w:val="btLr"/>
            <w:vAlign w:val="center"/>
          </w:tcPr>
          <w:p w14:paraId="57C7779C" w14:textId="77777777" w:rsidR="00A52AE9" w:rsidRDefault="00F2404C">
            <w:pPr>
              <w:pStyle w:val="Nagwkitablic"/>
              <w:widowControl w:val="0"/>
              <w:spacing w:line="256" w:lineRule="auto"/>
              <w:rPr>
                <w:sz w:val="18"/>
                <w:szCs w:val="16"/>
              </w:rPr>
            </w:pPr>
            <w:r>
              <w:rPr>
                <w:sz w:val="18"/>
                <w:szCs w:val="16"/>
              </w:rPr>
              <w:t>Zajęcia na Uczelni</w:t>
            </w:r>
          </w:p>
        </w:tc>
        <w:tc>
          <w:tcPr>
            <w:tcW w:w="907" w:type="dxa"/>
            <w:tcBorders>
              <w:top w:val="single" w:sz="4" w:space="0" w:color="000000"/>
              <w:left w:val="single" w:sz="4" w:space="0" w:color="000000"/>
              <w:bottom w:val="single" w:sz="4" w:space="0" w:color="000000"/>
              <w:right w:val="single" w:sz="4" w:space="0" w:color="000000"/>
            </w:tcBorders>
            <w:textDirection w:val="btLr"/>
            <w:vAlign w:val="center"/>
          </w:tcPr>
          <w:p w14:paraId="1A448027" w14:textId="77777777" w:rsidR="00A52AE9" w:rsidRDefault="00F2404C">
            <w:pPr>
              <w:pStyle w:val="Nagwkitablic"/>
              <w:widowControl w:val="0"/>
              <w:spacing w:line="256" w:lineRule="auto"/>
              <w:rPr>
                <w:sz w:val="18"/>
                <w:szCs w:val="16"/>
              </w:rPr>
            </w:pPr>
            <w:r>
              <w:rPr>
                <w:sz w:val="18"/>
                <w:szCs w:val="16"/>
              </w:rPr>
              <w:t xml:space="preserve">Zajęcia na </w:t>
            </w:r>
            <w:r>
              <w:rPr>
                <w:sz w:val="18"/>
                <w:szCs w:val="16"/>
              </w:rPr>
              <w:br/>
              <w:t>platformie</w:t>
            </w:r>
          </w:p>
        </w:tc>
      </w:tr>
      <w:tr w:rsidR="00A52AE9" w14:paraId="289F5BF4" w14:textId="77777777" w:rsidTr="00C67879">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14:paraId="67224434" w14:textId="77777777" w:rsidR="00A52AE9" w:rsidRDefault="00F2404C">
            <w:pPr>
              <w:pStyle w:val="centralniewrubryce"/>
              <w:widowControl w:val="0"/>
              <w:spacing w:line="254" w:lineRule="auto"/>
            </w:pPr>
            <w:r>
              <w:lastRenderedPageBreak/>
              <w:t xml:space="preserve">Po zaliczeniu przedmiotu student w zakresie </w:t>
            </w:r>
            <w:r>
              <w:rPr>
                <w:b/>
                <w:smallCaps/>
              </w:rPr>
              <w:t>wiedzy</w:t>
            </w:r>
            <w:r>
              <w:t xml:space="preserve"> zna i rozumie</w:t>
            </w:r>
          </w:p>
        </w:tc>
      </w:tr>
      <w:tr w:rsidR="00A52AE9" w14:paraId="04779F6D" w14:textId="77777777" w:rsidTr="00C67879">
        <w:trPr>
          <w:trHeight w:val="376"/>
        </w:trPr>
        <w:tc>
          <w:tcPr>
            <w:tcW w:w="484" w:type="dxa"/>
            <w:tcBorders>
              <w:top w:val="single" w:sz="4" w:space="0" w:color="000000"/>
              <w:left w:val="single" w:sz="4" w:space="0" w:color="000000"/>
              <w:bottom w:val="single" w:sz="4" w:space="0" w:color="000000"/>
            </w:tcBorders>
            <w:vAlign w:val="center"/>
          </w:tcPr>
          <w:p w14:paraId="04976A0C" w14:textId="77777777" w:rsidR="00A52AE9" w:rsidRDefault="00F2404C">
            <w:pPr>
              <w:pStyle w:val="Tekstpodstawowy"/>
              <w:widowControl w:val="0"/>
              <w:tabs>
                <w:tab w:val="left" w:pos="-5814"/>
              </w:tabs>
              <w:spacing w:line="254" w:lineRule="auto"/>
              <w:jc w:val="center"/>
            </w:pPr>
            <w:r>
              <w:t>W1</w:t>
            </w:r>
          </w:p>
        </w:tc>
        <w:tc>
          <w:tcPr>
            <w:tcW w:w="3406" w:type="dxa"/>
            <w:tcBorders>
              <w:top w:val="single" w:sz="4" w:space="0" w:color="000000"/>
              <w:left w:val="single" w:sz="4" w:space="0" w:color="000000"/>
              <w:bottom w:val="single" w:sz="4" w:space="0" w:color="000000"/>
              <w:right w:val="single" w:sz="4" w:space="0" w:color="auto"/>
            </w:tcBorders>
            <w:vAlign w:val="center"/>
          </w:tcPr>
          <w:p w14:paraId="3FCC0FFF" w14:textId="64A0714E" w:rsidR="00A52AE9" w:rsidRDefault="00F2404C" w:rsidP="00F14E43">
            <w:pPr>
              <w:widowControl w:val="0"/>
              <w:spacing w:after="0" w:line="240" w:lineRule="auto"/>
              <w:jc w:val="both"/>
              <w:rPr>
                <w:sz w:val="20"/>
                <w:szCs w:val="20"/>
                <w:lang w:val="en-US"/>
              </w:rPr>
            </w:pPr>
            <w:r>
              <w:rPr>
                <w:rFonts w:eastAsia="Times New Roman"/>
                <w:sz w:val="20"/>
                <w:szCs w:val="20"/>
                <w:lang w:val="en-US"/>
              </w:rPr>
              <w:t xml:space="preserve">Students know </w:t>
            </w:r>
            <w:r w:rsidR="000E531A">
              <w:rPr>
                <w:rFonts w:eastAsia="Times New Roman"/>
                <w:sz w:val="20"/>
                <w:szCs w:val="20"/>
                <w:lang w:val="en-US"/>
              </w:rPr>
              <w:t xml:space="preserve">the </w:t>
            </w:r>
            <w:r>
              <w:rPr>
                <w:rFonts w:eastAsia="Times New Roman"/>
                <w:sz w:val="20"/>
                <w:szCs w:val="20"/>
                <w:lang w:val="en-US"/>
              </w:rPr>
              <w:t xml:space="preserve">structure of </w:t>
            </w:r>
            <w:r w:rsidR="000E531A">
              <w:rPr>
                <w:rFonts w:eastAsia="Times New Roman"/>
                <w:sz w:val="20"/>
                <w:szCs w:val="20"/>
                <w:lang w:val="en-US"/>
              </w:rPr>
              <w:t xml:space="preserve">the </w:t>
            </w:r>
            <w:r w:rsidR="005C37E4">
              <w:rPr>
                <w:rFonts w:eastAsia="Times New Roman"/>
                <w:sz w:val="20"/>
                <w:szCs w:val="20"/>
                <w:lang w:val="en-US"/>
              </w:rPr>
              <w:t xml:space="preserve">statement of financial position  </w:t>
            </w:r>
          </w:p>
        </w:tc>
        <w:tc>
          <w:tcPr>
            <w:tcW w:w="1132" w:type="dxa"/>
            <w:tcBorders>
              <w:top w:val="single" w:sz="4" w:space="0" w:color="auto"/>
              <w:left w:val="single" w:sz="4" w:space="0" w:color="auto"/>
              <w:bottom w:val="single" w:sz="4" w:space="0" w:color="auto"/>
              <w:right w:val="single" w:sz="4" w:space="0" w:color="auto"/>
            </w:tcBorders>
            <w:vAlign w:val="center"/>
          </w:tcPr>
          <w:p w14:paraId="3D41957A" w14:textId="77777777" w:rsidR="00F14E43" w:rsidRDefault="00764994" w:rsidP="00C67879">
            <w:pPr>
              <w:widowControl w:val="0"/>
              <w:snapToGrid w:val="0"/>
              <w:spacing w:before="40" w:after="40" w:line="240" w:lineRule="auto"/>
              <w:jc w:val="center"/>
              <w:rPr>
                <w:sz w:val="18"/>
                <w:szCs w:val="18"/>
              </w:rPr>
            </w:pPr>
            <w:r w:rsidRPr="00F14E43">
              <w:rPr>
                <w:sz w:val="18"/>
                <w:szCs w:val="18"/>
              </w:rPr>
              <w:t>FIR_W03</w:t>
            </w:r>
          </w:p>
          <w:p w14:paraId="128E87F9" w14:textId="5E1DEE08" w:rsidR="00A52AE9" w:rsidRPr="00F14E43" w:rsidRDefault="00C67879" w:rsidP="00C67879">
            <w:pPr>
              <w:widowControl w:val="0"/>
              <w:snapToGrid w:val="0"/>
              <w:spacing w:before="40" w:after="40" w:line="240" w:lineRule="auto"/>
              <w:jc w:val="center"/>
              <w:rPr>
                <w:sz w:val="18"/>
                <w:szCs w:val="18"/>
              </w:rPr>
            </w:pPr>
            <w:r w:rsidRPr="00F14E43">
              <w:rPr>
                <w:sz w:val="18"/>
                <w:szCs w:val="18"/>
              </w:rPr>
              <w:t>FIR_W04</w:t>
            </w:r>
          </w:p>
        </w:tc>
        <w:tc>
          <w:tcPr>
            <w:tcW w:w="905" w:type="dxa"/>
            <w:tcBorders>
              <w:top w:val="single" w:sz="4" w:space="0" w:color="000000"/>
              <w:left w:val="single" w:sz="4" w:space="0" w:color="auto"/>
              <w:bottom w:val="single" w:sz="4" w:space="0" w:color="000000"/>
              <w:right w:val="single" w:sz="4" w:space="0" w:color="000000"/>
            </w:tcBorders>
            <w:vAlign w:val="center"/>
          </w:tcPr>
          <w:p w14:paraId="0103293D" w14:textId="34FFF071" w:rsidR="00A52AE9" w:rsidRDefault="00A4541B">
            <w:pPr>
              <w:widowControl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7151AB1A" w14:textId="77777777" w:rsidR="00A52AE9" w:rsidRDefault="00A52AE9">
            <w:pPr>
              <w:widowControl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651DE926" w14:textId="009222FD" w:rsidR="00A52AE9" w:rsidRDefault="00A4541B">
            <w:pPr>
              <w:widowControl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478640FA" w14:textId="77777777" w:rsidR="00A52AE9" w:rsidRDefault="00A52AE9">
            <w:pPr>
              <w:widowControl w:val="0"/>
              <w:snapToGrid w:val="0"/>
              <w:spacing w:before="40" w:after="40" w:line="240" w:lineRule="auto"/>
              <w:jc w:val="center"/>
              <w:rPr>
                <w:sz w:val="20"/>
                <w:szCs w:val="20"/>
              </w:rPr>
            </w:pPr>
          </w:p>
        </w:tc>
      </w:tr>
      <w:tr w:rsidR="00A52AE9" w14:paraId="3155B2B2" w14:textId="77777777" w:rsidTr="00C67879">
        <w:trPr>
          <w:trHeight w:val="376"/>
        </w:trPr>
        <w:tc>
          <w:tcPr>
            <w:tcW w:w="484" w:type="dxa"/>
            <w:tcBorders>
              <w:left w:val="single" w:sz="4" w:space="0" w:color="000000"/>
              <w:bottom w:val="single" w:sz="4" w:space="0" w:color="000000"/>
            </w:tcBorders>
            <w:vAlign w:val="center"/>
          </w:tcPr>
          <w:p w14:paraId="7C2BBB96" w14:textId="77777777" w:rsidR="00A52AE9" w:rsidRDefault="00F2404C">
            <w:pPr>
              <w:pStyle w:val="Tekstpodstawowy"/>
              <w:widowControl w:val="0"/>
              <w:tabs>
                <w:tab w:val="left" w:pos="-5814"/>
              </w:tabs>
              <w:spacing w:line="254" w:lineRule="auto"/>
              <w:jc w:val="center"/>
            </w:pPr>
            <w:r>
              <w:t>W2</w:t>
            </w:r>
          </w:p>
        </w:tc>
        <w:tc>
          <w:tcPr>
            <w:tcW w:w="3406" w:type="dxa"/>
            <w:tcBorders>
              <w:left w:val="single" w:sz="4" w:space="0" w:color="000000"/>
              <w:bottom w:val="single" w:sz="4" w:space="0" w:color="000000"/>
              <w:right w:val="single" w:sz="4" w:space="0" w:color="auto"/>
            </w:tcBorders>
            <w:vAlign w:val="center"/>
          </w:tcPr>
          <w:p w14:paraId="34C86307" w14:textId="57F711A7" w:rsidR="00A52AE9" w:rsidRDefault="00F2404C" w:rsidP="00F14E43">
            <w:pPr>
              <w:pStyle w:val="wrubryce"/>
              <w:widowControl w:val="0"/>
              <w:rPr>
                <w:lang w:val="en-US"/>
              </w:rPr>
            </w:pPr>
            <w:r>
              <w:rPr>
                <w:lang w:val="en-US"/>
              </w:rPr>
              <w:t xml:space="preserve">Students know </w:t>
            </w:r>
            <w:r w:rsidR="000E531A">
              <w:rPr>
                <w:lang w:val="en-US"/>
              </w:rPr>
              <w:t>the structure</w:t>
            </w:r>
            <w:r>
              <w:rPr>
                <w:lang w:val="en-US"/>
              </w:rPr>
              <w:t xml:space="preserve"> of </w:t>
            </w:r>
            <w:r w:rsidR="005C37E4">
              <w:rPr>
                <w:lang w:val="en-US"/>
              </w:rPr>
              <w:t>the statement of financial income</w:t>
            </w:r>
          </w:p>
        </w:tc>
        <w:tc>
          <w:tcPr>
            <w:tcW w:w="1132" w:type="dxa"/>
            <w:tcBorders>
              <w:top w:val="single" w:sz="4" w:space="0" w:color="auto"/>
              <w:left w:val="single" w:sz="4" w:space="0" w:color="auto"/>
              <w:bottom w:val="single" w:sz="4" w:space="0" w:color="auto"/>
              <w:right w:val="single" w:sz="4" w:space="0" w:color="auto"/>
            </w:tcBorders>
            <w:vAlign w:val="center"/>
          </w:tcPr>
          <w:p w14:paraId="334F8149" w14:textId="77777777" w:rsidR="00F14E43" w:rsidRDefault="00F14E43" w:rsidP="00C67879">
            <w:pPr>
              <w:widowControl w:val="0"/>
              <w:snapToGrid w:val="0"/>
              <w:spacing w:before="40" w:after="40" w:line="240" w:lineRule="auto"/>
              <w:jc w:val="center"/>
              <w:rPr>
                <w:sz w:val="18"/>
                <w:szCs w:val="18"/>
              </w:rPr>
            </w:pPr>
            <w:r>
              <w:rPr>
                <w:sz w:val="18"/>
                <w:szCs w:val="18"/>
              </w:rPr>
              <w:t>FIR_W03</w:t>
            </w:r>
          </w:p>
          <w:p w14:paraId="068BCF00" w14:textId="466F34F5" w:rsidR="00A52AE9" w:rsidRPr="00F14E43" w:rsidRDefault="00C67879" w:rsidP="00C67879">
            <w:pPr>
              <w:widowControl w:val="0"/>
              <w:snapToGrid w:val="0"/>
              <w:spacing w:before="40" w:after="40" w:line="240" w:lineRule="auto"/>
              <w:jc w:val="center"/>
              <w:rPr>
                <w:sz w:val="18"/>
                <w:szCs w:val="18"/>
                <w:lang w:val="en-US"/>
              </w:rPr>
            </w:pPr>
            <w:r w:rsidRPr="00F14E43">
              <w:rPr>
                <w:sz w:val="18"/>
                <w:szCs w:val="18"/>
              </w:rPr>
              <w:t>FIR_W04</w:t>
            </w:r>
          </w:p>
        </w:tc>
        <w:tc>
          <w:tcPr>
            <w:tcW w:w="905" w:type="dxa"/>
            <w:tcBorders>
              <w:left w:val="single" w:sz="4" w:space="0" w:color="auto"/>
              <w:bottom w:val="single" w:sz="4" w:space="0" w:color="000000"/>
              <w:right w:val="single" w:sz="4" w:space="0" w:color="000000"/>
            </w:tcBorders>
            <w:vAlign w:val="center"/>
          </w:tcPr>
          <w:p w14:paraId="3C90E31B" w14:textId="33C02158" w:rsidR="00A52AE9" w:rsidRDefault="00A4541B">
            <w:pPr>
              <w:widowControl w:val="0"/>
              <w:snapToGrid w:val="0"/>
              <w:spacing w:before="40" w:after="40" w:line="240" w:lineRule="auto"/>
              <w:jc w:val="center"/>
              <w:rPr>
                <w:sz w:val="20"/>
                <w:szCs w:val="20"/>
                <w:lang w:val="en-US"/>
              </w:rPr>
            </w:pPr>
            <w:r>
              <w:rPr>
                <w:sz w:val="20"/>
                <w:szCs w:val="20"/>
                <w:lang w:val="en-US"/>
              </w:rPr>
              <w:t>X</w:t>
            </w:r>
          </w:p>
        </w:tc>
        <w:tc>
          <w:tcPr>
            <w:tcW w:w="907" w:type="dxa"/>
            <w:tcBorders>
              <w:left w:val="single" w:sz="4" w:space="0" w:color="000000"/>
              <w:bottom w:val="single" w:sz="4" w:space="0" w:color="000000"/>
              <w:right w:val="single" w:sz="4" w:space="0" w:color="000000"/>
            </w:tcBorders>
            <w:vAlign w:val="center"/>
          </w:tcPr>
          <w:p w14:paraId="1D654DD0" w14:textId="77777777" w:rsidR="00A52AE9" w:rsidRDefault="00A52AE9">
            <w:pPr>
              <w:widowControl w:val="0"/>
              <w:snapToGrid w:val="0"/>
              <w:spacing w:before="40" w:after="40" w:line="240" w:lineRule="auto"/>
              <w:jc w:val="center"/>
              <w:rPr>
                <w:sz w:val="20"/>
                <w:szCs w:val="20"/>
                <w:lang w:val="en-US"/>
              </w:rPr>
            </w:pPr>
          </w:p>
        </w:tc>
        <w:tc>
          <w:tcPr>
            <w:tcW w:w="906" w:type="dxa"/>
            <w:tcBorders>
              <w:left w:val="single" w:sz="4" w:space="0" w:color="000000"/>
              <w:bottom w:val="single" w:sz="4" w:space="0" w:color="000000"/>
              <w:right w:val="single" w:sz="4" w:space="0" w:color="000000"/>
            </w:tcBorders>
            <w:vAlign w:val="center"/>
          </w:tcPr>
          <w:p w14:paraId="5266F795" w14:textId="6B68AFB4" w:rsidR="00A52AE9" w:rsidRDefault="00A4541B">
            <w:pPr>
              <w:widowControl w:val="0"/>
              <w:snapToGrid w:val="0"/>
              <w:spacing w:before="40" w:after="40" w:line="240" w:lineRule="auto"/>
              <w:jc w:val="center"/>
              <w:rPr>
                <w:sz w:val="20"/>
                <w:szCs w:val="20"/>
                <w:lang w:val="en-US"/>
              </w:rPr>
            </w:pPr>
            <w:r>
              <w:rPr>
                <w:sz w:val="20"/>
                <w:szCs w:val="20"/>
                <w:lang w:val="en-US"/>
              </w:rPr>
              <w:t>X</w:t>
            </w:r>
          </w:p>
        </w:tc>
        <w:tc>
          <w:tcPr>
            <w:tcW w:w="907" w:type="dxa"/>
            <w:tcBorders>
              <w:left w:val="single" w:sz="4" w:space="0" w:color="000000"/>
              <w:bottom w:val="single" w:sz="4" w:space="0" w:color="000000"/>
              <w:right w:val="single" w:sz="4" w:space="0" w:color="000000"/>
            </w:tcBorders>
            <w:vAlign w:val="center"/>
          </w:tcPr>
          <w:p w14:paraId="5334F2DC" w14:textId="77777777" w:rsidR="00A52AE9" w:rsidRDefault="00A52AE9">
            <w:pPr>
              <w:widowControl w:val="0"/>
              <w:snapToGrid w:val="0"/>
              <w:spacing w:before="40" w:after="40" w:line="240" w:lineRule="auto"/>
              <w:jc w:val="center"/>
              <w:rPr>
                <w:sz w:val="20"/>
                <w:szCs w:val="20"/>
                <w:lang w:val="en-US"/>
              </w:rPr>
            </w:pPr>
          </w:p>
        </w:tc>
      </w:tr>
      <w:tr w:rsidR="00A52AE9" w14:paraId="2B44C486" w14:textId="77777777" w:rsidTr="00C67879">
        <w:trPr>
          <w:trHeight w:val="376"/>
        </w:trPr>
        <w:tc>
          <w:tcPr>
            <w:tcW w:w="484" w:type="dxa"/>
            <w:tcBorders>
              <w:left w:val="single" w:sz="4" w:space="0" w:color="000000"/>
              <w:bottom w:val="single" w:sz="4" w:space="0" w:color="000000"/>
            </w:tcBorders>
            <w:vAlign w:val="center"/>
          </w:tcPr>
          <w:p w14:paraId="3FB52929" w14:textId="77777777" w:rsidR="00A52AE9" w:rsidRDefault="00F2404C">
            <w:pPr>
              <w:pStyle w:val="Tekstpodstawowy"/>
              <w:widowControl w:val="0"/>
              <w:tabs>
                <w:tab w:val="left" w:pos="-5814"/>
              </w:tabs>
              <w:spacing w:line="254" w:lineRule="auto"/>
              <w:jc w:val="center"/>
            </w:pPr>
            <w:r>
              <w:t>W3</w:t>
            </w:r>
          </w:p>
        </w:tc>
        <w:tc>
          <w:tcPr>
            <w:tcW w:w="3406" w:type="dxa"/>
            <w:tcBorders>
              <w:left w:val="single" w:sz="4" w:space="0" w:color="000000"/>
              <w:bottom w:val="single" w:sz="4" w:space="0" w:color="000000"/>
              <w:right w:val="single" w:sz="4" w:space="0" w:color="auto"/>
            </w:tcBorders>
            <w:vAlign w:val="center"/>
          </w:tcPr>
          <w:p w14:paraId="23F8E336" w14:textId="1D537FD2" w:rsidR="00A52AE9" w:rsidRDefault="00F2404C" w:rsidP="00F14E43">
            <w:pPr>
              <w:pStyle w:val="wrubryce"/>
              <w:widowControl w:val="0"/>
              <w:rPr>
                <w:lang w:val="en-US"/>
              </w:rPr>
            </w:pPr>
            <w:r>
              <w:rPr>
                <w:lang w:val="en-US"/>
              </w:rPr>
              <w:t xml:space="preserve">Students know </w:t>
            </w:r>
            <w:r w:rsidR="000E531A">
              <w:rPr>
                <w:lang w:val="en-US"/>
              </w:rPr>
              <w:t xml:space="preserve">the </w:t>
            </w:r>
            <w:r>
              <w:rPr>
                <w:lang w:val="en-US"/>
              </w:rPr>
              <w:t xml:space="preserve">structure of </w:t>
            </w:r>
            <w:r w:rsidR="000E531A">
              <w:rPr>
                <w:lang w:val="en-US"/>
              </w:rPr>
              <w:t xml:space="preserve">the </w:t>
            </w:r>
            <w:r>
              <w:rPr>
                <w:lang w:val="en-US"/>
              </w:rPr>
              <w:t>statement of cash flows</w:t>
            </w:r>
          </w:p>
        </w:tc>
        <w:tc>
          <w:tcPr>
            <w:tcW w:w="1132" w:type="dxa"/>
            <w:tcBorders>
              <w:top w:val="single" w:sz="4" w:space="0" w:color="auto"/>
              <w:left w:val="single" w:sz="4" w:space="0" w:color="auto"/>
              <w:bottom w:val="single" w:sz="4" w:space="0" w:color="auto"/>
              <w:right w:val="single" w:sz="4" w:space="0" w:color="auto"/>
            </w:tcBorders>
            <w:vAlign w:val="center"/>
          </w:tcPr>
          <w:p w14:paraId="145A3EE5" w14:textId="77777777" w:rsidR="00F14E43" w:rsidRDefault="00F14E43" w:rsidP="00C67879">
            <w:pPr>
              <w:widowControl w:val="0"/>
              <w:snapToGrid w:val="0"/>
              <w:spacing w:before="40" w:after="40" w:line="240" w:lineRule="auto"/>
              <w:jc w:val="center"/>
              <w:rPr>
                <w:sz w:val="18"/>
                <w:szCs w:val="18"/>
              </w:rPr>
            </w:pPr>
            <w:r>
              <w:rPr>
                <w:sz w:val="18"/>
                <w:szCs w:val="18"/>
              </w:rPr>
              <w:t>FIR_W03</w:t>
            </w:r>
          </w:p>
          <w:p w14:paraId="1E3155E0" w14:textId="5C1B09F7" w:rsidR="00A52AE9" w:rsidRPr="00F14E43" w:rsidRDefault="00C67879" w:rsidP="00C67879">
            <w:pPr>
              <w:widowControl w:val="0"/>
              <w:snapToGrid w:val="0"/>
              <w:spacing w:before="40" w:after="40" w:line="240" w:lineRule="auto"/>
              <w:jc w:val="center"/>
              <w:rPr>
                <w:sz w:val="18"/>
                <w:szCs w:val="18"/>
                <w:lang w:val="en-US"/>
              </w:rPr>
            </w:pPr>
            <w:r w:rsidRPr="00F14E43">
              <w:rPr>
                <w:sz w:val="18"/>
                <w:szCs w:val="18"/>
              </w:rPr>
              <w:t>FIR_W04</w:t>
            </w:r>
          </w:p>
        </w:tc>
        <w:tc>
          <w:tcPr>
            <w:tcW w:w="905" w:type="dxa"/>
            <w:tcBorders>
              <w:left w:val="single" w:sz="4" w:space="0" w:color="auto"/>
              <w:bottom w:val="single" w:sz="4" w:space="0" w:color="000000"/>
              <w:right w:val="single" w:sz="4" w:space="0" w:color="000000"/>
            </w:tcBorders>
            <w:vAlign w:val="center"/>
          </w:tcPr>
          <w:p w14:paraId="65B8423F" w14:textId="16CFB74C" w:rsidR="00A52AE9" w:rsidRDefault="00A4541B">
            <w:pPr>
              <w:widowControl w:val="0"/>
              <w:snapToGrid w:val="0"/>
              <w:spacing w:before="40" w:after="40" w:line="240" w:lineRule="auto"/>
              <w:jc w:val="center"/>
              <w:rPr>
                <w:sz w:val="20"/>
                <w:szCs w:val="20"/>
                <w:lang w:val="en-US"/>
              </w:rPr>
            </w:pPr>
            <w:r>
              <w:rPr>
                <w:sz w:val="20"/>
                <w:szCs w:val="20"/>
                <w:lang w:val="en-US"/>
              </w:rPr>
              <w:t>X</w:t>
            </w:r>
          </w:p>
        </w:tc>
        <w:tc>
          <w:tcPr>
            <w:tcW w:w="907" w:type="dxa"/>
            <w:tcBorders>
              <w:left w:val="single" w:sz="4" w:space="0" w:color="000000"/>
              <w:bottom w:val="single" w:sz="4" w:space="0" w:color="000000"/>
              <w:right w:val="single" w:sz="4" w:space="0" w:color="000000"/>
            </w:tcBorders>
            <w:vAlign w:val="center"/>
          </w:tcPr>
          <w:p w14:paraId="68D25CDA" w14:textId="77777777" w:rsidR="00A52AE9" w:rsidRDefault="00A52AE9">
            <w:pPr>
              <w:widowControl w:val="0"/>
              <w:snapToGrid w:val="0"/>
              <w:spacing w:before="40" w:after="40" w:line="240" w:lineRule="auto"/>
              <w:jc w:val="center"/>
              <w:rPr>
                <w:sz w:val="20"/>
                <w:szCs w:val="20"/>
                <w:lang w:val="en-US"/>
              </w:rPr>
            </w:pPr>
          </w:p>
        </w:tc>
        <w:tc>
          <w:tcPr>
            <w:tcW w:w="906" w:type="dxa"/>
            <w:tcBorders>
              <w:left w:val="single" w:sz="4" w:space="0" w:color="000000"/>
              <w:bottom w:val="single" w:sz="4" w:space="0" w:color="000000"/>
              <w:right w:val="single" w:sz="4" w:space="0" w:color="000000"/>
            </w:tcBorders>
            <w:vAlign w:val="center"/>
          </w:tcPr>
          <w:p w14:paraId="6940FB99" w14:textId="530480CF" w:rsidR="00A52AE9" w:rsidRDefault="00A4541B">
            <w:pPr>
              <w:widowControl w:val="0"/>
              <w:snapToGrid w:val="0"/>
              <w:spacing w:before="40" w:after="40" w:line="240" w:lineRule="auto"/>
              <w:jc w:val="center"/>
              <w:rPr>
                <w:sz w:val="20"/>
                <w:szCs w:val="20"/>
                <w:lang w:val="en-US"/>
              </w:rPr>
            </w:pPr>
            <w:r>
              <w:rPr>
                <w:sz w:val="20"/>
                <w:szCs w:val="20"/>
                <w:lang w:val="en-US"/>
              </w:rPr>
              <w:t>X</w:t>
            </w:r>
          </w:p>
        </w:tc>
        <w:tc>
          <w:tcPr>
            <w:tcW w:w="907" w:type="dxa"/>
            <w:tcBorders>
              <w:left w:val="single" w:sz="4" w:space="0" w:color="000000"/>
              <w:bottom w:val="single" w:sz="4" w:space="0" w:color="000000"/>
              <w:right w:val="single" w:sz="4" w:space="0" w:color="000000"/>
            </w:tcBorders>
            <w:vAlign w:val="center"/>
          </w:tcPr>
          <w:p w14:paraId="7D0105B4" w14:textId="77777777" w:rsidR="00A52AE9" w:rsidRDefault="00A52AE9">
            <w:pPr>
              <w:widowControl w:val="0"/>
              <w:snapToGrid w:val="0"/>
              <w:spacing w:before="40" w:after="40" w:line="240" w:lineRule="auto"/>
              <w:jc w:val="center"/>
              <w:rPr>
                <w:sz w:val="20"/>
                <w:szCs w:val="20"/>
                <w:lang w:val="en-US"/>
              </w:rPr>
            </w:pPr>
          </w:p>
        </w:tc>
      </w:tr>
      <w:tr w:rsidR="00A52AE9" w14:paraId="539014D0" w14:textId="77777777" w:rsidTr="00C67879">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14:paraId="08342585" w14:textId="77777777" w:rsidR="00A52AE9" w:rsidRDefault="00F2404C">
            <w:pPr>
              <w:pStyle w:val="centralniewrubryce"/>
              <w:widowControl w:val="0"/>
              <w:spacing w:line="254" w:lineRule="auto"/>
            </w:pPr>
            <w:r>
              <w:t xml:space="preserve">Po zaliczeniu przedmiotu student w zakresie </w:t>
            </w:r>
            <w:r>
              <w:rPr>
                <w:b/>
                <w:smallCaps/>
              </w:rPr>
              <w:t>umiejętności</w:t>
            </w:r>
            <w:r>
              <w:t xml:space="preserve"> potrafi</w:t>
            </w:r>
          </w:p>
        </w:tc>
      </w:tr>
      <w:tr w:rsidR="00A52AE9" w14:paraId="4184D1E0" w14:textId="77777777" w:rsidTr="00C67879">
        <w:trPr>
          <w:trHeight w:val="376"/>
        </w:trPr>
        <w:tc>
          <w:tcPr>
            <w:tcW w:w="484" w:type="dxa"/>
            <w:tcBorders>
              <w:top w:val="single" w:sz="4" w:space="0" w:color="000000"/>
              <w:left w:val="single" w:sz="4" w:space="0" w:color="000000"/>
              <w:bottom w:val="single" w:sz="4" w:space="0" w:color="000000"/>
            </w:tcBorders>
            <w:vAlign w:val="center"/>
          </w:tcPr>
          <w:p w14:paraId="597B63ED" w14:textId="77777777" w:rsidR="00A52AE9" w:rsidRDefault="00F2404C">
            <w:pPr>
              <w:pStyle w:val="centralniewrubryce"/>
              <w:widowControl w:val="0"/>
              <w:spacing w:line="254" w:lineRule="auto"/>
            </w:pPr>
            <w:r>
              <w:t>U1</w:t>
            </w:r>
          </w:p>
        </w:tc>
        <w:tc>
          <w:tcPr>
            <w:tcW w:w="3406" w:type="dxa"/>
            <w:tcBorders>
              <w:top w:val="single" w:sz="4" w:space="0" w:color="000000"/>
              <w:left w:val="single" w:sz="4" w:space="0" w:color="000000"/>
              <w:bottom w:val="single" w:sz="4" w:space="0" w:color="000000"/>
              <w:right w:val="single" w:sz="4" w:space="0" w:color="auto"/>
            </w:tcBorders>
            <w:vAlign w:val="center"/>
          </w:tcPr>
          <w:p w14:paraId="6DB5584E" w14:textId="03D6D798" w:rsidR="00A52AE9" w:rsidRDefault="00F2404C" w:rsidP="00F14E43">
            <w:pPr>
              <w:pStyle w:val="wrubryce"/>
              <w:widowControl w:val="0"/>
              <w:rPr>
                <w:lang w:val="en-US"/>
              </w:rPr>
            </w:pPr>
            <w:r>
              <w:rPr>
                <w:lang w:val="en-US"/>
              </w:rPr>
              <w:t xml:space="preserve">Students can create </w:t>
            </w:r>
            <w:r w:rsidR="005C37E4">
              <w:rPr>
                <w:lang w:val="en-US"/>
              </w:rPr>
              <w:t xml:space="preserve">the statement of financial position  </w:t>
            </w:r>
            <w:r>
              <w:rPr>
                <w:lang w:val="en-US"/>
              </w:rPr>
              <w:t>and interpret it</w:t>
            </w:r>
          </w:p>
        </w:tc>
        <w:tc>
          <w:tcPr>
            <w:tcW w:w="1132" w:type="dxa"/>
            <w:tcBorders>
              <w:top w:val="single" w:sz="4" w:space="0" w:color="auto"/>
              <w:left w:val="single" w:sz="4" w:space="0" w:color="auto"/>
              <w:bottom w:val="single" w:sz="4" w:space="0" w:color="auto"/>
              <w:right w:val="single" w:sz="4" w:space="0" w:color="auto"/>
            </w:tcBorders>
            <w:vAlign w:val="center"/>
          </w:tcPr>
          <w:p w14:paraId="40A84EE5" w14:textId="766473ED" w:rsidR="00764994" w:rsidRPr="00F14E43" w:rsidRDefault="00764994" w:rsidP="00D659AE">
            <w:pPr>
              <w:widowControl w:val="0"/>
              <w:snapToGrid w:val="0"/>
              <w:spacing w:after="0" w:line="240" w:lineRule="auto"/>
              <w:jc w:val="center"/>
              <w:rPr>
                <w:sz w:val="18"/>
                <w:szCs w:val="18"/>
              </w:rPr>
            </w:pPr>
            <w:r w:rsidRPr="00F14E43">
              <w:rPr>
                <w:sz w:val="18"/>
                <w:szCs w:val="18"/>
              </w:rPr>
              <w:t>FIR_U04</w:t>
            </w:r>
          </w:p>
          <w:p w14:paraId="43C56191" w14:textId="77777777" w:rsidR="00A52AE9" w:rsidRDefault="00764994" w:rsidP="00D659AE">
            <w:pPr>
              <w:widowControl w:val="0"/>
              <w:snapToGrid w:val="0"/>
              <w:spacing w:after="0" w:line="240" w:lineRule="auto"/>
              <w:jc w:val="center"/>
              <w:rPr>
                <w:sz w:val="18"/>
                <w:szCs w:val="18"/>
              </w:rPr>
            </w:pPr>
            <w:r w:rsidRPr="00F14E43">
              <w:rPr>
                <w:sz w:val="18"/>
                <w:szCs w:val="18"/>
              </w:rPr>
              <w:t>FIR_U05</w:t>
            </w:r>
          </w:p>
          <w:p w14:paraId="6109A70A" w14:textId="16E28B28" w:rsidR="00D659AE" w:rsidRPr="00F14E43" w:rsidRDefault="00D659AE" w:rsidP="00D659AE">
            <w:pPr>
              <w:widowControl w:val="0"/>
              <w:snapToGrid w:val="0"/>
              <w:spacing w:after="0" w:line="240" w:lineRule="auto"/>
              <w:jc w:val="center"/>
              <w:rPr>
                <w:sz w:val="18"/>
                <w:szCs w:val="18"/>
              </w:rPr>
            </w:pPr>
            <w:r>
              <w:rPr>
                <w:sz w:val="18"/>
                <w:szCs w:val="18"/>
              </w:rPr>
              <w:t>FIR_U14</w:t>
            </w:r>
          </w:p>
        </w:tc>
        <w:tc>
          <w:tcPr>
            <w:tcW w:w="905" w:type="dxa"/>
            <w:tcBorders>
              <w:top w:val="single" w:sz="4" w:space="0" w:color="000000"/>
              <w:left w:val="single" w:sz="4" w:space="0" w:color="auto"/>
              <w:bottom w:val="single" w:sz="4" w:space="0" w:color="000000"/>
              <w:right w:val="single" w:sz="4" w:space="0" w:color="000000"/>
            </w:tcBorders>
            <w:vAlign w:val="center"/>
          </w:tcPr>
          <w:p w14:paraId="4A5A0A77" w14:textId="444B9FFF" w:rsidR="00A52AE9" w:rsidRDefault="00A4541B">
            <w:pPr>
              <w:pStyle w:val="Default"/>
              <w:widowControl w:val="0"/>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7B505D48" w14:textId="77777777" w:rsidR="00A52AE9" w:rsidRDefault="00A52AE9">
            <w:pPr>
              <w:pStyle w:val="Default"/>
              <w:widowControl w:val="0"/>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55177C21" w14:textId="285863C4" w:rsidR="00A52AE9" w:rsidRDefault="00A4541B">
            <w:pPr>
              <w:pStyle w:val="Default"/>
              <w:widowControl w:val="0"/>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0101EA44" w14:textId="77777777" w:rsidR="00A52AE9" w:rsidRDefault="00A52AE9">
            <w:pPr>
              <w:pStyle w:val="Default"/>
              <w:widowControl w:val="0"/>
              <w:spacing w:line="276" w:lineRule="auto"/>
              <w:jc w:val="center"/>
              <w:rPr>
                <w:rFonts w:ascii="Times New Roman" w:hAnsi="Times New Roman" w:cs="Times New Roman"/>
                <w:color w:val="auto"/>
                <w:sz w:val="20"/>
                <w:szCs w:val="20"/>
              </w:rPr>
            </w:pPr>
          </w:p>
        </w:tc>
      </w:tr>
      <w:tr w:rsidR="00A52AE9" w14:paraId="21E3EBED" w14:textId="77777777" w:rsidTr="00C67879">
        <w:trPr>
          <w:trHeight w:val="376"/>
        </w:trPr>
        <w:tc>
          <w:tcPr>
            <w:tcW w:w="484" w:type="dxa"/>
            <w:tcBorders>
              <w:top w:val="single" w:sz="4" w:space="0" w:color="000000"/>
              <w:left w:val="single" w:sz="4" w:space="0" w:color="000000"/>
              <w:bottom w:val="single" w:sz="4" w:space="0" w:color="000000"/>
            </w:tcBorders>
            <w:vAlign w:val="center"/>
          </w:tcPr>
          <w:p w14:paraId="1F74476F" w14:textId="77777777" w:rsidR="00A52AE9" w:rsidRDefault="00F2404C">
            <w:pPr>
              <w:pStyle w:val="centralniewrubryce"/>
              <w:widowControl w:val="0"/>
              <w:spacing w:line="254" w:lineRule="auto"/>
            </w:pPr>
            <w:r>
              <w:t>U2</w:t>
            </w:r>
          </w:p>
        </w:tc>
        <w:tc>
          <w:tcPr>
            <w:tcW w:w="3406" w:type="dxa"/>
            <w:tcBorders>
              <w:top w:val="single" w:sz="4" w:space="0" w:color="000000"/>
              <w:left w:val="single" w:sz="4" w:space="0" w:color="000000"/>
              <w:bottom w:val="single" w:sz="4" w:space="0" w:color="000000"/>
              <w:right w:val="single" w:sz="4" w:space="0" w:color="auto"/>
            </w:tcBorders>
            <w:vAlign w:val="center"/>
          </w:tcPr>
          <w:p w14:paraId="4AE53016" w14:textId="56CF431B" w:rsidR="00A52AE9" w:rsidRDefault="00F2404C" w:rsidP="00F14E43">
            <w:pPr>
              <w:widowControl w:val="0"/>
              <w:spacing w:after="0" w:line="240" w:lineRule="auto"/>
              <w:jc w:val="both"/>
              <w:rPr>
                <w:rFonts w:eastAsia="Times New Roman"/>
                <w:sz w:val="20"/>
                <w:szCs w:val="20"/>
                <w:lang w:val="en-US"/>
              </w:rPr>
            </w:pPr>
            <w:r>
              <w:rPr>
                <w:rFonts w:eastAsia="Times New Roman"/>
                <w:sz w:val="20"/>
                <w:szCs w:val="20"/>
                <w:lang w:val="en-US"/>
              </w:rPr>
              <w:t xml:space="preserve">Students can create </w:t>
            </w:r>
            <w:r w:rsidR="005C37E4">
              <w:rPr>
                <w:rFonts w:eastAsia="Times New Roman"/>
                <w:sz w:val="20"/>
                <w:szCs w:val="20"/>
                <w:lang w:val="en-US"/>
              </w:rPr>
              <w:t xml:space="preserve">the statement of financial income </w:t>
            </w:r>
            <w:r>
              <w:rPr>
                <w:rFonts w:eastAsia="Times New Roman"/>
                <w:sz w:val="20"/>
                <w:szCs w:val="20"/>
                <w:lang w:val="en-US"/>
              </w:rPr>
              <w:t>and interpret it</w:t>
            </w:r>
          </w:p>
        </w:tc>
        <w:tc>
          <w:tcPr>
            <w:tcW w:w="1132" w:type="dxa"/>
            <w:tcBorders>
              <w:top w:val="single" w:sz="4" w:space="0" w:color="auto"/>
              <w:left w:val="single" w:sz="4" w:space="0" w:color="auto"/>
              <w:bottom w:val="single" w:sz="4" w:space="0" w:color="auto"/>
              <w:right w:val="single" w:sz="4" w:space="0" w:color="auto"/>
            </w:tcBorders>
            <w:vAlign w:val="center"/>
          </w:tcPr>
          <w:p w14:paraId="7DB26555" w14:textId="77777777" w:rsidR="00C67879" w:rsidRPr="00F14E43" w:rsidRDefault="00C67879" w:rsidP="00D659AE">
            <w:pPr>
              <w:widowControl w:val="0"/>
              <w:snapToGrid w:val="0"/>
              <w:spacing w:after="0" w:line="240" w:lineRule="auto"/>
              <w:jc w:val="center"/>
              <w:rPr>
                <w:sz w:val="18"/>
                <w:szCs w:val="18"/>
              </w:rPr>
            </w:pPr>
            <w:r w:rsidRPr="00F14E43">
              <w:rPr>
                <w:sz w:val="18"/>
                <w:szCs w:val="18"/>
              </w:rPr>
              <w:t>FIR_U04</w:t>
            </w:r>
          </w:p>
          <w:p w14:paraId="55728FC3" w14:textId="3FE65FFF" w:rsidR="00A52AE9" w:rsidRPr="00F14E43" w:rsidRDefault="00C67879" w:rsidP="00D659AE">
            <w:pPr>
              <w:widowControl w:val="0"/>
              <w:spacing w:after="0"/>
              <w:jc w:val="center"/>
              <w:rPr>
                <w:rFonts w:eastAsia="Times New Roman"/>
                <w:sz w:val="18"/>
                <w:szCs w:val="18"/>
                <w:lang w:val="en-US"/>
              </w:rPr>
            </w:pPr>
            <w:r w:rsidRPr="00F14E43">
              <w:rPr>
                <w:sz w:val="18"/>
                <w:szCs w:val="18"/>
              </w:rPr>
              <w:t>FIR_U05</w:t>
            </w:r>
          </w:p>
        </w:tc>
        <w:tc>
          <w:tcPr>
            <w:tcW w:w="905" w:type="dxa"/>
            <w:tcBorders>
              <w:top w:val="single" w:sz="4" w:space="0" w:color="000000"/>
              <w:left w:val="single" w:sz="4" w:space="0" w:color="auto"/>
              <w:bottom w:val="single" w:sz="4" w:space="0" w:color="000000"/>
              <w:right w:val="single" w:sz="4" w:space="0" w:color="000000"/>
            </w:tcBorders>
            <w:vAlign w:val="center"/>
          </w:tcPr>
          <w:p w14:paraId="27020887" w14:textId="07AE7AD0" w:rsidR="00A52AE9" w:rsidRDefault="00A4541B">
            <w:pPr>
              <w:widowControl w:val="0"/>
              <w:snapToGrid w:val="0"/>
              <w:spacing w:before="40" w:after="40" w:line="240" w:lineRule="auto"/>
              <w:jc w:val="center"/>
              <w:rPr>
                <w:sz w:val="20"/>
                <w:szCs w:val="20"/>
                <w:lang w:val="en-US"/>
              </w:rPr>
            </w:pPr>
            <w:r>
              <w:rPr>
                <w:sz w:val="20"/>
                <w:szCs w:val="20"/>
                <w:lang w:val="en-US"/>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140DF0F9" w14:textId="77777777" w:rsidR="00A52AE9" w:rsidRDefault="00A52AE9">
            <w:pPr>
              <w:widowControl w:val="0"/>
              <w:snapToGrid w:val="0"/>
              <w:spacing w:before="40" w:after="40" w:line="240" w:lineRule="auto"/>
              <w:jc w:val="center"/>
              <w:rPr>
                <w:sz w:val="20"/>
                <w:szCs w:val="20"/>
                <w:lang w:val="en-US"/>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75E23055" w14:textId="5A8165CE" w:rsidR="00A52AE9" w:rsidRDefault="00A4541B">
            <w:pPr>
              <w:widowControl w:val="0"/>
              <w:snapToGrid w:val="0"/>
              <w:spacing w:before="40" w:after="40" w:line="240" w:lineRule="auto"/>
              <w:jc w:val="center"/>
              <w:rPr>
                <w:sz w:val="20"/>
                <w:szCs w:val="20"/>
                <w:lang w:val="en-US"/>
              </w:rPr>
            </w:pPr>
            <w:r>
              <w:rPr>
                <w:sz w:val="20"/>
                <w:szCs w:val="20"/>
                <w:lang w:val="en-US"/>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01652FB5" w14:textId="77777777" w:rsidR="00A52AE9" w:rsidRDefault="00A52AE9">
            <w:pPr>
              <w:widowControl w:val="0"/>
              <w:snapToGrid w:val="0"/>
              <w:spacing w:before="40" w:after="40" w:line="240" w:lineRule="auto"/>
              <w:jc w:val="center"/>
              <w:rPr>
                <w:sz w:val="20"/>
                <w:szCs w:val="20"/>
                <w:lang w:val="en-US"/>
              </w:rPr>
            </w:pPr>
          </w:p>
        </w:tc>
      </w:tr>
      <w:tr w:rsidR="00A52AE9" w14:paraId="66950E7B" w14:textId="77777777" w:rsidTr="00C67879">
        <w:trPr>
          <w:trHeight w:val="376"/>
        </w:trPr>
        <w:tc>
          <w:tcPr>
            <w:tcW w:w="484" w:type="dxa"/>
            <w:tcBorders>
              <w:top w:val="single" w:sz="4" w:space="0" w:color="000000"/>
              <w:left w:val="single" w:sz="4" w:space="0" w:color="000000"/>
              <w:bottom w:val="single" w:sz="4" w:space="0" w:color="000000"/>
            </w:tcBorders>
            <w:vAlign w:val="center"/>
          </w:tcPr>
          <w:p w14:paraId="3FDEAD47" w14:textId="77777777" w:rsidR="00A52AE9" w:rsidRDefault="00F2404C">
            <w:pPr>
              <w:pStyle w:val="centralniewrubryce"/>
              <w:widowControl w:val="0"/>
              <w:spacing w:line="254" w:lineRule="auto"/>
            </w:pPr>
            <w:r>
              <w:t>U3</w:t>
            </w:r>
          </w:p>
        </w:tc>
        <w:tc>
          <w:tcPr>
            <w:tcW w:w="3406" w:type="dxa"/>
            <w:tcBorders>
              <w:top w:val="single" w:sz="4" w:space="0" w:color="000000"/>
              <w:left w:val="single" w:sz="4" w:space="0" w:color="000000"/>
              <w:bottom w:val="single" w:sz="4" w:space="0" w:color="000000"/>
              <w:right w:val="single" w:sz="4" w:space="0" w:color="auto"/>
            </w:tcBorders>
            <w:vAlign w:val="center"/>
          </w:tcPr>
          <w:p w14:paraId="5CAA5B63" w14:textId="5469F203" w:rsidR="00A52AE9" w:rsidRDefault="00F2404C" w:rsidP="00F14E43">
            <w:pPr>
              <w:pStyle w:val="wrubryce"/>
              <w:widowControl w:val="0"/>
              <w:rPr>
                <w:lang w:val="en-US"/>
              </w:rPr>
            </w:pPr>
            <w:r>
              <w:rPr>
                <w:lang w:val="en-US"/>
              </w:rPr>
              <w:t xml:space="preserve">Students can create </w:t>
            </w:r>
            <w:r w:rsidR="000E531A">
              <w:rPr>
                <w:lang w:val="en-US"/>
              </w:rPr>
              <w:t xml:space="preserve">a </w:t>
            </w:r>
            <w:r>
              <w:rPr>
                <w:lang w:val="en-US"/>
              </w:rPr>
              <w:t>statement of cash flow and interpret it</w:t>
            </w:r>
          </w:p>
        </w:tc>
        <w:tc>
          <w:tcPr>
            <w:tcW w:w="1132" w:type="dxa"/>
            <w:tcBorders>
              <w:top w:val="single" w:sz="4" w:space="0" w:color="auto"/>
              <w:left w:val="single" w:sz="4" w:space="0" w:color="auto"/>
              <w:bottom w:val="single" w:sz="4" w:space="0" w:color="auto"/>
              <w:right w:val="single" w:sz="4" w:space="0" w:color="auto"/>
            </w:tcBorders>
            <w:vAlign w:val="center"/>
          </w:tcPr>
          <w:p w14:paraId="4365B492" w14:textId="77777777" w:rsidR="00C67879" w:rsidRPr="00F14E43" w:rsidRDefault="00C67879" w:rsidP="00D659AE">
            <w:pPr>
              <w:widowControl w:val="0"/>
              <w:snapToGrid w:val="0"/>
              <w:spacing w:after="0" w:line="240" w:lineRule="auto"/>
              <w:jc w:val="center"/>
              <w:rPr>
                <w:sz w:val="18"/>
                <w:szCs w:val="18"/>
              </w:rPr>
            </w:pPr>
            <w:r w:rsidRPr="00F14E43">
              <w:rPr>
                <w:sz w:val="18"/>
                <w:szCs w:val="18"/>
              </w:rPr>
              <w:t>FIR_U04</w:t>
            </w:r>
          </w:p>
          <w:p w14:paraId="0E80DE5A" w14:textId="2FCD246D" w:rsidR="00A52AE9" w:rsidRPr="00F14E43" w:rsidRDefault="00C67879" w:rsidP="00D659AE">
            <w:pPr>
              <w:widowControl w:val="0"/>
              <w:spacing w:after="0"/>
              <w:jc w:val="center"/>
              <w:rPr>
                <w:rFonts w:eastAsia="Times New Roman"/>
                <w:sz w:val="18"/>
                <w:szCs w:val="18"/>
                <w:lang w:val="en-US"/>
              </w:rPr>
            </w:pPr>
            <w:r w:rsidRPr="00F14E43">
              <w:rPr>
                <w:sz w:val="18"/>
                <w:szCs w:val="18"/>
              </w:rPr>
              <w:t>FIR_U05</w:t>
            </w:r>
          </w:p>
        </w:tc>
        <w:tc>
          <w:tcPr>
            <w:tcW w:w="905" w:type="dxa"/>
            <w:tcBorders>
              <w:top w:val="single" w:sz="4" w:space="0" w:color="000000"/>
              <w:left w:val="single" w:sz="4" w:space="0" w:color="auto"/>
              <w:bottom w:val="single" w:sz="4" w:space="0" w:color="000000"/>
              <w:right w:val="single" w:sz="4" w:space="0" w:color="000000"/>
            </w:tcBorders>
            <w:vAlign w:val="center"/>
          </w:tcPr>
          <w:p w14:paraId="00DEE011" w14:textId="6AC3D508" w:rsidR="00A52AE9" w:rsidRDefault="00A4541B">
            <w:pPr>
              <w:widowControl w:val="0"/>
              <w:snapToGrid w:val="0"/>
              <w:spacing w:before="40" w:after="40" w:line="240" w:lineRule="auto"/>
              <w:jc w:val="center"/>
              <w:rPr>
                <w:sz w:val="20"/>
                <w:szCs w:val="20"/>
                <w:lang w:val="en-US"/>
              </w:rPr>
            </w:pPr>
            <w:r>
              <w:rPr>
                <w:sz w:val="20"/>
                <w:szCs w:val="20"/>
                <w:lang w:val="en-US"/>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01469697" w14:textId="77777777" w:rsidR="00A52AE9" w:rsidRDefault="00A52AE9">
            <w:pPr>
              <w:widowControl w:val="0"/>
              <w:snapToGrid w:val="0"/>
              <w:spacing w:before="40" w:after="40" w:line="240" w:lineRule="auto"/>
              <w:jc w:val="center"/>
              <w:rPr>
                <w:sz w:val="20"/>
                <w:szCs w:val="20"/>
                <w:lang w:val="en-US"/>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0C0BCAFE" w14:textId="5D8F8AB0" w:rsidR="00A52AE9" w:rsidRDefault="00A4541B">
            <w:pPr>
              <w:widowControl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3B7730B9" w14:textId="77777777" w:rsidR="00A52AE9" w:rsidRDefault="00A52AE9">
            <w:pPr>
              <w:widowControl w:val="0"/>
              <w:snapToGrid w:val="0"/>
              <w:spacing w:before="40" w:after="40" w:line="240" w:lineRule="auto"/>
              <w:jc w:val="center"/>
              <w:rPr>
                <w:sz w:val="20"/>
                <w:szCs w:val="20"/>
              </w:rPr>
            </w:pPr>
          </w:p>
        </w:tc>
      </w:tr>
      <w:tr w:rsidR="00A52AE9" w14:paraId="24C252E0" w14:textId="77777777" w:rsidTr="00C67879">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14:paraId="7F596D48" w14:textId="77777777" w:rsidR="00A52AE9" w:rsidRDefault="00F2404C">
            <w:pPr>
              <w:widowControl w:val="0"/>
              <w:spacing w:after="0" w:line="240" w:lineRule="auto"/>
              <w:jc w:val="center"/>
              <w:rPr>
                <w:sz w:val="20"/>
                <w:szCs w:val="20"/>
              </w:rPr>
            </w:pPr>
            <w:r>
              <w:rPr>
                <w:sz w:val="20"/>
                <w:szCs w:val="20"/>
              </w:rPr>
              <w:t xml:space="preserve">Po zaliczeniu przedmiotu student w zakresie </w:t>
            </w:r>
            <w:r>
              <w:rPr>
                <w:b/>
                <w:smallCaps/>
                <w:sz w:val="20"/>
                <w:szCs w:val="20"/>
              </w:rPr>
              <w:t>kompetencji społecznych</w:t>
            </w:r>
            <w:r>
              <w:rPr>
                <w:sz w:val="20"/>
                <w:szCs w:val="20"/>
              </w:rPr>
              <w:t xml:space="preserve"> jest gotów do</w:t>
            </w:r>
          </w:p>
        </w:tc>
      </w:tr>
      <w:tr w:rsidR="00A52AE9" w14:paraId="22AD4B4B" w14:textId="77777777" w:rsidTr="00D659AE">
        <w:trPr>
          <w:trHeight w:val="376"/>
        </w:trPr>
        <w:tc>
          <w:tcPr>
            <w:tcW w:w="484" w:type="dxa"/>
            <w:tcBorders>
              <w:left w:val="single" w:sz="4" w:space="0" w:color="000000"/>
              <w:bottom w:val="single" w:sz="4" w:space="0" w:color="000000"/>
            </w:tcBorders>
            <w:vAlign w:val="center"/>
          </w:tcPr>
          <w:p w14:paraId="0DB1BD73" w14:textId="6B89BDF7" w:rsidR="00A52AE9" w:rsidRDefault="00F2404C">
            <w:pPr>
              <w:pStyle w:val="centralniewrubryce"/>
              <w:widowControl w:val="0"/>
              <w:spacing w:line="254" w:lineRule="auto"/>
            </w:pPr>
            <w:r>
              <w:t>K</w:t>
            </w:r>
            <w:r w:rsidR="00C67879">
              <w:t>1</w:t>
            </w:r>
          </w:p>
        </w:tc>
        <w:tc>
          <w:tcPr>
            <w:tcW w:w="3406" w:type="dxa"/>
            <w:tcBorders>
              <w:left w:val="single" w:sz="4" w:space="0" w:color="000000"/>
              <w:bottom w:val="single" w:sz="4" w:space="0" w:color="000000"/>
              <w:right w:val="single" w:sz="4" w:space="0" w:color="auto"/>
            </w:tcBorders>
            <w:vAlign w:val="center"/>
          </w:tcPr>
          <w:p w14:paraId="76BDA24A" w14:textId="73F4D609" w:rsidR="00A52AE9" w:rsidRDefault="000E531A" w:rsidP="00F14E43">
            <w:pPr>
              <w:widowControl w:val="0"/>
              <w:suppressAutoHyphens/>
              <w:spacing w:after="0" w:line="240" w:lineRule="auto"/>
              <w:jc w:val="both"/>
              <w:rPr>
                <w:rFonts w:eastAsia="Times New Roman"/>
                <w:sz w:val="20"/>
                <w:szCs w:val="20"/>
                <w:lang w:val="en-US"/>
              </w:rPr>
            </w:pPr>
            <w:r>
              <w:rPr>
                <w:rFonts w:eastAsia="Times New Roman"/>
                <w:sz w:val="20"/>
                <w:szCs w:val="20"/>
                <w:lang w:val="en-US"/>
              </w:rPr>
              <w:t>Students are</w:t>
            </w:r>
            <w:r w:rsidR="00F2404C">
              <w:rPr>
                <w:rFonts w:eastAsia="Times New Roman"/>
                <w:sz w:val="20"/>
                <w:szCs w:val="20"/>
                <w:lang w:val="en-US"/>
              </w:rPr>
              <w:t xml:space="preserve"> ready to critically assess the results of </w:t>
            </w:r>
            <w:r>
              <w:rPr>
                <w:rFonts w:eastAsia="Times New Roman"/>
                <w:sz w:val="20"/>
                <w:szCs w:val="20"/>
                <w:lang w:val="en-US"/>
              </w:rPr>
              <w:t>their</w:t>
            </w:r>
            <w:r w:rsidR="00F2404C">
              <w:rPr>
                <w:rFonts w:eastAsia="Times New Roman"/>
                <w:sz w:val="20"/>
                <w:szCs w:val="20"/>
                <w:lang w:val="en-US"/>
              </w:rPr>
              <w:t xml:space="preserve"> own work</w:t>
            </w:r>
          </w:p>
        </w:tc>
        <w:tc>
          <w:tcPr>
            <w:tcW w:w="1132" w:type="dxa"/>
            <w:tcBorders>
              <w:top w:val="single" w:sz="4" w:space="0" w:color="auto"/>
              <w:left w:val="single" w:sz="4" w:space="0" w:color="auto"/>
              <w:bottom w:val="single" w:sz="4" w:space="0" w:color="auto"/>
              <w:right w:val="single" w:sz="4" w:space="0" w:color="auto"/>
            </w:tcBorders>
            <w:vAlign w:val="center"/>
          </w:tcPr>
          <w:p w14:paraId="6407F5F4" w14:textId="40643EEA" w:rsidR="00A52AE9" w:rsidRPr="00F14E43" w:rsidRDefault="00C67879" w:rsidP="00D659AE">
            <w:pPr>
              <w:widowControl w:val="0"/>
              <w:snapToGrid w:val="0"/>
              <w:spacing w:after="0" w:line="240" w:lineRule="auto"/>
              <w:jc w:val="center"/>
              <w:rPr>
                <w:rFonts w:eastAsia="Verdana"/>
                <w:b/>
                <w:sz w:val="18"/>
                <w:szCs w:val="18"/>
                <w:lang w:val="en-US"/>
              </w:rPr>
            </w:pPr>
            <w:r w:rsidRPr="00F14E43">
              <w:rPr>
                <w:sz w:val="18"/>
                <w:szCs w:val="18"/>
              </w:rPr>
              <w:t>FIR_K07</w:t>
            </w:r>
          </w:p>
        </w:tc>
        <w:tc>
          <w:tcPr>
            <w:tcW w:w="905" w:type="dxa"/>
            <w:tcBorders>
              <w:left w:val="single" w:sz="4" w:space="0" w:color="auto"/>
              <w:bottom w:val="single" w:sz="4" w:space="0" w:color="000000"/>
              <w:right w:val="single" w:sz="4" w:space="0" w:color="000000"/>
            </w:tcBorders>
            <w:vAlign w:val="center"/>
          </w:tcPr>
          <w:p w14:paraId="20738243" w14:textId="4640307D" w:rsidR="00A52AE9" w:rsidRDefault="00A4541B">
            <w:pPr>
              <w:widowControl w:val="0"/>
              <w:snapToGrid w:val="0"/>
              <w:spacing w:before="40" w:after="40" w:line="240" w:lineRule="auto"/>
              <w:jc w:val="center"/>
              <w:rPr>
                <w:sz w:val="20"/>
                <w:szCs w:val="20"/>
                <w:lang w:val="en-US"/>
              </w:rPr>
            </w:pPr>
            <w:r>
              <w:rPr>
                <w:sz w:val="20"/>
                <w:szCs w:val="20"/>
                <w:lang w:val="en-US"/>
              </w:rPr>
              <w:t>X</w:t>
            </w:r>
          </w:p>
        </w:tc>
        <w:tc>
          <w:tcPr>
            <w:tcW w:w="907" w:type="dxa"/>
            <w:tcBorders>
              <w:left w:val="single" w:sz="4" w:space="0" w:color="000000"/>
              <w:bottom w:val="single" w:sz="4" w:space="0" w:color="000000"/>
              <w:right w:val="single" w:sz="4" w:space="0" w:color="000000"/>
            </w:tcBorders>
            <w:vAlign w:val="center"/>
          </w:tcPr>
          <w:p w14:paraId="0A58F80B" w14:textId="77777777" w:rsidR="00A52AE9" w:rsidRDefault="00A52AE9">
            <w:pPr>
              <w:pStyle w:val="Default"/>
              <w:widowControl w:val="0"/>
              <w:spacing w:line="276" w:lineRule="auto"/>
              <w:jc w:val="center"/>
              <w:rPr>
                <w:rFonts w:ascii="Times New Roman" w:hAnsi="Times New Roman" w:cs="Times New Roman"/>
                <w:color w:val="auto"/>
                <w:sz w:val="20"/>
                <w:szCs w:val="20"/>
                <w:lang w:val="en-US"/>
              </w:rPr>
            </w:pPr>
          </w:p>
        </w:tc>
        <w:tc>
          <w:tcPr>
            <w:tcW w:w="906" w:type="dxa"/>
            <w:tcBorders>
              <w:left w:val="single" w:sz="4" w:space="0" w:color="000000"/>
              <w:bottom w:val="single" w:sz="4" w:space="0" w:color="000000"/>
              <w:right w:val="single" w:sz="4" w:space="0" w:color="000000"/>
            </w:tcBorders>
            <w:vAlign w:val="center"/>
          </w:tcPr>
          <w:p w14:paraId="12307E36" w14:textId="0240F164" w:rsidR="00A52AE9" w:rsidRDefault="00A4541B">
            <w:pPr>
              <w:widowControl w:val="0"/>
              <w:snapToGrid w:val="0"/>
              <w:spacing w:before="40" w:after="40" w:line="240" w:lineRule="auto"/>
              <w:jc w:val="center"/>
              <w:rPr>
                <w:sz w:val="20"/>
                <w:szCs w:val="20"/>
                <w:lang w:val="en-US"/>
              </w:rPr>
            </w:pPr>
            <w:r>
              <w:rPr>
                <w:sz w:val="20"/>
                <w:szCs w:val="20"/>
                <w:lang w:val="en-US"/>
              </w:rPr>
              <w:t>X</w:t>
            </w:r>
          </w:p>
        </w:tc>
        <w:tc>
          <w:tcPr>
            <w:tcW w:w="907" w:type="dxa"/>
            <w:tcBorders>
              <w:left w:val="single" w:sz="4" w:space="0" w:color="000000"/>
              <w:bottom w:val="single" w:sz="4" w:space="0" w:color="000000"/>
              <w:right w:val="single" w:sz="4" w:space="0" w:color="000000"/>
            </w:tcBorders>
            <w:vAlign w:val="center"/>
          </w:tcPr>
          <w:p w14:paraId="6966AAA4" w14:textId="77777777" w:rsidR="00A52AE9" w:rsidRDefault="00A52AE9">
            <w:pPr>
              <w:pStyle w:val="Default"/>
              <w:widowControl w:val="0"/>
              <w:spacing w:line="276" w:lineRule="auto"/>
              <w:jc w:val="center"/>
              <w:rPr>
                <w:rFonts w:ascii="Times New Roman" w:hAnsi="Times New Roman" w:cs="Times New Roman"/>
                <w:color w:val="auto"/>
                <w:sz w:val="20"/>
                <w:szCs w:val="20"/>
                <w:lang w:val="en-US"/>
              </w:rPr>
            </w:pPr>
          </w:p>
        </w:tc>
      </w:tr>
    </w:tbl>
    <w:p w14:paraId="6D2E3D6E" w14:textId="77777777" w:rsidR="00A52AE9" w:rsidRDefault="00A52AE9">
      <w:pPr>
        <w:pStyle w:val="Tekstpodstawowy"/>
        <w:tabs>
          <w:tab w:val="left" w:pos="-5814"/>
        </w:tabs>
        <w:ind w:left="540"/>
        <w:rPr>
          <w:sz w:val="24"/>
          <w:lang w:val="en-US"/>
        </w:rPr>
      </w:pPr>
    </w:p>
    <w:p w14:paraId="21F7A637" w14:textId="77777777" w:rsidR="00A52AE9" w:rsidRDefault="00F2404C">
      <w:pPr>
        <w:pStyle w:val="Podpunkty"/>
        <w:spacing w:before="120" w:after="80"/>
        <w:rPr>
          <w:szCs w:val="22"/>
        </w:rPr>
      </w:pPr>
      <w:r>
        <w:t xml:space="preserve">3.3. Formy zajęć dydaktycznych i ich wymiar godzinowy </w:t>
      </w:r>
      <w:r>
        <w:rPr>
          <w:szCs w:val="22"/>
        </w:rPr>
        <w:t>- Studia stacjonarne (ST),  Studia niestacjonarne (NST)</w:t>
      </w:r>
    </w:p>
    <w:tbl>
      <w:tblPr>
        <w:tblW w:w="10207" w:type="dxa"/>
        <w:tblInd w:w="-176" w:type="dxa"/>
        <w:tblLayout w:type="fixed"/>
        <w:tblLook w:val="0000" w:firstRow="0" w:lastRow="0" w:firstColumn="0" w:lastColumn="0" w:noHBand="0" w:noVBand="0"/>
      </w:tblPr>
      <w:tblGrid>
        <w:gridCol w:w="852"/>
        <w:gridCol w:w="851"/>
        <w:gridCol w:w="850"/>
        <w:gridCol w:w="852"/>
        <w:gridCol w:w="992"/>
        <w:gridCol w:w="992"/>
        <w:gridCol w:w="850"/>
        <w:gridCol w:w="850"/>
        <w:gridCol w:w="1702"/>
        <w:gridCol w:w="578"/>
        <w:gridCol w:w="838"/>
      </w:tblGrid>
      <w:tr w:rsidR="00A52AE9" w14:paraId="201C05C5" w14:textId="77777777">
        <w:trPr>
          <w:trHeight w:val="922"/>
        </w:trPr>
        <w:tc>
          <w:tcPr>
            <w:tcW w:w="851" w:type="dxa"/>
            <w:tcBorders>
              <w:top w:val="single" w:sz="4" w:space="0" w:color="000000"/>
              <w:left w:val="single" w:sz="4" w:space="0" w:color="000000"/>
              <w:bottom w:val="single" w:sz="4" w:space="0" w:color="000000"/>
            </w:tcBorders>
            <w:shd w:val="clear" w:color="auto" w:fill="auto"/>
            <w:vAlign w:val="center"/>
          </w:tcPr>
          <w:p w14:paraId="34B04C32" w14:textId="77777777" w:rsidR="00A52AE9" w:rsidRDefault="00F2404C">
            <w:pPr>
              <w:pStyle w:val="Nagwkitablic"/>
              <w:widowControl w:val="0"/>
              <w:rPr>
                <w:sz w:val="18"/>
                <w:szCs w:val="18"/>
              </w:rPr>
            </w:pPr>
            <w:r>
              <w:rPr>
                <w:sz w:val="18"/>
                <w:szCs w:val="18"/>
              </w:rPr>
              <w:t>Ścieżka</w:t>
            </w:r>
          </w:p>
        </w:tc>
        <w:tc>
          <w:tcPr>
            <w:tcW w:w="850" w:type="dxa"/>
            <w:tcBorders>
              <w:top w:val="single" w:sz="4" w:space="0" w:color="000000"/>
              <w:left w:val="single" w:sz="4" w:space="0" w:color="000000"/>
              <w:bottom w:val="single" w:sz="4" w:space="0" w:color="000000"/>
            </w:tcBorders>
            <w:shd w:val="clear" w:color="auto" w:fill="auto"/>
            <w:vAlign w:val="center"/>
          </w:tcPr>
          <w:p w14:paraId="6A67E730" w14:textId="77777777" w:rsidR="00A52AE9" w:rsidRDefault="00F2404C">
            <w:pPr>
              <w:pStyle w:val="Nagwkitablic"/>
              <w:widowControl w:val="0"/>
              <w:rPr>
                <w:sz w:val="18"/>
                <w:szCs w:val="18"/>
              </w:rPr>
            </w:pPr>
            <w:r>
              <w:rPr>
                <w:sz w:val="18"/>
                <w:szCs w:val="18"/>
              </w:rPr>
              <w:t>Wykład</w:t>
            </w:r>
          </w:p>
        </w:tc>
        <w:tc>
          <w:tcPr>
            <w:tcW w:w="850" w:type="dxa"/>
            <w:tcBorders>
              <w:top w:val="single" w:sz="4" w:space="0" w:color="000000"/>
              <w:left w:val="single" w:sz="4" w:space="0" w:color="000000"/>
              <w:bottom w:val="single" w:sz="4" w:space="0" w:color="000000"/>
            </w:tcBorders>
            <w:shd w:val="clear" w:color="auto" w:fill="auto"/>
            <w:vAlign w:val="center"/>
          </w:tcPr>
          <w:p w14:paraId="2F1D1227" w14:textId="77777777" w:rsidR="00A52AE9" w:rsidRDefault="00F2404C">
            <w:pPr>
              <w:pStyle w:val="Nagwkitablic"/>
              <w:widowControl w:val="0"/>
              <w:rPr>
                <w:sz w:val="18"/>
                <w:szCs w:val="18"/>
              </w:rPr>
            </w:pPr>
            <w:r>
              <w:rPr>
                <w:sz w:val="18"/>
                <w:szCs w:val="18"/>
              </w:rPr>
              <w:t>Ćwiczenia</w:t>
            </w:r>
          </w:p>
        </w:tc>
        <w:tc>
          <w:tcPr>
            <w:tcW w:w="852" w:type="dxa"/>
            <w:tcBorders>
              <w:top w:val="single" w:sz="4" w:space="0" w:color="000000"/>
              <w:left w:val="single" w:sz="4" w:space="0" w:color="000000"/>
              <w:bottom w:val="single" w:sz="4" w:space="0" w:color="000000"/>
            </w:tcBorders>
            <w:shd w:val="clear" w:color="auto" w:fill="auto"/>
            <w:vAlign w:val="center"/>
          </w:tcPr>
          <w:p w14:paraId="094E235C" w14:textId="77777777" w:rsidR="00A52AE9" w:rsidRDefault="00F2404C">
            <w:pPr>
              <w:pStyle w:val="Nagwkitablic"/>
              <w:widowControl w:val="0"/>
              <w:rPr>
                <w:sz w:val="18"/>
                <w:szCs w:val="18"/>
              </w:rPr>
            </w:pPr>
            <w:r>
              <w:rPr>
                <w:sz w:val="18"/>
                <w:szCs w:val="18"/>
              </w:rPr>
              <w:t>Projekt</w:t>
            </w:r>
          </w:p>
        </w:tc>
        <w:tc>
          <w:tcPr>
            <w:tcW w:w="992" w:type="dxa"/>
            <w:tcBorders>
              <w:top w:val="single" w:sz="4" w:space="0" w:color="000000"/>
              <w:left w:val="single" w:sz="4" w:space="0" w:color="000000"/>
              <w:bottom w:val="single" w:sz="4" w:space="0" w:color="000000"/>
            </w:tcBorders>
            <w:shd w:val="clear" w:color="auto" w:fill="auto"/>
            <w:vAlign w:val="center"/>
          </w:tcPr>
          <w:p w14:paraId="15AF34F3" w14:textId="77777777" w:rsidR="00A52AE9" w:rsidRDefault="00F2404C">
            <w:pPr>
              <w:pStyle w:val="Nagwkitablic"/>
              <w:widowControl w:val="0"/>
              <w:rPr>
                <w:sz w:val="18"/>
                <w:szCs w:val="18"/>
              </w:rPr>
            </w:pPr>
            <w:r>
              <w:rPr>
                <w:sz w:val="18"/>
                <w:szCs w:val="18"/>
              </w:rPr>
              <w:t>Warsztat</w:t>
            </w:r>
          </w:p>
        </w:tc>
        <w:tc>
          <w:tcPr>
            <w:tcW w:w="992" w:type="dxa"/>
            <w:tcBorders>
              <w:top w:val="single" w:sz="4" w:space="0" w:color="000000"/>
              <w:left w:val="single" w:sz="4" w:space="0" w:color="000000"/>
              <w:bottom w:val="single" w:sz="4" w:space="0" w:color="000000"/>
            </w:tcBorders>
            <w:shd w:val="clear" w:color="auto" w:fill="auto"/>
            <w:vAlign w:val="center"/>
          </w:tcPr>
          <w:p w14:paraId="7D8F0E6A" w14:textId="77777777" w:rsidR="00A52AE9" w:rsidRDefault="00F2404C">
            <w:pPr>
              <w:pStyle w:val="Nagwkitablic"/>
              <w:widowControl w:val="0"/>
              <w:rPr>
                <w:sz w:val="18"/>
                <w:szCs w:val="18"/>
              </w:rPr>
            </w:pPr>
            <w:r>
              <w:rPr>
                <w:sz w:val="18"/>
                <w:szCs w:val="18"/>
              </w:rPr>
              <w:t>Laboratorium</w:t>
            </w:r>
          </w:p>
        </w:tc>
        <w:tc>
          <w:tcPr>
            <w:tcW w:w="850" w:type="dxa"/>
            <w:tcBorders>
              <w:top w:val="single" w:sz="4" w:space="0" w:color="000000"/>
              <w:left w:val="single" w:sz="4" w:space="0" w:color="000000"/>
              <w:bottom w:val="single" w:sz="4" w:space="0" w:color="000000"/>
            </w:tcBorders>
            <w:shd w:val="clear" w:color="auto" w:fill="auto"/>
            <w:vAlign w:val="center"/>
          </w:tcPr>
          <w:p w14:paraId="7428E4ED" w14:textId="77777777" w:rsidR="00A52AE9" w:rsidRDefault="00F2404C">
            <w:pPr>
              <w:pStyle w:val="Nagwkitablic"/>
              <w:widowControl w:val="0"/>
              <w:rPr>
                <w:sz w:val="18"/>
                <w:szCs w:val="18"/>
              </w:rPr>
            </w:pPr>
            <w:r>
              <w:rPr>
                <w:sz w:val="18"/>
                <w:szCs w:val="18"/>
              </w:rPr>
              <w:t>Seminarium</w:t>
            </w:r>
          </w:p>
        </w:tc>
        <w:tc>
          <w:tcPr>
            <w:tcW w:w="850" w:type="dxa"/>
            <w:tcBorders>
              <w:top w:val="single" w:sz="4" w:space="0" w:color="000000"/>
              <w:left w:val="single" w:sz="4" w:space="0" w:color="000000"/>
              <w:bottom w:val="single" w:sz="4" w:space="0" w:color="000000"/>
            </w:tcBorders>
            <w:shd w:val="clear" w:color="auto" w:fill="auto"/>
            <w:vAlign w:val="center"/>
          </w:tcPr>
          <w:p w14:paraId="5FE35201" w14:textId="77777777" w:rsidR="00A52AE9" w:rsidRDefault="00F2404C">
            <w:pPr>
              <w:pStyle w:val="Nagwkitablic"/>
              <w:widowControl w:val="0"/>
              <w:rPr>
                <w:sz w:val="18"/>
                <w:szCs w:val="18"/>
              </w:rPr>
            </w:pPr>
            <w:r>
              <w:rPr>
                <w:sz w:val="18"/>
                <w:szCs w:val="18"/>
              </w:rPr>
              <w:t>Lektorat</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DDE96" w14:textId="77777777" w:rsidR="00A52AE9" w:rsidRDefault="00F2404C">
            <w:pPr>
              <w:pStyle w:val="Nagwkitablic"/>
              <w:widowControl w:val="0"/>
              <w:spacing w:before="60" w:after="60"/>
              <w:rPr>
                <w:sz w:val="18"/>
                <w:szCs w:val="18"/>
              </w:rPr>
            </w:pPr>
            <w:r>
              <w:rPr>
                <w:sz w:val="18"/>
                <w:szCs w:val="18"/>
              </w:rPr>
              <w:t>Zajęcia prowadzone z wykorzystaniem metod i technik kształcenia na odległość w formie ……………….</w:t>
            </w:r>
          </w:p>
        </w:tc>
        <w:tc>
          <w:tcPr>
            <w:tcW w:w="578" w:type="dxa"/>
            <w:tcBorders>
              <w:top w:val="single" w:sz="4" w:space="0" w:color="000000"/>
              <w:left w:val="single" w:sz="4" w:space="0" w:color="000000"/>
              <w:bottom w:val="single" w:sz="4" w:space="0" w:color="000000"/>
            </w:tcBorders>
            <w:shd w:val="clear" w:color="auto" w:fill="auto"/>
            <w:vAlign w:val="center"/>
          </w:tcPr>
          <w:p w14:paraId="2AE0DB63" w14:textId="77777777" w:rsidR="00A52AE9" w:rsidRDefault="00F2404C">
            <w:pPr>
              <w:pStyle w:val="Nagwkitablic"/>
              <w:widowControl w:val="0"/>
              <w:rPr>
                <w:sz w:val="18"/>
                <w:szCs w:val="18"/>
              </w:rPr>
            </w:pPr>
            <w:r>
              <w:rPr>
                <w:sz w:val="18"/>
                <w:szCs w:val="18"/>
              </w:rPr>
              <w:t>Inne</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D35F7" w14:textId="77777777" w:rsidR="00A52AE9" w:rsidRDefault="00F2404C">
            <w:pPr>
              <w:widowControl w:val="0"/>
              <w:jc w:val="center"/>
              <w:rPr>
                <w:b/>
                <w:sz w:val="18"/>
                <w:szCs w:val="18"/>
              </w:rPr>
            </w:pPr>
            <w:r>
              <w:rPr>
                <w:rFonts w:eastAsia="Times New Roman"/>
                <w:b/>
                <w:sz w:val="18"/>
                <w:szCs w:val="18"/>
              </w:rPr>
              <w:t>Punkty ECTS</w:t>
            </w:r>
          </w:p>
        </w:tc>
      </w:tr>
      <w:tr w:rsidR="00A52AE9" w14:paraId="266B00C4" w14:textId="77777777">
        <w:trPr>
          <w:trHeight w:val="529"/>
        </w:trPr>
        <w:tc>
          <w:tcPr>
            <w:tcW w:w="851" w:type="dxa"/>
            <w:tcBorders>
              <w:top w:val="single" w:sz="4" w:space="0" w:color="000000"/>
              <w:left w:val="single" w:sz="4" w:space="0" w:color="000000"/>
              <w:bottom w:val="single" w:sz="4" w:space="0" w:color="000000"/>
            </w:tcBorders>
            <w:shd w:val="clear" w:color="auto" w:fill="auto"/>
            <w:vAlign w:val="center"/>
          </w:tcPr>
          <w:p w14:paraId="6E162384" w14:textId="77777777" w:rsidR="00A52AE9" w:rsidRDefault="00F2404C">
            <w:pPr>
              <w:widowControl w:val="0"/>
              <w:snapToGrid w:val="0"/>
              <w:spacing w:after="0"/>
              <w:jc w:val="center"/>
              <w:rPr>
                <w:rFonts w:eastAsia="Times New Roman"/>
                <w:b/>
                <w:color w:val="000000"/>
                <w:sz w:val="20"/>
                <w:szCs w:val="20"/>
              </w:rPr>
            </w:pPr>
            <w:r>
              <w:rPr>
                <w:rFonts w:eastAsia="Times New Roman"/>
                <w:b/>
                <w:color w:val="000000"/>
                <w:sz w:val="20"/>
                <w:szCs w:val="20"/>
              </w:rPr>
              <w:t>ST</w:t>
            </w:r>
          </w:p>
        </w:tc>
        <w:tc>
          <w:tcPr>
            <w:tcW w:w="850" w:type="dxa"/>
            <w:tcBorders>
              <w:top w:val="single" w:sz="4" w:space="0" w:color="000000"/>
              <w:left w:val="single" w:sz="4" w:space="0" w:color="000000"/>
              <w:bottom w:val="single" w:sz="4" w:space="0" w:color="000000"/>
            </w:tcBorders>
            <w:shd w:val="clear" w:color="auto" w:fill="auto"/>
            <w:vAlign w:val="center"/>
          </w:tcPr>
          <w:p w14:paraId="625D6DB2" w14:textId="77777777" w:rsidR="00A52AE9" w:rsidRDefault="00A52AE9">
            <w:pPr>
              <w:widowControl w:val="0"/>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3546317D" w14:textId="77777777" w:rsidR="00A52AE9" w:rsidRDefault="00A52AE9">
            <w:pPr>
              <w:widowControl w:val="0"/>
              <w:snapToGrid w:val="0"/>
              <w:spacing w:after="0"/>
              <w:jc w:val="center"/>
              <w:rPr>
                <w:rFonts w:eastAsia="Times New Roman"/>
                <w:sz w:val="20"/>
                <w:szCs w:val="20"/>
              </w:rPr>
            </w:pPr>
          </w:p>
        </w:tc>
        <w:tc>
          <w:tcPr>
            <w:tcW w:w="852" w:type="dxa"/>
            <w:tcBorders>
              <w:top w:val="single" w:sz="4" w:space="0" w:color="000000"/>
              <w:left w:val="single" w:sz="4" w:space="0" w:color="000000"/>
              <w:bottom w:val="single" w:sz="4" w:space="0" w:color="000000"/>
            </w:tcBorders>
            <w:shd w:val="clear" w:color="auto" w:fill="auto"/>
            <w:vAlign w:val="center"/>
          </w:tcPr>
          <w:p w14:paraId="60E54A7F" w14:textId="77777777" w:rsidR="00A52AE9" w:rsidRDefault="00A52AE9">
            <w:pPr>
              <w:widowControl w:val="0"/>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5767CBEB" w14:textId="77777777" w:rsidR="00A52AE9" w:rsidRDefault="00F2404C">
            <w:pPr>
              <w:widowControl w:val="0"/>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14:paraId="4406D1C9" w14:textId="77777777" w:rsidR="00A52AE9" w:rsidRDefault="00A52AE9">
            <w:pPr>
              <w:widowControl w:val="0"/>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54AAD692" w14:textId="77777777" w:rsidR="00A52AE9" w:rsidRDefault="00A52AE9">
            <w:pPr>
              <w:widowControl w:val="0"/>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38F694FA" w14:textId="77777777" w:rsidR="00A52AE9" w:rsidRDefault="00A52AE9">
            <w:pPr>
              <w:widowControl w:val="0"/>
              <w:snapToGrid w:val="0"/>
              <w:spacing w:after="0"/>
              <w:jc w:val="center"/>
              <w:rPr>
                <w:rFonts w:eastAsia="Times New Roman"/>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E10E9" w14:textId="77777777" w:rsidR="00A52AE9" w:rsidRDefault="00A52AE9">
            <w:pPr>
              <w:widowControl w:val="0"/>
              <w:snapToGrid w:val="0"/>
              <w:spacing w:after="0"/>
              <w:jc w:val="center"/>
              <w:rPr>
                <w:rFonts w:eastAsia="Times New Roman"/>
                <w:sz w:val="20"/>
                <w:szCs w:val="20"/>
              </w:rPr>
            </w:pPr>
          </w:p>
        </w:tc>
        <w:tc>
          <w:tcPr>
            <w:tcW w:w="578" w:type="dxa"/>
            <w:tcBorders>
              <w:top w:val="single" w:sz="4" w:space="0" w:color="000000"/>
              <w:left w:val="single" w:sz="4" w:space="0" w:color="000000"/>
              <w:bottom w:val="single" w:sz="4" w:space="0" w:color="000000"/>
            </w:tcBorders>
            <w:shd w:val="clear" w:color="auto" w:fill="auto"/>
            <w:vAlign w:val="center"/>
          </w:tcPr>
          <w:p w14:paraId="249BAF89" w14:textId="77777777" w:rsidR="00A52AE9" w:rsidRDefault="00A52AE9">
            <w:pPr>
              <w:widowControl w:val="0"/>
              <w:snapToGrid w:val="0"/>
              <w:spacing w:after="0"/>
              <w:jc w:val="center"/>
              <w:rPr>
                <w:rFonts w:eastAsia="Times New Roman"/>
                <w:sz w:val="20"/>
                <w:szCs w:val="2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9DC09" w14:textId="77777777" w:rsidR="00A52AE9" w:rsidRDefault="00F2404C">
            <w:pPr>
              <w:widowControl w:val="0"/>
              <w:snapToGrid w:val="0"/>
              <w:spacing w:after="0"/>
              <w:jc w:val="center"/>
              <w:rPr>
                <w:sz w:val="20"/>
              </w:rPr>
            </w:pPr>
            <w:r>
              <w:rPr>
                <w:sz w:val="20"/>
              </w:rPr>
              <w:t>1</w:t>
            </w:r>
          </w:p>
        </w:tc>
      </w:tr>
      <w:tr w:rsidR="00A52AE9" w14:paraId="5B8BB616" w14:textId="77777777">
        <w:trPr>
          <w:trHeight w:val="529"/>
        </w:trPr>
        <w:tc>
          <w:tcPr>
            <w:tcW w:w="851" w:type="dxa"/>
            <w:tcBorders>
              <w:top w:val="single" w:sz="4" w:space="0" w:color="000000"/>
              <w:left w:val="single" w:sz="4" w:space="0" w:color="000000"/>
              <w:bottom w:val="single" w:sz="4" w:space="0" w:color="000000"/>
            </w:tcBorders>
            <w:shd w:val="clear" w:color="auto" w:fill="auto"/>
            <w:vAlign w:val="center"/>
          </w:tcPr>
          <w:p w14:paraId="72091B38" w14:textId="77777777" w:rsidR="00A52AE9" w:rsidRDefault="00F2404C">
            <w:pPr>
              <w:widowControl w:val="0"/>
              <w:snapToGrid w:val="0"/>
              <w:spacing w:after="0"/>
              <w:jc w:val="center"/>
              <w:rPr>
                <w:rFonts w:eastAsia="Times New Roman"/>
                <w:b/>
                <w:color w:val="000000"/>
                <w:sz w:val="20"/>
                <w:szCs w:val="20"/>
              </w:rPr>
            </w:pPr>
            <w:r>
              <w:rPr>
                <w:rFonts w:eastAsia="Times New Roman"/>
                <w:b/>
                <w:color w:val="000000"/>
                <w:sz w:val="20"/>
                <w:szCs w:val="20"/>
              </w:rPr>
              <w:t>NST</w:t>
            </w:r>
          </w:p>
        </w:tc>
        <w:tc>
          <w:tcPr>
            <w:tcW w:w="850" w:type="dxa"/>
            <w:tcBorders>
              <w:top w:val="single" w:sz="4" w:space="0" w:color="000000"/>
              <w:left w:val="single" w:sz="4" w:space="0" w:color="000000"/>
              <w:bottom w:val="single" w:sz="4" w:space="0" w:color="000000"/>
            </w:tcBorders>
            <w:shd w:val="clear" w:color="auto" w:fill="auto"/>
            <w:vAlign w:val="center"/>
          </w:tcPr>
          <w:p w14:paraId="62662023" w14:textId="77777777" w:rsidR="00A52AE9" w:rsidRDefault="00A52AE9">
            <w:pPr>
              <w:widowControl w:val="0"/>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02EBD508" w14:textId="77777777" w:rsidR="00A52AE9" w:rsidRDefault="00A52AE9">
            <w:pPr>
              <w:widowControl w:val="0"/>
              <w:snapToGrid w:val="0"/>
              <w:spacing w:after="0"/>
              <w:jc w:val="center"/>
              <w:rPr>
                <w:rFonts w:eastAsia="Times New Roman"/>
                <w:sz w:val="20"/>
                <w:szCs w:val="20"/>
              </w:rPr>
            </w:pPr>
          </w:p>
        </w:tc>
        <w:tc>
          <w:tcPr>
            <w:tcW w:w="852" w:type="dxa"/>
            <w:tcBorders>
              <w:top w:val="single" w:sz="4" w:space="0" w:color="000000"/>
              <w:left w:val="single" w:sz="4" w:space="0" w:color="000000"/>
              <w:bottom w:val="single" w:sz="4" w:space="0" w:color="000000"/>
            </w:tcBorders>
            <w:shd w:val="clear" w:color="auto" w:fill="auto"/>
            <w:vAlign w:val="center"/>
          </w:tcPr>
          <w:p w14:paraId="2C58401E" w14:textId="77777777" w:rsidR="00A52AE9" w:rsidRDefault="00A52AE9">
            <w:pPr>
              <w:widowControl w:val="0"/>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50A078D2" w14:textId="77777777" w:rsidR="00A52AE9" w:rsidRDefault="00F2404C">
            <w:pPr>
              <w:widowControl w:val="0"/>
              <w:snapToGrid w:val="0"/>
              <w:spacing w:after="0"/>
              <w:jc w:val="center"/>
              <w:rPr>
                <w:rFonts w:eastAsia="Times New Roman"/>
                <w:sz w:val="20"/>
                <w:szCs w:val="20"/>
              </w:rPr>
            </w:pPr>
            <w:r>
              <w:rPr>
                <w:rFonts w:eastAsia="Times New Roman"/>
                <w:sz w:val="20"/>
                <w:szCs w:val="20"/>
              </w:rPr>
              <w:t>5</w:t>
            </w:r>
          </w:p>
        </w:tc>
        <w:tc>
          <w:tcPr>
            <w:tcW w:w="992" w:type="dxa"/>
            <w:tcBorders>
              <w:top w:val="single" w:sz="4" w:space="0" w:color="000000"/>
              <w:left w:val="single" w:sz="4" w:space="0" w:color="000000"/>
              <w:bottom w:val="single" w:sz="4" w:space="0" w:color="000000"/>
            </w:tcBorders>
            <w:shd w:val="clear" w:color="auto" w:fill="auto"/>
            <w:vAlign w:val="center"/>
          </w:tcPr>
          <w:p w14:paraId="3747EA6E" w14:textId="77777777" w:rsidR="00A52AE9" w:rsidRDefault="00A52AE9">
            <w:pPr>
              <w:widowControl w:val="0"/>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5CF94524" w14:textId="77777777" w:rsidR="00A52AE9" w:rsidRDefault="00A52AE9">
            <w:pPr>
              <w:widowControl w:val="0"/>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61DE6558" w14:textId="77777777" w:rsidR="00A52AE9" w:rsidRDefault="00A52AE9">
            <w:pPr>
              <w:widowControl w:val="0"/>
              <w:snapToGrid w:val="0"/>
              <w:spacing w:after="0"/>
              <w:jc w:val="center"/>
              <w:rPr>
                <w:rFonts w:eastAsia="Times New Roman"/>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2D70F" w14:textId="77777777" w:rsidR="00A52AE9" w:rsidRDefault="00A52AE9">
            <w:pPr>
              <w:widowControl w:val="0"/>
              <w:snapToGrid w:val="0"/>
              <w:spacing w:after="0"/>
              <w:jc w:val="center"/>
              <w:rPr>
                <w:rFonts w:eastAsia="Times New Roman"/>
                <w:sz w:val="20"/>
                <w:szCs w:val="20"/>
              </w:rPr>
            </w:pPr>
          </w:p>
        </w:tc>
        <w:tc>
          <w:tcPr>
            <w:tcW w:w="578" w:type="dxa"/>
            <w:tcBorders>
              <w:top w:val="single" w:sz="4" w:space="0" w:color="000000"/>
              <w:left w:val="single" w:sz="4" w:space="0" w:color="000000"/>
              <w:bottom w:val="single" w:sz="4" w:space="0" w:color="000000"/>
            </w:tcBorders>
            <w:shd w:val="clear" w:color="auto" w:fill="auto"/>
            <w:vAlign w:val="center"/>
          </w:tcPr>
          <w:p w14:paraId="3861181E" w14:textId="77777777" w:rsidR="00A52AE9" w:rsidRDefault="00A52AE9">
            <w:pPr>
              <w:widowControl w:val="0"/>
              <w:snapToGrid w:val="0"/>
              <w:spacing w:after="0"/>
              <w:jc w:val="center"/>
              <w:rPr>
                <w:rFonts w:eastAsia="Times New Roman"/>
                <w:sz w:val="20"/>
                <w:szCs w:val="2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6FD2D" w14:textId="77777777" w:rsidR="00A52AE9" w:rsidRDefault="00F2404C">
            <w:pPr>
              <w:widowControl w:val="0"/>
              <w:snapToGrid w:val="0"/>
              <w:spacing w:after="0"/>
              <w:jc w:val="center"/>
              <w:rPr>
                <w:sz w:val="20"/>
              </w:rPr>
            </w:pPr>
            <w:r>
              <w:rPr>
                <w:sz w:val="20"/>
              </w:rPr>
              <w:t>1</w:t>
            </w:r>
          </w:p>
        </w:tc>
      </w:tr>
    </w:tbl>
    <w:p w14:paraId="19D544E2" w14:textId="77777777" w:rsidR="00A52AE9" w:rsidRDefault="00A52AE9">
      <w:pPr>
        <w:pStyle w:val="Tekstpodstawowy"/>
        <w:tabs>
          <w:tab w:val="left" w:pos="-5814"/>
        </w:tabs>
      </w:pPr>
    </w:p>
    <w:p w14:paraId="25C0523E" w14:textId="77777777" w:rsidR="00A52AE9" w:rsidRDefault="00A52AE9">
      <w:pPr>
        <w:pStyle w:val="Tekstpodstawowy"/>
        <w:tabs>
          <w:tab w:val="left" w:pos="-5814"/>
        </w:tabs>
      </w:pPr>
    </w:p>
    <w:p w14:paraId="5E1FDA94" w14:textId="77777777" w:rsidR="00A52AE9" w:rsidRDefault="00F2404C">
      <w:pPr>
        <w:pStyle w:val="Podpunkty"/>
        <w:rPr>
          <w:b w:val="0"/>
        </w:rPr>
      </w:pPr>
      <w:r>
        <w:t xml:space="preserve">3.4. Treści kształcenia </w:t>
      </w:r>
      <w:r>
        <w:rPr>
          <w:b w:val="0"/>
        </w:rPr>
        <w:t>(oddzielnie dla każdej formy zajęć: (W, ĆW, PROJ, WAR, LAB, LEK, INNE). Należy zaznaczyć (X), w jaki sposób będą realizowane dane treści (zajęcia na uczelni lub zajęcia na platformie e-learningowej prowadzone z wykorzystaniem metod i technik kształcenia na odległość)</w:t>
      </w:r>
    </w:p>
    <w:p w14:paraId="0711599A" w14:textId="77777777" w:rsidR="00A52AE9" w:rsidRDefault="00A52AE9">
      <w:pPr>
        <w:pStyle w:val="Podpunkty"/>
      </w:pPr>
    </w:p>
    <w:p w14:paraId="2D8F3A36" w14:textId="77777777" w:rsidR="00A52AE9" w:rsidRDefault="00F2404C">
      <w:pPr>
        <w:pStyle w:val="Nagwkitablic"/>
        <w:jc w:val="left"/>
      </w:pPr>
      <w:r>
        <w:t>RODZAJ ZAJĘĆ: WARSZTAT</w:t>
      </w:r>
    </w:p>
    <w:p w14:paraId="6AB8EDCD" w14:textId="77777777" w:rsidR="00A52AE9" w:rsidRDefault="00A52AE9">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A52AE9" w14:paraId="000F820A" w14:textId="77777777" w:rsidTr="00E5680A">
        <w:trPr>
          <w:cantSplit/>
          <w:trHeight w:val="319"/>
        </w:trPr>
        <w:tc>
          <w:tcPr>
            <w:tcW w:w="425" w:type="dxa"/>
            <w:vMerge w:val="restart"/>
            <w:tcBorders>
              <w:top w:val="single" w:sz="4" w:space="0" w:color="000000"/>
              <w:left w:val="single" w:sz="4" w:space="0" w:color="000000"/>
              <w:bottom w:val="single" w:sz="4" w:space="0" w:color="000000"/>
            </w:tcBorders>
            <w:vAlign w:val="center"/>
          </w:tcPr>
          <w:p w14:paraId="18731A57" w14:textId="77777777" w:rsidR="00A52AE9" w:rsidRDefault="00F2404C">
            <w:pPr>
              <w:pStyle w:val="Nagwkitablic"/>
              <w:widowControl w:val="0"/>
              <w:spacing w:line="254" w:lineRule="auto"/>
            </w:pPr>
            <w:r>
              <w:rPr>
                <w:rFonts w:eastAsia="Calibri"/>
                <w:sz w:val="18"/>
                <w:szCs w:val="22"/>
              </w:rPr>
              <w:t>Lp.</w:t>
            </w:r>
          </w:p>
        </w:tc>
        <w:tc>
          <w:tcPr>
            <w:tcW w:w="3828" w:type="dxa"/>
            <w:vMerge w:val="restart"/>
            <w:tcBorders>
              <w:top w:val="single" w:sz="4" w:space="0" w:color="000000"/>
              <w:left w:val="single" w:sz="4" w:space="0" w:color="000000"/>
              <w:bottom w:val="single" w:sz="4" w:space="0" w:color="000000"/>
            </w:tcBorders>
            <w:vAlign w:val="center"/>
          </w:tcPr>
          <w:p w14:paraId="12C62A4A" w14:textId="77777777" w:rsidR="00A52AE9" w:rsidRDefault="00F2404C">
            <w:pPr>
              <w:pStyle w:val="Nagwkitablic"/>
              <w:widowControl w:val="0"/>
              <w:spacing w:line="254" w:lineRule="auto"/>
              <w:ind w:left="284"/>
              <w:jc w:val="left"/>
            </w:pPr>
            <w:r>
              <w:t>Treść zajęć</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57511294" w14:textId="77777777" w:rsidR="00A52AE9" w:rsidRDefault="00F2404C">
            <w:pPr>
              <w:pStyle w:val="Nagwkitablic"/>
              <w:widowControl w:val="0"/>
              <w:spacing w:line="254" w:lineRule="auto"/>
            </w:pPr>
            <w:r>
              <w:t>Odniesienie do przedmiotowych efektów uczenia się</w:t>
            </w:r>
          </w:p>
        </w:tc>
        <w:tc>
          <w:tcPr>
            <w:tcW w:w="3280"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5C428C5C" w14:textId="77777777" w:rsidR="00A52AE9" w:rsidRDefault="00F2404C">
            <w:pPr>
              <w:pStyle w:val="Nagwkitablic"/>
              <w:widowControl w:val="0"/>
              <w:spacing w:line="254" w:lineRule="auto"/>
            </w:pPr>
            <w:r>
              <w:t>Sposób realizacji (zaznaczyć „X”)</w:t>
            </w:r>
          </w:p>
        </w:tc>
      </w:tr>
      <w:tr w:rsidR="00A52AE9" w14:paraId="6F6550CF" w14:textId="77777777" w:rsidTr="00E5680A">
        <w:trPr>
          <w:cantSplit/>
          <w:trHeight w:val="280"/>
        </w:trPr>
        <w:tc>
          <w:tcPr>
            <w:tcW w:w="425" w:type="dxa"/>
            <w:vMerge/>
            <w:tcBorders>
              <w:top w:val="single" w:sz="4" w:space="0" w:color="000000"/>
              <w:left w:val="single" w:sz="4" w:space="0" w:color="000000"/>
              <w:bottom w:val="single" w:sz="4" w:space="0" w:color="000000"/>
            </w:tcBorders>
            <w:vAlign w:val="center"/>
          </w:tcPr>
          <w:p w14:paraId="6DFC5A39" w14:textId="77777777" w:rsidR="00A52AE9" w:rsidRDefault="00A52AE9">
            <w:pPr>
              <w:widowControl w:val="0"/>
              <w:spacing w:after="0" w:line="254" w:lineRule="auto"/>
              <w:rPr>
                <w:rFonts w:eastAsia="Times New Roman"/>
                <w:b/>
                <w:sz w:val="20"/>
                <w:szCs w:val="20"/>
              </w:rPr>
            </w:pPr>
          </w:p>
        </w:tc>
        <w:tc>
          <w:tcPr>
            <w:tcW w:w="3828" w:type="dxa"/>
            <w:vMerge/>
            <w:tcBorders>
              <w:top w:val="single" w:sz="4" w:space="0" w:color="000000"/>
              <w:left w:val="single" w:sz="4" w:space="0" w:color="000000"/>
              <w:bottom w:val="single" w:sz="4" w:space="0" w:color="000000"/>
            </w:tcBorders>
            <w:vAlign w:val="center"/>
          </w:tcPr>
          <w:p w14:paraId="051E3D70" w14:textId="77777777" w:rsidR="00A52AE9" w:rsidRDefault="00A52AE9">
            <w:pPr>
              <w:widowControl w:val="0"/>
              <w:spacing w:after="0" w:line="254"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14:paraId="7427B532" w14:textId="77777777" w:rsidR="00A52AE9" w:rsidRDefault="00A52AE9">
            <w:pPr>
              <w:pStyle w:val="Nagwkitablic"/>
              <w:widowControl w:val="0"/>
              <w:spacing w:line="254" w:lineRule="auto"/>
            </w:pPr>
          </w:p>
        </w:tc>
        <w:tc>
          <w:tcPr>
            <w:tcW w:w="1640" w:type="dxa"/>
            <w:gridSpan w:val="2"/>
            <w:tcBorders>
              <w:top w:val="single" w:sz="4" w:space="0" w:color="000000"/>
              <w:left w:val="single" w:sz="4" w:space="0" w:color="000000"/>
              <w:bottom w:val="single" w:sz="4" w:space="0" w:color="000000"/>
            </w:tcBorders>
            <w:shd w:val="clear" w:color="auto" w:fill="F2F2F2"/>
            <w:vAlign w:val="center"/>
          </w:tcPr>
          <w:p w14:paraId="325F3241" w14:textId="77777777" w:rsidR="00A52AE9" w:rsidRDefault="00F2404C">
            <w:pPr>
              <w:pStyle w:val="Nagwkitablic"/>
              <w:widowControl w:val="0"/>
              <w:spacing w:line="254"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917C175" w14:textId="77777777" w:rsidR="00A52AE9" w:rsidRDefault="00F2404C">
            <w:pPr>
              <w:pStyle w:val="Nagwkitablic"/>
              <w:widowControl w:val="0"/>
              <w:spacing w:line="254" w:lineRule="auto"/>
            </w:pPr>
            <w:r>
              <w:t>NST</w:t>
            </w:r>
          </w:p>
        </w:tc>
      </w:tr>
      <w:tr w:rsidR="00A52AE9" w14:paraId="6FA56A78" w14:textId="77777777" w:rsidTr="00E5680A">
        <w:trPr>
          <w:cantSplit/>
          <w:trHeight w:val="1253"/>
        </w:trPr>
        <w:tc>
          <w:tcPr>
            <w:tcW w:w="425" w:type="dxa"/>
            <w:vMerge/>
            <w:tcBorders>
              <w:top w:val="single" w:sz="4" w:space="0" w:color="000000"/>
              <w:left w:val="single" w:sz="4" w:space="0" w:color="000000"/>
              <w:bottom w:val="single" w:sz="4" w:space="0" w:color="000000"/>
            </w:tcBorders>
            <w:vAlign w:val="center"/>
          </w:tcPr>
          <w:p w14:paraId="1CDA14F4" w14:textId="77777777" w:rsidR="00A52AE9" w:rsidRDefault="00A52AE9">
            <w:pPr>
              <w:widowControl w:val="0"/>
              <w:spacing w:after="0" w:line="254" w:lineRule="auto"/>
              <w:rPr>
                <w:rFonts w:eastAsia="Times New Roman"/>
                <w:b/>
                <w:sz w:val="20"/>
                <w:szCs w:val="20"/>
              </w:rPr>
            </w:pPr>
          </w:p>
        </w:tc>
        <w:tc>
          <w:tcPr>
            <w:tcW w:w="3828" w:type="dxa"/>
            <w:vMerge/>
            <w:tcBorders>
              <w:top w:val="single" w:sz="4" w:space="0" w:color="000000"/>
              <w:left w:val="single" w:sz="4" w:space="0" w:color="000000"/>
              <w:bottom w:val="single" w:sz="4" w:space="0" w:color="000000"/>
            </w:tcBorders>
            <w:vAlign w:val="center"/>
          </w:tcPr>
          <w:p w14:paraId="7562A2F0" w14:textId="77777777" w:rsidR="00A52AE9" w:rsidRDefault="00A52AE9">
            <w:pPr>
              <w:widowControl w:val="0"/>
              <w:spacing w:after="0" w:line="254"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14:paraId="6411CA45" w14:textId="77777777" w:rsidR="00A52AE9" w:rsidRDefault="00A52AE9">
            <w:pPr>
              <w:pStyle w:val="centralniewrubryce"/>
              <w:widowControl w:val="0"/>
              <w:snapToGrid w:val="0"/>
              <w:spacing w:before="0" w:after="0" w:line="256" w:lineRule="auto"/>
              <w:rPr>
                <w:b/>
                <w:sz w:val="18"/>
                <w:szCs w:val="16"/>
              </w:rPr>
            </w:pPr>
          </w:p>
        </w:tc>
        <w:tc>
          <w:tcPr>
            <w:tcW w:w="820" w:type="dxa"/>
            <w:tcBorders>
              <w:top w:val="single" w:sz="4" w:space="0" w:color="000000"/>
              <w:left w:val="single" w:sz="4" w:space="0" w:color="000000"/>
              <w:bottom w:val="single" w:sz="4" w:space="0" w:color="000000"/>
            </w:tcBorders>
            <w:textDirection w:val="btLr"/>
            <w:vAlign w:val="center"/>
          </w:tcPr>
          <w:p w14:paraId="1989A74A" w14:textId="77777777" w:rsidR="00A52AE9" w:rsidRDefault="00F2404C">
            <w:pPr>
              <w:pStyle w:val="centralniewrubryce"/>
              <w:widowControl w:val="0"/>
              <w:snapToGrid w:val="0"/>
              <w:spacing w:before="0" w:after="0" w:line="256" w:lineRule="auto"/>
              <w:rPr>
                <w:b/>
                <w:sz w:val="18"/>
              </w:rPr>
            </w:pPr>
            <w:r>
              <w:rPr>
                <w:b/>
                <w:sz w:val="18"/>
                <w:szCs w:val="16"/>
              </w:rPr>
              <w:t>Zajęcia na Uczelni</w:t>
            </w:r>
          </w:p>
        </w:tc>
        <w:tc>
          <w:tcPr>
            <w:tcW w:w="820" w:type="dxa"/>
            <w:tcBorders>
              <w:top w:val="single" w:sz="4" w:space="0" w:color="000000"/>
              <w:left w:val="single" w:sz="4" w:space="0" w:color="000000"/>
              <w:bottom w:val="single" w:sz="4" w:space="0" w:color="000000"/>
            </w:tcBorders>
            <w:textDirection w:val="btLr"/>
            <w:vAlign w:val="center"/>
          </w:tcPr>
          <w:p w14:paraId="50E37CC7" w14:textId="77777777" w:rsidR="00A52AE9" w:rsidRDefault="00F2404C">
            <w:pPr>
              <w:pStyle w:val="centralniewrubryce"/>
              <w:widowControl w:val="0"/>
              <w:snapToGrid w:val="0"/>
              <w:spacing w:before="0" w:after="0" w:line="254" w:lineRule="auto"/>
              <w:rPr>
                <w:b/>
                <w:sz w:val="18"/>
              </w:rPr>
            </w:pPr>
            <w:r>
              <w:rPr>
                <w:b/>
                <w:sz w:val="18"/>
                <w:szCs w:val="16"/>
              </w:rPr>
              <w:t xml:space="preserve">Zajęcia na </w:t>
            </w:r>
            <w:r>
              <w:rPr>
                <w:b/>
                <w:sz w:val="18"/>
                <w:szCs w:val="16"/>
              </w:rPr>
              <w:br/>
              <w:t>platformie</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tcPr>
          <w:p w14:paraId="4236AF4A" w14:textId="77777777" w:rsidR="00A52AE9" w:rsidRDefault="00F2404C">
            <w:pPr>
              <w:pStyle w:val="centralniewrubryce"/>
              <w:widowControl w:val="0"/>
              <w:snapToGrid w:val="0"/>
              <w:spacing w:before="0" w:after="0" w:line="256" w:lineRule="auto"/>
              <w:rPr>
                <w:sz w:val="18"/>
                <w:szCs w:val="16"/>
              </w:rPr>
            </w:pPr>
            <w:r>
              <w:rPr>
                <w:b/>
                <w:sz w:val="18"/>
                <w:szCs w:val="16"/>
              </w:rPr>
              <w:t>Zajęcia na Uczelni</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tcPr>
          <w:p w14:paraId="46EF9149" w14:textId="77777777" w:rsidR="00A52AE9" w:rsidRDefault="00F2404C">
            <w:pPr>
              <w:pStyle w:val="centralniewrubryce"/>
              <w:widowControl w:val="0"/>
              <w:snapToGrid w:val="0"/>
              <w:spacing w:before="0" w:after="0" w:line="254" w:lineRule="auto"/>
              <w:rPr>
                <w:sz w:val="18"/>
                <w:szCs w:val="16"/>
              </w:rPr>
            </w:pPr>
            <w:r>
              <w:rPr>
                <w:b/>
                <w:sz w:val="18"/>
                <w:szCs w:val="16"/>
              </w:rPr>
              <w:t xml:space="preserve">Zajęcia na </w:t>
            </w:r>
            <w:r>
              <w:rPr>
                <w:b/>
                <w:sz w:val="18"/>
                <w:szCs w:val="16"/>
              </w:rPr>
              <w:br/>
              <w:t>platformie</w:t>
            </w:r>
          </w:p>
        </w:tc>
      </w:tr>
      <w:tr w:rsidR="00A52AE9" w14:paraId="7C8B905D" w14:textId="77777777" w:rsidTr="00E5680A">
        <w:trPr>
          <w:trHeight w:val="374"/>
        </w:trPr>
        <w:tc>
          <w:tcPr>
            <w:tcW w:w="425" w:type="dxa"/>
            <w:tcBorders>
              <w:top w:val="single" w:sz="4" w:space="0" w:color="000000"/>
              <w:left w:val="single" w:sz="4" w:space="0" w:color="000000"/>
              <w:bottom w:val="single" w:sz="4" w:space="0" w:color="000000"/>
            </w:tcBorders>
            <w:vAlign w:val="center"/>
          </w:tcPr>
          <w:p w14:paraId="37F26C57" w14:textId="77777777" w:rsidR="00A52AE9" w:rsidRDefault="00F2404C">
            <w:pPr>
              <w:pStyle w:val="Nagwkitablic"/>
              <w:widowControl w:val="0"/>
              <w:spacing w:line="254" w:lineRule="auto"/>
            </w:pPr>
            <w:r>
              <w:t>1.</w:t>
            </w:r>
          </w:p>
        </w:tc>
        <w:tc>
          <w:tcPr>
            <w:tcW w:w="3828" w:type="dxa"/>
            <w:tcBorders>
              <w:top w:val="single" w:sz="4" w:space="0" w:color="000000"/>
              <w:left w:val="single" w:sz="4" w:space="0" w:color="000000"/>
              <w:bottom w:val="single" w:sz="4" w:space="0" w:color="000000"/>
            </w:tcBorders>
            <w:vAlign w:val="center"/>
          </w:tcPr>
          <w:p w14:paraId="6A330B10" w14:textId="42E81410" w:rsidR="00A52AE9" w:rsidRPr="00764994" w:rsidRDefault="000E531A">
            <w:pPr>
              <w:pStyle w:val="Nagwkitablic"/>
              <w:widowControl w:val="0"/>
              <w:jc w:val="left"/>
              <w:rPr>
                <w:b w:val="0"/>
                <w:lang w:val="en-US"/>
              </w:rPr>
            </w:pPr>
            <w:r w:rsidRPr="00764994">
              <w:rPr>
                <w:b w:val="0"/>
                <w:lang w:val="en-US"/>
              </w:rPr>
              <w:t xml:space="preserve">The </w:t>
            </w:r>
            <w:r w:rsidR="005C37E4" w:rsidRPr="00764994">
              <w:rPr>
                <w:b w:val="0"/>
                <w:lang w:val="en-US"/>
              </w:rPr>
              <w:t xml:space="preserve">statement of financial position </w:t>
            </w:r>
            <w:r w:rsidR="00F2404C" w:rsidRPr="00764994">
              <w:rPr>
                <w:b w:val="0"/>
                <w:lang w:val="en-US"/>
              </w:rPr>
              <w:t>structure – creation based on trial balance and its interpretation (case study).</w:t>
            </w:r>
          </w:p>
        </w:tc>
        <w:tc>
          <w:tcPr>
            <w:tcW w:w="1173" w:type="dxa"/>
            <w:tcBorders>
              <w:top w:val="single" w:sz="4" w:space="0" w:color="000000"/>
              <w:left w:val="single" w:sz="4" w:space="0" w:color="000000"/>
              <w:bottom w:val="single" w:sz="4" w:space="0" w:color="000000"/>
              <w:right w:val="single" w:sz="4" w:space="0" w:color="000000"/>
            </w:tcBorders>
          </w:tcPr>
          <w:p w14:paraId="433C4D43" w14:textId="1E49A90A" w:rsidR="00A52AE9" w:rsidRDefault="00461F4F" w:rsidP="00461F4F">
            <w:pPr>
              <w:pStyle w:val="Nagwkitablic"/>
              <w:widowControl w:val="0"/>
              <w:spacing w:line="254" w:lineRule="auto"/>
              <w:rPr>
                <w:lang w:val="en-US"/>
              </w:rPr>
            </w:pPr>
            <w:r>
              <w:rPr>
                <w:lang w:val="en-US"/>
              </w:rPr>
              <w:t>W1, U1, K1</w:t>
            </w:r>
          </w:p>
        </w:tc>
        <w:tc>
          <w:tcPr>
            <w:tcW w:w="820" w:type="dxa"/>
            <w:tcBorders>
              <w:top w:val="single" w:sz="4" w:space="0" w:color="000000"/>
              <w:left w:val="single" w:sz="4" w:space="0" w:color="000000"/>
              <w:bottom w:val="single" w:sz="4" w:space="0" w:color="000000"/>
            </w:tcBorders>
            <w:vAlign w:val="center"/>
          </w:tcPr>
          <w:p w14:paraId="7B6CE51E" w14:textId="1B63144F" w:rsidR="00A52AE9" w:rsidRDefault="00A4541B">
            <w:pPr>
              <w:pStyle w:val="Nagwkitablic"/>
              <w:widowControl w:val="0"/>
              <w:spacing w:line="254" w:lineRule="auto"/>
              <w:rPr>
                <w:lang w:val="en-US"/>
              </w:rPr>
            </w:pPr>
            <w:r>
              <w:rPr>
                <w:lang w:val="en-US"/>
              </w:rPr>
              <w:t>X</w:t>
            </w:r>
          </w:p>
        </w:tc>
        <w:tc>
          <w:tcPr>
            <w:tcW w:w="820" w:type="dxa"/>
            <w:tcBorders>
              <w:top w:val="single" w:sz="4" w:space="0" w:color="000000"/>
              <w:left w:val="single" w:sz="4" w:space="0" w:color="000000"/>
              <w:bottom w:val="single" w:sz="4" w:space="0" w:color="000000"/>
            </w:tcBorders>
            <w:vAlign w:val="center"/>
          </w:tcPr>
          <w:p w14:paraId="1B9EB1AD" w14:textId="77777777" w:rsidR="00A52AE9" w:rsidRDefault="00A52AE9">
            <w:pPr>
              <w:pStyle w:val="Nagwkitablic"/>
              <w:widowControl w:val="0"/>
              <w:spacing w:line="254" w:lineRule="auto"/>
              <w:rPr>
                <w:lang w:val="en-US"/>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32130467" w14:textId="2B1699DD" w:rsidR="00A52AE9" w:rsidRDefault="00A4541B">
            <w:pPr>
              <w:pStyle w:val="Nagwkitablic"/>
              <w:widowControl w:val="0"/>
              <w:spacing w:line="254" w:lineRule="auto"/>
              <w:rPr>
                <w:lang w:val="en-US"/>
              </w:rPr>
            </w:pPr>
            <w:r>
              <w:rPr>
                <w:lang w:val="en-US"/>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1E9CB2FF" w14:textId="77777777" w:rsidR="00A52AE9" w:rsidRDefault="00A52AE9">
            <w:pPr>
              <w:pStyle w:val="Nagwkitablic"/>
              <w:widowControl w:val="0"/>
              <w:spacing w:line="254" w:lineRule="auto"/>
              <w:rPr>
                <w:lang w:val="en-US"/>
              </w:rPr>
            </w:pPr>
          </w:p>
        </w:tc>
      </w:tr>
      <w:tr w:rsidR="00A52AE9" w14:paraId="45BB80C5" w14:textId="77777777" w:rsidTr="00E5680A">
        <w:trPr>
          <w:trHeight w:val="374"/>
        </w:trPr>
        <w:tc>
          <w:tcPr>
            <w:tcW w:w="425" w:type="dxa"/>
            <w:tcBorders>
              <w:top w:val="single" w:sz="4" w:space="0" w:color="000000"/>
              <w:left w:val="single" w:sz="4" w:space="0" w:color="000000"/>
              <w:bottom w:val="single" w:sz="4" w:space="0" w:color="000000"/>
            </w:tcBorders>
            <w:vAlign w:val="center"/>
          </w:tcPr>
          <w:p w14:paraId="112E34AD" w14:textId="77777777" w:rsidR="00A52AE9" w:rsidRDefault="00F2404C">
            <w:pPr>
              <w:pStyle w:val="Nagwkitablic"/>
              <w:widowControl w:val="0"/>
              <w:spacing w:line="254" w:lineRule="auto"/>
            </w:pPr>
            <w:r>
              <w:t>2.</w:t>
            </w:r>
          </w:p>
        </w:tc>
        <w:tc>
          <w:tcPr>
            <w:tcW w:w="3828" w:type="dxa"/>
            <w:tcBorders>
              <w:top w:val="single" w:sz="4" w:space="0" w:color="000000"/>
              <w:left w:val="single" w:sz="4" w:space="0" w:color="000000"/>
              <w:bottom w:val="single" w:sz="4" w:space="0" w:color="000000"/>
            </w:tcBorders>
            <w:vAlign w:val="center"/>
          </w:tcPr>
          <w:p w14:paraId="34A7921C" w14:textId="7E924900" w:rsidR="00A52AE9" w:rsidRPr="00764994" w:rsidRDefault="000E531A">
            <w:pPr>
              <w:pStyle w:val="Nagwkitablic"/>
              <w:widowControl w:val="0"/>
              <w:jc w:val="left"/>
              <w:rPr>
                <w:b w:val="0"/>
                <w:lang w:val="en-US"/>
              </w:rPr>
            </w:pPr>
            <w:r w:rsidRPr="00764994">
              <w:rPr>
                <w:b w:val="0"/>
                <w:lang w:val="en-US"/>
              </w:rPr>
              <w:t>T</w:t>
            </w:r>
            <w:r w:rsidR="005C37E4" w:rsidRPr="00764994">
              <w:rPr>
                <w:b w:val="0"/>
                <w:lang w:val="en-US"/>
              </w:rPr>
              <w:t xml:space="preserve">he statement of financial income </w:t>
            </w:r>
            <w:r w:rsidR="00F2404C" w:rsidRPr="00764994">
              <w:rPr>
                <w:b w:val="0"/>
                <w:lang w:val="en-US"/>
              </w:rPr>
              <w:t>structure – creation based on trial balance and its interpretation (study study)</w:t>
            </w:r>
          </w:p>
        </w:tc>
        <w:tc>
          <w:tcPr>
            <w:tcW w:w="1173" w:type="dxa"/>
            <w:tcBorders>
              <w:top w:val="single" w:sz="4" w:space="0" w:color="000000"/>
              <w:left w:val="single" w:sz="4" w:space="0" w:color="000000"/>
              <w:bottom w:val="single" w:sz="4" w:space="0" w:color="000000"/>
              <w:right w:val="single" w:sz="4" w:space="0" w:color="000000"/>
            </w:tcBorders>
          </w:tcPr>
          <w:p w14:paraId="1B9D1E08" w14:textId="7C7B739D" w:rsidR="00A52AE9" w:rsidRDefault="00461F4F" w:rsidP="00461F4F">
            <w:pPr>
              <w:pStyle w:val="Nagwkitablic"/>
              <w:widowControl w:val="0"/>
              <w:spacing w:line="254" w:lineRule="auto"/>
              <w:rPr>
                <w:lang w:val="en-US"/>
              </w:rPr>
            </w:pPr>
            <w:r>
              <w:rPr>
                <w:lang w:val="en-US"/>
              </w:rPr>
              <w:t xml:space="preserve">W2, U2, </w:t>
            </w:r>
            <w:r w:rsidR="00C67879">
              <w:rPr>
                <w:lang w:val="en-US"/>
              </w:rPr>
              <w:t>K1</w:t>
            </w:r>
          </w:p>
        </w:tc>
        <w:tc>
          <w:tcPr>
            <w:tcW w:w="820" w:type="dxa"/>
            <w:tcBorders>
              <w:top w:val="single" w:sz="4" w:space="0" w:color="000000"/>
              <w:left w:val="single" w:sz="4" w:space="0" w:color="000000"/>
              <w:bottom w:val="single" w:sz="4" w:space="0" w:color="000000"/>
            </w:tcBorders>
            <w:vAlign w:val="center"/>
          </w:tcPr>
          <w:p w14:paraId="7595D4EC" w14:textId="77A6DD89" w:rsidR="00A52AE9" w:rsidRDefault="00A4541B">
            <w:pPr>
              <w:pStyle w:val="Nagwkitablic"/>
              <w:widowControl w:val="0"/>
              <w:spacing w:line="254" w:lineRule="auto"/>
              <w:rPr>
                <w:lang w:val="en-US"/>
              </w:rPr>
            </w:pPr>
            <w:r>
              <w:rPr>
                <w:lang w:val="en-US"/>
              </w:rPr>
              <w:t>X</w:t>
            </w:r>
          </w:p>
        </w:tc>
        <w:tc>
          <w:tcPr>
            <w:tcW w:w="820" w:type="dxa"/>
            <w:tcBorders>
              <w:top w:val="single" w:sz="4" w:space="0" w:color="000000"/>
              <w:left w:val="single" w:sz="4" w:space="0" w:color="000000"/>
              <w:bottom w:val="single" w:sz="4" w:space="0" w:color="000000"/>
            </w:tcBorders>
            <w:vAlign w:val="center"/>
          </w:tcPr>
          <w:p w14:paraId="10164E89" w14:textId="77777777" w:rsidR="00A52AE9" w:rsidRDefault="00A52AE9">
            <w:pPr>
              <w:pStyle w:val="Nagwkitablic"/>
              <w:widowControl w:val="0"/>
              <w:spacing w:line="254" w:lineRule="auto"/>
              <w:rPr>
                <w:lang w:val="en-US"/>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42CF875B" w14:textId="769C71F1" w:rsidR="00A52AE9" w:rsidRDefault="00A4541B">
            <w:pPr>
              <w:pStyle w:val="Nagwkitablic"/>
              <w:widowControl w:val="0"/>
              <w:spacing w:line="254" w:lineRule="auto"/>
              <w:rPr>
                <w:lang w:val="en-US"/>
              </w:rPr>
            </w:pPr>
            <w:r>
              <w:rPr>
                <w:lang w:val="en-US"/>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2E8880A2" w14:textId="77777777" w:rsidR="00A52AE9" w:rsidRDefault="00A52AE9">
            <w:pPr>
              <w:pStyle w:val="Nagwkitablic"/>
              <w:widowControl w:val="0"/>
              <w:spacing w:line="254" w:lineRule="auto"/>
              <w:rPr>
                <w:lang w:val="en-US"/>
              </w:rPr>
            </w:pPr>
          </w:p>
        </w:tc>
      </w:tr>
      <w:tr w:rsidR="00A52AE9" w14:paraId="67D4749B" w14:textId="77777777" w:rsidTr="00E5680A">
        <w:trPr>
          <w:trHeight w:val="374"/>
        </w:trPr>
        <w:tc>
          <w:tcPr>
            <w:tcW w:w="425" w:type="dxa"/>
            <w:tcBorders>
              <w:top w:val="single" w:sz="4" w:space="0" w:color="000000"/>
              <w:left w:val="single" w:sz="4" w:space="0" w:color="000000"/>
              <w:bottom w:val="single" w:sz="4" w:space="0" w:color="000000"/>
            </w:tcBorders>
            <w:vAlign w:val="center"/>
          </w:tcPr>
          <w:p w14:paraId="4547EF11" w14:textId="77777777" w:rsidR="00A52AE9" w:rsidRDefault="00F2404C">
            <w:pPr>
              <w:pStyle w:val="Nagwkitablic"/>
              <w:widowControl w:val="0"/>
              <w:spacing w:line="254" w:lineRule="auto"/>
            </w:pPr>
            <w:r>
              <w:lastRenderedPageBreak/>
              <w:t>3.</w:t>
            </w:r>
          </w:p>
        </w:tc>
        <w:tc>
          <w:tcPr>
            <w:tcW w:w="3828" w:type="dxa"/>
            <w:tcBorders>
              <w:top w:val="single" w:sz="4" w:space="0" w:color="000000"/>
              <w:left w:val="single" w:sz="4" w:space="0" w:color="000000"/>
              <w:bottom w:val="single" w:sz="4" w:space="0" w:color="000000"/>
            </w:tcBorders>
            <w:vAlign w:val="center"/>
          </w:tcPr>
          <w:p w14:paraId="73AB2F6C" w14:textId="5F9AA936" w:rsidR="00A52AE9" w:rsidRPr="00764994" w:rsidRDefault="00047F3A">
            <w:pPr>
              <w:pStyle w:val="Nagwkitablic"/>
              <w:widowControl w:val="0"/>
              <w:jc w:val="left"/>
              <w:rPr>
                <w:b w:val="0"/>
                <w:lang w:val="en-US"/>
              </w:rPr>
            </w:pPr>
            <w:r w:rsidRPr="00764994">
              <w:rPr>
                <w:b w:val="0"/>
                <w:lang w:val="en-US"/>
              </w:rPr>
              <w:t>The statement of</w:t>
            </w:r>
            <w:r w:rsidR="00F2404C" w:rsidRPr="00764994">
              <w:rPr>
                <w:b w:val="0"/>
                <w:lang w:val="en-US"/>
              </w:rPr>
              <w:t xml:space="preserve"> cash flow structure - creation based on trial balance and its interpretation (case study)</w:t>
            </w:r>
          </w:p>
        </w:tc>
        <w:tc>
          <w:tcPr>
            <w:tcW w:w="1173" w:type="dxa"/>
            <w:tcBorders>
              <w:top w:val="single" w:sz="4" w:space="0" w:color="000000"/>
              <w:left w:val="single" w:sz="4" w:space="0" w:color="000000"/>
              <w:bottom w:val="single" w:sz="4" w:space="0" w:color="000000"/>
              <w:right w:val="single" w:sz="4" w:space="0" w:color="000000"/>
            </w:tcBorders>
          </w:tcPr>
          <w:p w14:paraId="094730AF" w14:textId="11E15677" w:rsidR="00A52AE9" w:rsidRDefault="00461F4F">
            <w:pPr>
              <w:pStyle w:val="Nagwkitablic"/>
              <w:widowControl w:val="0"/>
              <w:spacing w:line="254" w:lineRule="auto"/>
              <w:rPr>
                <w:lang w:val="en-US"/>
              </w:rPr>
            </w:pPr>
            <w:r>
              <w:rPr>
                <w:lang w:val="en-US"/>
              </w:rPr>
              <w:t xml:space="preserve">W3, U3, </w:t>
            </w:r>
            <w:r w:rsidR="00C67879">
              <w:rPr>
                <w:lang w:val="en-US"/>
              </w:rPr>
              <w:t>K1</w:t>
            </w:r>
          </w:p>
        </w:tc>
        <w:tc>
          <w:tcPr>
            <w:tcW w:w="820" w:type="dxa"/>
            <w:tcBorders>
              <w:top w:val="single" w:sz="4" w:space="0" w:color="000000"/>
              <w:left w:val="single" w:sz="4" w:space="0" w:color="000000"/>
              <w:bottom w:val="single" w:sz="4" w:space="0" w:color="000000"/>
            </w:tcBorders>
            <w:vAlign w:val="center"/>
          </w:tcPr>
          <w:p w14:paraId="0B23532A" w14:textId="354EE2C3" w:rsidR="00A52AE9" w:rsidRDefault="00A4541B">
            <w:pPr>
              <w:pStyle w:val="Nagwkitablic"/>
              <w:widowControl w:val="0"/>
              <w:spacing w:line="254" w:lineRule="auto"/>
              <w:rPr>
                <w:lang w:val="en-US"/>
              </w:rPr>
            </w:pPr>
            <w:r>
              <w:rPr>
                <w:lang w:val="en-US"/>
              </w:rPr>
              <w:t>X</w:t>
            </w:r>
          </w:p>
        </w:tc>
        <w:tc>
          <w:tcPr>
            <w:tcW w:w="820" w:type="dxa"/>
            <w:tcBorders>
              <w:top w:val="single" w:sz="4" w:space="0" w:color="000000"/>
              <w:left w:val="single" w:sz="4" w:space="0" w:color="000000"/>
              <w:bottom w:val="single" w:sz="4" w:space="0" w:color="000000"/>
            </w:tcBorders>
            <w:vAlign w:val="center"/>
          </w:tcPr>
          <w:p w14:paraId="653A1E77" w14:textId="77777777" w:rsidR="00A52AE9" w:rsidRDefault="00A52AE9">
            <w:pPr>
              <w:pStyle w:val="Nagwkitablic"/>
              <w:widowControl w:val="0"/>
              <w:spacing w:line="254" w:lineRule="auto"/>
              <w:rPr>
                <w:lang w:val="en-US"/>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01AF9B84" w14:textId="6ACB8493" w:rsidR="00A52AE9" w:rsidRDefault="00A4541B">
            <w:pPr>
              <w:pStyle w:val="Nagwkitablic"/>
              <w:widowControl w:val="0"/>
              <w:spacing w:line="254" w:lineRule="auto"/>
              <w:rPr>
                <w:lang w:val="en-US"/>
              </w:rPr>
            </w:pPr>
            <w:r>
              <w:rPr>
                <w:lang w:val="en-US"/>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48EDDA17" w14:textId="77777777" w:rsidR="00A52AE9" w:rsidRDefault="00A52AE9">
            <w:pPr>
              <w:pStyle w:val="Nagwkitablic"/>
              <w:widowControl w:val="0"/>
              <w:spacing w:line="254" w:lineRule="auto"/>
              <w:rPr>
                <w:lang w:val="en-US"/>
              </w:rPr>
            </w:pPr>
          </w:p>
        </w:tc>
      </w:tr>
      <w:tr w:rsidR="00764994" w14:paraId="51C27F15" w14:textId="77777777" w:rsidTr="00E5680A">
        <w:trPr>
          <w:trHeight w:val="374"/>
        </w:trPr>
        <w:tc>
          <w:tcPr>
            <w:tcW w:w="425" w:type="dxa"/>
            <w:tcBorders>
              <w:top w:val="single" w:sz="4" w:space="0" w:color="000000"/>
              <w:left w:val="single" w:sz="4" w:space="0" w:color="000000"/>
              <w:bottom w:val="single" w:sz="4" w:space="0" w:color="000000"/>
            </w:tcBorders>
            <w:vAlign w:val="center"/>
          </w:tcPr>
          <w:p w14:paraId="1BEE4697" w14:textId="7A313697" w:rsidR="00764994" w:rsidRDefault="00764994">
            <w:pPr>
              <w:pStyle w:val="Nagwkitablic"/>
              <w:widowControl w:val="0"/>
              <w:spacing w:line="254" w:lineRule="auto"/>
            </w:pPr>
            <w:r>
              <w:t>4.</w:t>
            </w:r>
          </w:p>
        </w:tc>
        <w:tc>
          <w:tcPr>
            <w:tcW w:w="3828" w:type="dxa"/>
            <w:tcBorders>
              <w:top w:val="single" w:sz="4" w:space="0" w:color="000000"/>
              <w:left w:val="single" w:sz="4" w:space="0" w:color="000000"/>
              <w:bottom w:val="single" w:sz="4" w:space="0" w:color="000000"/>
            </w:tcBorders>
            <w:vAlign w:val="center"/>
          </w:tcPr>
          <w:p w14:paraId="1F16C87A" w14:textId="077374AD" w:rsidR="00764994" w:rsidRDefault="00764994">
            <w:pPr>
              <w:pStyle w:val="Nagwkitablic"/>
              <w:widowControl w:val="0"/>
              <w:jc w:val="left"/>
              <w:rPr>
                <w:lang w:val="en-US"/>
              </w:rPr>
            </w:pPr>
            <w:r w:rsidRPr="00486C7C">
              <w:rPr>
                <w:b w:val="0"/>
                <w:lang w:val="en-US"/>
              </w:rPr>
              <w:t>Summary of classes and discussion of assessments.</w:t>
            </w:r>
          </w:p>
        </w:tc>
        <w:tc>
          <w:tcPr>
            <w:tcW w:w="1173" w:type="dxa"/>
            <w:tcBorders>
              <w:top w:val="single" w:sz="4" w:space="0" w:color="000000"/>
              <w:left w:val="single" w:sz="4" w:space="0" w:color="000000"/>
              <w:bottom w:val="single" w:sz="4" w:space="0" w:color="000000"/>
              <w:right w:val="single" w:sz="4" w:space="0" w:color="000000"/>
            </w:tcBorders>
          </w:tcPr>
          <w:p w14:paraId="4815BDF2" w14:textId="77777777" w:rsidR="00764994" w:rsidRDefault="00764994">
            <w:pPr>
              <w:pStyle w:val="Nagwkitablic"/>
              <w:widowControl w:val="0"/>
              <w:spacing w:line="254" w:lineRule="auto"/>
              <w:rPr>
                <w:lang w:val="en-US"/>
              </w:rPr>
            </w:pPr>
          </w:p>
        </w:tc>
        <w:tc>
          <w:tcPr>
            <w:tcW w:w="820" w:type="dxa"/>
            <w:tcBorders>
              <w:top w:val="single" w:sz="4" w:space="0" w:color="000000"/>
              <w:left w:val="single" w:sz="4" w:space="0" w:color="000000"/>
              <w:bottom w:val="single" w:sz="4" w:space="0" w:color="000000"/>
            </w:tcBorders>
            <w:vAlign w:val="center"/>
          </w:tcPr>
          <w:p w14:paraId="0524CDA7" w14:textId="2BB55FE3" w:rsidR="00764994" w:rsidRDefault="00764994">
            <w:pPr>
              <w:pStyle w:val="Nagwkitablic"/>
              <w:widowControl w:val="0"/>
              <w:spacing w:line="254" w:lineRule="auto"/>
              <w:rPr>
                <w:lang w:val="en-US"/>
              </w:rPr>
            </w:pPr>
            <w:r>
              <w:rPr>
                <w:lang w:val="en-US"/>
              </w:rPr>
              <w:t>X</w:t>
            </w:r>
          </w:p>
        </w:tc>
        <w:tc>
          <w:tcPr>
            <w:tcW w:w="820" w:type="dxa"/>
            <w:tcBorders>
              <w:top w:val="single" w:sz="4" w:space="0" w:color="000000"/>
              <w:left w:val="single" w:sz="4" w:space="0" w:color="000000"/>
              <w:bottom w:val="single" w:sz="4" w:space="0" w:color="000000"/>
            </w:tcBorders>
            <w:vAlign w:val="center"/>
          </w:tcPr>
          <w:p w14:paraId="6FF21FE2" w14:textId="77777777" w:rsidR="00764994" w:rsidRDefault="00764994">
            <w:pPr>
              <w:pStyle w:val="Nagwkitablic"/>
              <w:widowControl w:val="0"/>
              <w:spacing w:line="254" w:lineRule="auto"/>
              <w:rPr>
                <w:lang w:val="en-US"/>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36BE255A" w14:textId="7063D02B" w:rsidR="00764994" w:rsidRDefault="00764994">
            <w:pPr>
              <w:pStyle w:val="Nagwkitablic"/>
              <w:widowControl w:val="0"/>
              <w:spacing w:line="254" w:lineRule="auto"/>
              <w:rPr>
                <w:lang w:val="en-US"/>
              </w:rPr>
            </w:pPr>
            <w:r>
              <w:rPr>
                <w:lang w:val="en-US"/>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37ABB81A" w14:textId="77777777" w:rsidR="00764994" w:rsidRDefault="00764994">
            <w:pPr>
              <w:pStyle w:val="Nagwkitablic"/>
              <w:widowControl w:val="0"/>
              <w:spacing w:line="254" w:lineRule="auto"/>
              <w:rPr>
                <w:lang w:val="en-US"/>
              </w:rPr>
            </w:pPr>
          </w:p>
        </w:tc>
      </w:tr>
    </w:tbl>
    <w:p w14:paraId="5C8A3D64" w14:textId="77777777" w:rsidR="00A52AE9" w:rsidRDefault="00A52AE9">
      <w:pPr>
        <w:pStyle w:val="tekst"/>
      </w:pPr>
    </w:p>
    <w:p w14:paraId="3E62126D" w14:textId="77777777" w:rsidR="00A52AE9" w:rsidRDefault="00A52AE9">
      <w:pPr>
        <w:pStyle w:val="tekst"/>
      </w:pPr>
    </w:p>
    <w:p w14:paraId="5369A50E" w14:textId="77777777" w:rsidR="00A52AE9" w:rsidRDefault="00F2404C">
      <w:pPr>
        <w:pStyle w:val="Podpunkty"/>
        <w:spacing w:after="60"/>
        <w:ind w:left="0"/>
        <w:rPr>
          <w:b w:val="0"/>
        </w:rPr>
      </w:pPr>
      <w:r>
        <w:t xml:space="preserve">3.5. Metody weryfikacji efektów uczenia się </w:t>
      </w:r>
      <w:r>
        <w:rPr>
          <w:b w:val="0"/>
        </w:rPr>
        <w:t>(wskazanie i opisanie metod prowadzenia zajęć oraz weryfikacji osiągnięcia efektów uczenia się oraz sposobu dokumentacji)</w:t>
      </w:r>
    </w:p>
    <w:p w14:paraId="16EDF28A" w14:textId="77777777" w:rsidR="00A52AE9" w:rsidRDefault="00A52AE9">
      <w:pPr>
        <w:pStyle w:val="Podpunkty"/>
        <w:spacing w:after="60"/>
        <w:ind w:left="0"/>
        <w:rPr>
          <w:b w:val="0"/>
        </w:rPr>
      </w:pPr>
    </w:p>
    <w:tbl>
      <w:tblPr>
        <w:tblW w:w="9060" w:type="dxa"/>
        <w:tblLayout w:type="fixed"/>
        <w:tblLook w:val="04A0" w:firstRow="1" w:lastRow="0" w:firstColumn="1" w:lastColumn="0" w:noHBand="0" w:noVBand="1"/>
      </w:tblPr>
      <w:tblGrid>
        <w:gridCol w:w="1428"/>
        <w:gridCol w:w="2534"/>
        <w:gridCol w:w="2538"/>
        <w:gridCol w:w="2560"/>
      </w:tblGrid>
      <w:tr w:rsidR="00A52AE9" w14:paraId="08F4FA2D" w14:textId="77777777">
        <w:trPr>
          <w:trHeight w:val="727"/>
        </w:trPr>
        <w:tc>
          <w:tcPr>
            <w:tcW w:w="14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7E538D" w14:textId="77777777" w:rsidR="00A52AE9" w:rsidRDefault="00F2404C">
            <w:pPr>
              <w:pStyle w:val="Nagwkitablic"/>
              <w:widowControl w:val="0"/>
              <w:spacing w:line="256" w:lineRule="auto"/>
            </w:pPr>
            <w:r>
              <w:t>Efekty przedmiotowe</w:t>
            </w:r>
          </w:p>
        </w:tc>
        <w:tc>
          <w:tcPr>
            <w:tcW w:w="25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5823A3" w14:textId="77777777" w:rsidR="00A52AE9" w:rsidRDefault="00F2404C">
            <w:pPr>
              <w:pStyle w:val="Nagwkitablic"/>
              <w:widowControl w:val="0"/>
              <w:spacing w:line="254" w:lineRule="auto"/>
            </w:pPr>
            <w:r>
              <w:t>Metody dydaktyczne</w:t>
            </w:r>
          </w:p>
        </w:tc>
        <w:tc>
          <w:tcPr>
            <w:tcW w:w="253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5BEEC5" w14:textId="77777777" w:rsidR="00A52AE9" w:rsidRDefault="00F2404C">
            <w:pPr>
              <w:pStyle w:val="Nagwkitablic"/>
              <w:widowControl w:val="0"/>
              <w:spacing w:line="254" w:lineRule="auto"/>
            </w:pPr>
            <w:r>
              <w:t>Metody weryfikacji efektów uczenia się</w:t>
            </w:r>
          </w:p>
        </w:tc>
        <w:tc>
          <w:tcPr>
            <w:tcW w:w="25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E3CB24" w14:textId="77777777" w:rsidR="00A52AE9" w:rsidRDefault="00F2404C">
            <w:pPr>
              <w:pStyle w:val="Nagwkitablic"/>
              <w:widowControl w:val="0"/>
              <w:spacing w:line="254" w:lineRule="auto"/>
            </w:pPr>
            <w:r>
              <w:t>Sposoby dokumentacji</w:t>
            </w:r>
          </w:p>
        </w:tc>
      </w:tr>
      <w:tr w:rsidR="00A52AE9" w14:paraId="3D3ABADA" w14:textId="77777777">
        <w:tc>
          <w:tcPr>
            <w:tcW w:w="90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2E3883" w14:textId="77777777" w:rsidR="00A52AE9" w:rsidRDefault="00F2404C">
            <w:pPr>
              <w:pStyle w:val="Podpunkty"/>
              <w:widowControl w:val="0"/>
              <w:ind w:left="0"/>
              <w:jc w:val="center"/>
              <w:rPr>
                <w:sz w:val="20"/>
              </w:rPr>
            </w:pPr>
            <w:r>
              <w:rPr>
                <w:sz w:val="20"/>
              </w:rPr>
              <w:t>WIEDZA</w:t>
            </w:r>
          </w:p>
        </w:tc>
      </w:tr>
      <w:tr w:rsidR="00A52AE9" w14:paraId="3FEADB53" w14:textId="77777777">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F1F0E" w14:textId="77777777" w:rsidR="00A52AE9" w:rsidRDefault="00F2404C">
            <w:pPr>
              <w:pStyle w:val="Podpunkty"/>
              <w:widowControl w:val="0"/>
              <w:ind w:left="0"/>
              <w:jc w:val="center"/>
              <w:rPr>
                <w:sz w:val="20"/>
              </w:rPr>
            </w:pPr>
            <w:r>
              <w:rPr>
                <w:sz w:val="20"/>
              </w:rPr>
              <w:t>W1-W3</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48A3E" w14:textId="07FF2A51" w:rsidR="00A52AE9" w:rsidRPr="00040312" w:rsidRDefault="00F2404C" w:rsidP="00040312">
            <w:pPr>
              <w:pStyle w:val="Podpunkty"/>
              <w:widowControl w:val="0"/>
              <w:ind w:left="0"/>
              <w:jc w:val="center"/>
              <w:rPr>
                <w:b w:val="0"/>
                <w:sz w:val="20"/>
                <w:szCs w:val="18"/>
                <w:lang w:val="en-US"/>
              </w:rPr>
            </w:pPr>
            <w:r>
              <w:rPr>
                <w:b w:val="0"/>
                <w:sz w:val="20"/>
                <w:szCs w:val="18"/>
                <w:lang w:val="en-US"/>
              </w:rPr>
              <w:t>conversational</w:t>
            </w:r>
            <w:bookmarkStart w:id="0" w:name="_GoBack"/>
            <w:bookmarkEnd w:id="0"/>
            <w:r>
              <w:rPr>
                <w:b w:val="0"/>
                <w:sz w:val="20"/>
                <w:szCs w:val="18"/>
                <w:lang w:val="en-US"/>
              </w:rPr>
              <w:t xml:space="preserve"> lecture, discussion, case study</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83C79" w14:textId="47A6E9FF" w:rsidR="00A52AE9" w:rsidRPr="00B016D4" w:rsidRDefault="00B016D4" w:rsidP="00F14E43">
            <w:pPr>
              <w:pStyle w:val="Podpunkty"/>
              <w:ind w:left="0"/>
              <w:jc w:val="center"/>
              <w:rPr>
                <w:b w:val="0"/>
                <w:sz w:val="20"/>
                <w:szCs w:val="18"/>
                <w:lang w:val="en-US"/>
              </w:rPr>
            </w:pPr>
            <w:r w:rsidRPr="00F14E43">
              <w:rPr>
                <w:b w:val="0"/>
                <w:sz w:val="20"/>
                <w:szCs w:val="18"/>
                <w:lang w:val="en-US"/>
              </w:rPr>
              <w:t>The course will be completed based on  preparation of selected components of a company’s financial statement using provided financial data, followed by an analysis of the entity’s asset and liabilities and equity, financial performance, and cash flow directions based on reporting data. The objective of the task is to develop students’ skills in interpreting financial information and diagnosing the economic and financial condition of a business entity using data disclosed in financial statements</w:t>
            </w:r>
          </w:p>
        </w:tc>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4C088" w14:textId="11183E33" w:rsidR="00A52AE9" w:rsidRDefault="00764994">
            <w:pPr>
              <w:pStyle w:val="Podpunkty"/>
              <w:widowControl w:val="0"/>
              <w:ind w:left="0"/>
              <w:jc w:val="center"/>
              <w:rPr>
                <w:b w:val="0"/>
                <w:sz w:val="20"/>
                <w:szCs w:val="18"/>
              </w:rPr>
            </w:pPr>
            <w:r>
              <w:rPr>
                <w:b w:val="0"/>
                <w:sz w:val="20"/>
                <w:szCs w:val="18"/>
                <w:lang w:val="en-US"/>
              </w:rPr>
              <w:t>P</w:t>
            </w:r>
            <w:r w:rsidR="00F2404C">
              <w:rPr>
                <w:b w:val="0"/>
                <w:sz w:val="20"/>
                <w:szCs w:val="18"/>
                <w:lang w:val="en-US"/>
              </w:rPr>
              <w:t>rotocol</w:t>
            </w:r>
            <w:r>
              <w:rPr>
                <w:b w:val="0"/>
                <w:sz w:val="20"/>
                <w:szCs w:val="18"/>
                <w:lang w:val="en-US"/>
              </w:rPr>
              <w:t>, solved exercises</w:t>
            </w:r>
          </w:p>
        </w:tc>
      </w:tr>
      <w:tr w:rsidR="00A52AE9" w14:paraId="2EA61EEB" w14:textId="77777777">
        <w:tc>
          <w:tcPr>
            <w:tcW w:w="90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FECE8A7" w14:textId="77777777" w:rsidR="00A52AE9" w:rsidRDefault="00F2404C">
            <w:pPr>
              <w:pStyle w:val="Podpunkty"/>
              <w:widowControl w:val="0"/>
              <w:ind w:left="0"/>
              <w:jc w:val="center"/>
              <w:rPr>
                <w:sz w:val="20"/>
              </w:rPr>
            </w:pPr>
            <w:r>
              <w:rPr>
                <w:sz w:val="20"/>
              </w:rPr>
              <w:t>UMIEJĘTNOŚCI</w:t>
            </w:r>
          </w:p>
        </w:tc>
      </w:tr>
      <w:tr w:rsidR="00A52AE9" w14:paraId="6A297954" w14:textId="77777777">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CE574" w14:textId="77777777" w:rsidR="00A52AE9" w:rsidRDefault="00F2404C">
            <w:pPr>
              <w:pStyle w:val="Podpunkty"/>
              <w:widowControl w:val="0"/>
              <w:ind w:left="0"/>
              <w:jc w:val="center"/>
              <w:rPr>
                <w:sz w:val="20"/>
              </w:rPr>
            </w:pPr>
            <w:r>
              <w:rPr>
                <w:sz w:val="20"/>
              </w:rPr>
              <w:t>U1-U3</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B62F1" w14:textId="77777777" w:rsidR="00A52AE9" w:rsidRDefault="00F2404C">
            <w:pPr>
              <w:pStyle w:val="Podpunkty"/>
              <w:widowControl w:val="0"/>
              <w:ind w:left="0"/>
              <w:jc w:val="center"/>
              <w:rPr>
                <w:b w:val="0"/>
                <w:sz w:val="20"/>
                <w:szCs w:val="18"/>
                <w:lang w:val="en-US"/>
              </w:rPr>
            </w:pPr>
            <w:r>
              <w:rPr>
                <w:b w:val="0"/>
                <w:sz w:val="20"/>
                <w:szCs w:val="18"/>
                <w:lang w:val="en-US"/>
              </w:rPr>
              <w:t>work with text, case study</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F7C2F" w14:textId="1504950F" w:rsidR="00A52AE9" w:rsidRPr="00B016D4" w:rsidRDefault="00B016D4" w:rsidP="00F14E43">
            <w:pPr>
              <w:pStyle w:val="Podpunkty"/>
              <w:ind w:left="0"/>
              <w:jc w:val="center"/>
              <w:rPr>
                <w:b w:val="0"/>
                <w:sz w:val="20"/>
                <w:szCs w:val="18"/>
                <w:lang w:val="en-US"/>
              </w:rPr>
            </w:pPr>
            <w:r w:rsidRPr="00F14E43">
              <w:rPr>
                <w:b w:val="0"/>
                <w:sz w:val="20"/>
                <w:szCs w:val="18"/>
                <w:lang w:val="en-US"/>
              </w:rPr>
              <w:t>The course will be completed based on  preparation of selected components of a company’s financial statement using provided financial data, followed by an analysis of the entity’s asset and liabilities and equity, financial performance, and cash flow directions based on reporting data. The objective of the task is to develop students’ skills in interpreting financial information and diagnosing the economic and financial condition of a business entity using data disclosed in financial statements</w:t>
            </w:r>
          </w:p>
        </w:tc>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BFF99" w14:textId="586A5715" w:rsidR="00A52AE9" w:rsidRDefault="00764994">
            <w:pPr>
              <w:pStyle w:val="Podpunkty"/>
              <w:widowControl w:val="0"/>
              <w:ind w:left="0"/>
              <w:jc w:val="center"/>
              <w:rPr>
                <w:b w:val="0"/>
                <w:sz w:val="20"/>
                <w:szCs w:val="18"/>
                <w:lang w:val="en-US"/>
              </w:rPr>
            </w:pPr>
            <w:r>
              <w:rPr>
                <w:b w:val="0"/>
                <w:sz w:val="20"/>
                <w:szCs w:val="18"/>
                <w:lang w:val="en-US"/>
              </w:rPr>
              <w:t>P</w:t>
            </w:r>
            <w:r w:rsidR="00F2404C">
              <w:rPr>
                <w:b w:val="0"/>
                <w:sz w:val="20"/>
                <w:szCs w:val="18"/>
                <w:lang w:val="en-US"/>
              </w:rPr>
              <w:t>rotocol</w:t>
            </w:r>
            <w:r>
              <w:rPr>
                <w:b w:val="0"/>
                <w:sz w:val="20"/>
                <w:szCs w:val="18"/>
                <w:lang w:val="en-US"/>
              </w:rPr>
              <w:t>, solved exercises</w:t>
            </w:r>
          </w:p>
        </w:tc>
      </w:tr>
      <w:tr w:rsidR="00A52AE9" w14:paraId="7F3B27E9" w14:textId="77777777">
        <w:tc>
          <w:tcPr>
            <w:tcW w:w="90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20892B" w14:textId="77777777" w:rsidR="00A52AE9" w:rsidRDefault="00F2404C">
            <w:pPr>
              <w:pStyle w:val="Podpunkty"/>
              <w:widowControl w:val="0"/>
              <w:ind w:left="0"/>
              <w:jc w:val="center"/>
              <w:rPr>
                <w:sz w:val="20"/>
              </w:rPr>
            </w:pPr>
            <w:r>
              <w:rPr>
                <w:sz w:val="20"/>
              </w:rPr>
              <w:t>KOMPETENCJE SPOŁECZNE</w:t>
            </w:r>
          </w:p>
        </w:tc>
      </w:tr>
      <w:tr w:rsidR="00A52AE9" w14:paraId="35A8F82B" w14:textId="77777777">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70810" w14:textId="6CC5F8C7" w:rsidR="00A52AE9" w:rsidRDefault="00F14E43">
            <w:pPr>
              <w:pStyle w:val="Podpunkty"/>
              <w:widowControl w:val="0"/>
              <w:ind w:left="0"/>
              <w:jc w:val="center"/>
              <w:rPr>
                <w:sz w:val="20"/>
              </w:rPr>
            </w:pPr>
            <w:r>
              <w:rPr>
                <w:sz w:val="20"/>
              </w:rPr>
              <w:t>K1</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D0F60" w14:textId="77777777" w:rsidR="00A52AE9" w:rsidRPr="0008495B" w:rsidRDefault="00F2404C">
            <w:pPr>
              <w:pStyle w:val="Podpunkty"/>
              <w:widowControl w:val="0"/>
              <w:ind w:left="0"/>
              <w:jc w:val="center"/>
              <w:rPr>
                <w:b w:val="0"/>
                <w:sz w:val="20"/>
                <w:szCs w:val="18"/>
                <w:lang w:val="en-US"/>
              </w:rPr>
            </w:pPr>
            <w:r w:rsidRPr="0008495B">
              <w:rPr>
                <w:b w:val="0"/>
                <w:sz w:val="20"/>
                <w:szCs w:val="18"/>
                <w:lang w:val="en-US"/>
              </w:rPr>
              <w:t>creative work</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3AD3E" w14:textId="64C4F868" w:rsidR="00A52AE9" w:rsidRPr="00B016D4" w:rsidRDefault="00B016D4" w:rsidP="00F14E43">
            <w:pPr>
              <w:pStyle w:val="Podpunkty"/>
              <w:widowControl w:val="0"/>
              <w:ind w:left="0"/>
              <w:jc w:val="center"/>
              <w:rPr>
                <w:b w:val="0"/>
                <w:sz w:val="20"/>
                <w:szCs w:val="18"/>
                <w:lang w:val="en-US"/>
              </w:rPr>
            </w:pPr>
            <w:r w:rsidRPr="00F14E43">
              <w:rPr>
                <w:b w:val="0"/>
                <w:sz w:val="20"/>
                <w:szCs w:val="18"/>
                <w:lang w:val="en-US"/>
              </w:rPr>
              <w:t>The course will be completed based on  preparation of selected components of a company’s financial state</w:t>
            </w:r>
            <w:r w:rsidRPr="00F14E43">
              <w:rPr>
                <w:b w:val="0"/>
                <w:sz w:val="20"/>
                <w:szCs w:val="18"/>
                <w:lang w:val="en-US"/>
              </w:rPr>
              <w:lastRenderedPageBreak/>
              <w:t>ment using provided financial data, followed by an analysis of the entity’s asset and liabilities and equity, financial performance, and cash flow directions based on reporting data. The objective of the task is to develop students’ skills in interpreting financial information and diagnosing the economic and financial condition of a business entity using data disclosed in financial statements</w:t>
            </w:r>
          </w:p>
        </w:tc>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9F56C" w14:textId="7151900E" w:rsidR="00A52AE9" w:rsidRDefault="00764994">
            <w:pPr>
              <w:pStyle w:val="Podpunkty"/>
              <w:widowControl w:val="0"/>
              <w:ind w:left="0"/>
              <w:jc w:val="center"/>
              <w:rPr>
                <w:b w:val="0"/>
                <w:sz w:val="20"/>
                <w:szCs w:val="18"/>
                <w:lang w:val="en-US"/>
              </w:rPr>
            </w:pPr>
            <w:r>
              <w:rPr>
                <w:b w:val="0"/>
                <w:sz w:val="20"/>
                <w:szCs w:val="18"/>
                <w:lang w:val="en-US"/>
              </w:rPr>
              <w:lastRenderedPageBreak/>
              <w:t>P</w:t>
            </w:r>
            <w:r w:rsidR="00F2404C">
              <w:rPr>
                <w:b w:val="0"/>
                <w:sz w:val="20"/>
                <w:szCs w:val="18"/>
                <w:lang w:val="en-US"/>
              </w:rPr>
              <w:t>rotocol</w:t>
            </w:r>
            <w:r>
              <w:rPr>
                <w:b w:val="0"/>
                <w:sz w:val="20"/>
                <w:szCs w:val="18"/>
                <w:lang w:val="en-US"/>
              </w:rPr>
              <w:t>, solved exercises</w:t>
            </w:r>
          </w:p>
        </w:tc>
      </w:tr>
    </w:tbl>
    <w:p w14:paraId="2E454B7C" w14:textId="77777777" w:rsidR="00A52AE9" w:rsidRDefault="00A52AE9">
      <w:pPr>
        <w:pStyle w:val="Podpunkty"/>
        <w:spacing w:after="60"/>
        <w:ind w:left="0"/>
        <w:rPr>
          <w:b w:val="0"/>
          <w:lang w:val="en-US"/>
        </w:rPr>
      </w:pPr>
    </w:p>
    <w:p w14:paraId="336DA0ED" w14:textId="77777777" w:rsidR="00A52AE9" w:rsidRDefault="00A52AE9">
      <w:pPr>
        <w:pStyle w:val="Podpunkty"/>
        <w:spacing w:after="60"/>
        <w:ind w:left="66"/>
        <w:rPr>
          <w:b w:val="0"/>
          <w:lang w:val="en-US"/>
        </w:rPr>
      </w:pPr>
    </w:p>
    <w:p w14:paraId="0FC36583" w14:textId="77777777" w:rsidR="00A52AE9" w:rsidRDefault="00F2404C">
      <w:pPr>
        <w:pStyle w:val="Podpunkty"/>
        <w:spacing w:after="80"/>
        <w:ind w:left="0"/>
      </w:pPr>
      <w:r>
        <w:t>3.6. Kryteria oceny osiągniętych efektów uczenia się</w:t>
      </w:r>
    </w:p>
    <w:tbl>
      <w:tblPr>
        <w:tblW w:w="9924" w:type="dxa"/>
        <w:tblInd w:w="-356" w:type="dxa"/>
        <w:tblLayout w:type="fixed"/>
        <w:tblCellMar>
          <w:left w:w="70" w:type="dxa"/>
          <w:right w:w="70" w:type="dxa"/>
        </w:tblCellMar>
        <w:tblLook w:val="04A0" w:firstRow="1" w:lastRow="0" w:firstColumn="1" w:lastColumn="0" w:noHBand="0" w:noVBand="1"/>
      </w:tblPr>
      <w:tblGrid>
        <w:gridCol w:w="1135"/>
        <w:gridCol w:w="1757"/>
        <w:gridCol w:w="1758"/>
        <w:gridCol w:w="1758"/>
        <w:gridCol w:w="1758"/>
        <w:gridCol w:w="1758"/>
      </w:tblGrid>
      <w:tr w:rsidR="00CD235C" w:rsidRPr="006259EF" w14:paraId="1D3531AF" w14:textId="77777777" w:rsidTr="00A76F5E">
        <w:trPr>
          <w:trHeight w:val="397"/>
        </w:trPr>
        <w:tc>
          <w:tcPr>
            <w:tcW w:w="1135" w:type="dxa"/>
            <w:tcBorders>
              <w:top w:val="single" w:sz="4" w:space="0" w:color="000000"/>
              <w:left w:val="single" w:sz="4" w:space="0" w:color="000000"/>
              <w:bottom w:val="single" w:sz="4" w:space="0" w:color="auto"/>
              <w:right w:val="nil"/>
            </w:tcBorders>
            <w:vAlign w:val="center"/>
            <w:hideMark/>
          </w:tcPr>
          <w:p w14:paraId="0D554492" w14:textId="77777777" w:rsidR="00CD235C" w:rsidRDefault="00CD235C" w:rsidP="00A76F5E">
            <w:pPr>
              <w:pStyle w:val="Nagwkitablic"/>
              <w:spacing w:line="256" w:lineRule="auto"/>
            </w:pPr>
            <w:r>
              <w:t>Efekt uczenia się</w:t>
            </w:r>
          </w:p>
        </w:tc>
        <w:tc>
          <w:tcPr>
            <w:tcW w:w="1757" w:type="dxa"/>
            <w:tcBorders>
              <w:top w:val="single" w:sz="4" w:space="0" w:color="000000"/>
              <w:left w:val="single" w:sz="4" w:space="0" w:color="000000"/>
              <w:bottom w:val="single" w:sz="4" w:space="0" w:color="auto"/>
              <w:right w:val="nil"/>
            </w:tcBorders>
            <w:vAlign w:val="center"/>
            <w:hideMark/>
          </w:tcPr>
          <w:p w14:paraId="1B34527C" w14:textId="77777777" w:rsidR="00CD235C" w:rsidRDefault="00CD235C" w:rsidP="00A76F5E">
            <w:pPr>
              <w:pStyle w:val="Nagwkitablic"/>
              <w:spacing w:line="256" w:lineRule="auto"/>
              <w:rPr>
                <w:szCs w:val="22"/>
              </w:rPr>
            </w:pPr>
            <w:r>
              <w:rPr>
                <w:szCs w:val="22"/>
              </w:rPr>
              <w:t>Na ocenę 3 lub „zal.”</w:t>
            </w:r>
          </w:p>
          <w:p w14:paraId="414D106D" w14:textId="77777777" w:rsidR="00CD235C" w:rsidRDefault="00CD235C" w:rsidP="00A76F5E">
            <w:pPr>
              <w:pStyle w:val="Nagwkitablic"/>
              <w:spacing w:line="256" w:lineRule="auto"/>
              <w:rPr>
                <w:szCs w:val="22"/>
              </w:rPr>
            </w:pPr>
            <w:r>
              <w:rPr>
                <w:szCs w:val="22"/>
              </w:rPr>
              <w:t>student zna i rozumie/potrafi/jest gotów do</w:t>
            </w:r>
          </w:p>
        </w:tc>
        <w:tc>
          <w:tcPr>
            <w:tcW w:w="1758" w:type="dxa"/>
            <w:tcBorders>
              <w:top w:val="single" w:sz="4" w:space="0" w:color="000000"/>
              <w:left w:val="single" w:sz="4" w:space="0" w:color="000000"/>
              <w:bottom w:val="single" w:sz="4" w:space="0" w:color="auto"/>
              <w:right w:val="single" w:sz="4" w:space="0" w:color="000000"/>
            </w:tcBorders>
            <w:hideMark/>
          </w:tcPr>
          <w:p w14:paraId="447BF3F9" w14:textId="77777777" w:rsidR="00CD235C" w:rsidRDefault="00CD235C" w:rsidP="00A76F5E">
            <w:pPr>
              <w:pStyle w:val="Nagwkitablic"/>
              <w:spacing w:line="256" w:lineRule="auto"/>
              <w:rPr>
                <w:szCs w:val="22"/>
              </w:rPr>
            </w:pPr>
            <w:r>
              <w:rPr>
                <w:szCs w:val="22"/>
              </w:rPr>
              <w:t>Na ocenę 3,5 student zna i rozumie/potrafi/jest gotów do</w:t>
            </w:r>
          </w:p>
        </w:tc>
        <w:tc>
          <w:tcPr>
            <w:tcW w:w="1758" w:type="dxa"/>
            <w:tcBorders>
              <w:top w:val="single" w:sz="4" w:space="0" w:color="000000"/>
              <w:left w:val="single" w:sz="4" w:space="0" w:color="000000"/>
              <w:bottom w:val="single" w:sz="4" w:space="0" w:color="auto"/>
              <w:right w:val="nil"/>
            </w:tcBorders>
            <w:vAlign w:val="center"/>
            <w:hideMark/>
          </w:tcPr>
          <w:p w14:paraId="624B7125" w14:textId="77777777" w:rsidR="00CD235C" w:rsidRDefault="00CD235C" w:rsidP="00A76F5E">
            <w:pPr>
              <w:pStyle w:val="Nagwkitablic"/>
              <w:spacing w:line="256" w:lineRule="auto"/>
              <w:rPr>
                <w:szCs w:val="22"/>
              </w:rPr>
            </w:pPr>
            <w:r>
              <w:rPr>
                <w:szCs w:val="22"/>
              </w:rPr>
              <w:t>Na ocenę 4 student zna i rozumie/potrafi/jest gotów do</w:t>
            </w:r>
          </w:p>
        </w:tc>
        <w:tc>
          <w:tcPr>
            <w:tcW w:w="1758" w:type="dxa"/>
            <w:tcBorders>
              <w:top w:val="single" w:sz="4" w:space="0" w:color="000000"/>
              <w:left w:val="single" w:sz="4" w:space="0" w:color="000000"/>
              <w:bottom w:val="single" w:sz="4" w:space="0" w:color="auto"/>
              <w:right w:val="nil"/>
            </w:tcBorders>
            <w:hideMark/>
          </w:tcPr>
          <w:p w14:paraId="0340828B" w14:textId="77777777" w:rsidR="00CD235C" w:rsidRDefault="00CD235C" w:rsidP="00A76F5E">
            <w:pPr>
              <w:pStyle w:val="Nagwkitablic"/>
              <w:spacing w:line="256" w:lineRule="auto"/>
              <w:rPr>
                <w:szCs w:val="22"/>
              </w:rPr>
            </w:pPr>
            <w:r>
              <w:rPr>
                <w:szCs w:val="22"/>
              </w:rPr>
              <w:t>Na ocenę 4,5 student zna i rozumie/potrafi/jest gotów do</w:t>
            </w:r>
          </w:p>
        </w:tc>
        <w:tc>
          <w:tcPr>
            <w:tcW w:w="1758" w:type="dxa"/>
            <w:tcBorders>
              <w:top w:val="single" w:sz="4" w:space="0" w:color="000000"/>
              <w:left w:val="single" w:sz="4" w:space="0" w:color="000000"/>
              <w:bottom w:val="single" w:sz="4" w:space="0" w:color="auto"/>
              <w:right w:val="single" w:sz="4" w:space="0" w:color="000000"/>
            </w:tcBorders>
            <w:vAlign w:val="center"/>
            <w:hideMark/>
          </w:tcPr>
          <w:p w14:paraId="5CDCC9C3" w14:textId="77777777" w:rsidR="00CD235C" w:rsidRDefault="00CD235C" w:rsidP="00A76F5E">
            <w:pPr>
              <w:pStyle w:val="Nagwkitablic"/>
              <w:spacing w:line="256" w:lineRule="auto"/>
              <w:rPr>
                <w:szCs w:val="22"/>
              </w:rPr>
            </w:pPr>
            <w:r>
              <w:rPr>
                <w:szCs w:val="22"/>
              </w:rPr>
              <w:t>Na ocenę 5 student zna i rozumie/potrafi/jest gotów do</w:t>
            </w:r>
          </w:p>
        </w:tc>
      </w:tr>
      <w:tr w:rsidR="00CD235C" w:rsidRPr="006259EF" w14:paraId="2EBBA46A" w14:textId="77777777" w:rsidTr="00A76F5E">
        <w:trPr>
          <w:trHeight w:val="850"/>
        </w:trPr>
        <w:tc>
          <w:tcPr>
            <w:tcW w:w="1135" w:type="dxa"/>
            <w:tcBorders>
              <w:top w:val="single" w:sz="4" w:space="0" w:color="auto"/>
              <w:left w:val="single" w:sz="4" w:space="0" w:color="auto"/>
              <w:bottom w:val="single" w:sz="4" w:space="0" w:color="auto"/>
              <w:right w:val="single" w:sz="4" w:space="0" w:color="auto"/>
            </w:tcBorders>
            <w:vAlign w:val="center"/>
            <w:hideMark/>
          </w:tcPr>
          <w:p w14:paraId="1CBFCA03" w14:textId="77777777" w:rsidR="00CD235C" w:rsidRDefault="00CD235C" w:rsidP="00A76F5E">
            <w:pPr>
              <w:pStyle w:val="Tekstpodstawowy"/>
              <w:tabs>
                <w:tab w:val="left" w:pos="-5814"/>
              </w:tabs>
              <w:spacing w:line="256" w:lineRule="auto"/>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vAlign w:val="center"/>
            <w:hideMark/>
          </w:tcPr>
          <w:p w14:paraId="04B59ADA" w14:textId="77777777" w:rsidR="00CD235C" w:rsidRDefault="00CD235C" w:rsidP="00A76F5E">
            <w:pPr>
              <w:pStyle w:val="wrubryce"/>
              <w:spacing w:before="0" w:after="0" w:line="256" w:lineRule="auto"/>
              <w:jc w:val="center"/>
              <w:rPr>
                <w:sz w:val="18"/>
                <w:szCs w:val="18"/>
              </w:rPr>
            </w:pPr>
            <w:r>
              <w:rPr>
                <w:sz w:val="18"/>
                <w:szCs w:val="18"/>
              </w:rPr>
              <w:t>51-60% wiedzy wskazanej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60254CB" w14:textId="77777777" w:rsidR="00CD235C" w:rsidRDefault="00CD235C" w:rsidP="00A76F5E">
            <w:pPr>
              <w:pStyle w:val="wrubryce"/>
              <w:spacing w:before="0" w:after="0" w:line="256" w:lineRule="auto"/>
              <w:jc w:val="center"/>
              <w:rPr>
                <w:sz w:val="18"/>
                <w:szCs w:val="18"/>
              </w:rPr>
            </w:pPr>
            <w:r>
              <w:rPr>
                <w:sz w:val="18"/>
                <w:szCs w:val="18"/>
              </w:rPr>
              <w:t>61-70% wiedzy wskazanej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627BC10B" w14:textId="77777777" w:rsidR="00CD235C" w:rsidRDefault="00CD235C" w:rsidP="00A76F5E">
            <w:pPr>
              <w:pStyle w:val="wrubryce"/>
              <w:spacing w:before="0" w:after="0" w:line="256" w:lineRule="auto"/>
              <w:jc w:val="center"/>
              <w:rPr>
                <w:sz w:val="18"/>
                <w:szCs w:val="18"/>
              </w:rPr>
            </w:pPr>
            <w:r>
              <w:rPr>
                <w:sz w:val="18"/>
                <w:szCs w:val="18"/>
              </w:rPr>
              <w:t>71-80% wiedzy wskazanej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0A99FE8" w14:textId="77777777" w:rsidR="00CD235C" w:rsidRDefault="00CD235C" w:rsidP="00A76F5E">
            <w:pPr>
              <w:pStyle w:val="wrubryce"/>
              <w:spacing w:before="0" w:after="0" w:line="256" w:lineRule="auto"/>
              <w:jc w:val="center"/>
              <w:rPr>
                <w:sz w:val="18"/>
                <w:szCs w:val="18"/>
              </w:rPr>
            </w:pPr>
            <w:r>
              <w:rPr>
                <w:sz w:val="18"/>
                <w:szCs w:val="18"/>
              </w:rPr>
              <w:t>81-90% wiedzy wskazanej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6686A1D" w14:textId="77777777" w:rsidR="00CD235C" w:rsidRDefault="00CD235C" w:rsidP="00A76F5E">
            <w:pPr>
              <w:pStyle w:val="wrubryce"/>
              <w:spacing w:before="0" w:after="0" w:line="256" w:lineRule="auto"/>
              <w:jc w:val="center"/>
              <w:rPr>
                <w:sz w:val="18"/>
                <w:szCs w:val="18"/>
              </w:rPr>
            </w:pPr>
            <w:r>
              <w:rPr>
                <w:sz w:val="18"/>
                <w:szCs w:val="18"/>
              </w:rPr>
              <w:t>91-100% wiedzy wskazanej w efektach uczenia się</w:t>
            </w:r>
          </w:p>
        </w:tc>
      </w:tr>
      <w:tr w:rsidR="00CD235C" w:rsidRPr="006259EF" w14:paraId="37F4B8A9" w14:textId="77777777" w:rsidTr="00A76F5E">
        <w:trPr>
          <w:trHeight w:val="850"/>
        </w:trPr>
        <w:tc>
          <w:tcPr>
            <w:tcW w:w="1135" w:type="dxa"/>
            <w:tcBorders>
              <w:top w:val="single" w:sz="4" w:space="0" w:color="auto"/>
              <w:left w:val="single" w:sz="4" w:space="0" w:color="auto"/>
              <w:bottom w:val="single" w:sz="4" w:space="0" w:color="auto"/>
              <w:right w:val="single" w:sz="4" w:space="0" w:color="auto"/>
            </w:tcBorders>
            <w:vAlign w:val="center"/>
            <w:hideMark/>
          </w:tcPr>
          <w:p w14:paraId="6F9F5417" w14:textId="77777777" w:rsidR="00CD235C" w:rsidRDefault="00CD235C" w:rsidP="00A76F5E">
            <w:pPr>
              <w:pStyle w:val="Tekstpodstawowy"/>
              <w:tabs>
                <w:tab w:val="left" w:pos="-5814"/>
              </w:tabs>
              <w:spacing w:line="256" w:lineRule="auto"/>
              <w:jc w:val="center"/>
            </w:pPr>
            <w:r>
              <w:t>U</w:t>
            </w:r>
          </w:p>
        </w:tc>
        <w:tc>
          <w:tcPr>
            <w:tcW w:w="1757" w:type="dxa"/>
            <w:tcBorders>
              <w:top w:val="single" w:sz="4" w:space="0" w:color="auto"/>
              <w:left w:val="single" w:sz="4" w:space="0" w:color="auto"/>
              <w:bottom w:val="single" w:sz="4" w:space="0" w:color="auto"/>
              <w:right w:val="single" w:sz="4" w:space="0" w:color="auto"/>
            </w:tcBorders>
            <w:vAlign w:val="center"/>
            <w:hideMark/>
          </w:tcPr>
          <w:p w14:paraId="4E69F189" w14:textId="77777777" w:rsidR="00CD235C" w:rsidRDefault="00CD235C" w:rsidP="00A76F5E">
            <w:pPr>
              <w:pStyle w:val="wrubryce"/>
              <w:spacing w:line="256" w:lineRule="auto"/>
              <w:jc w:val="center"/>
              <w:rPr>
                <w:sz w:val="18"/>
                <w:szCs w:val="18"/>
              </w:rPr>
            </w:pPr>
            <w:r>
              <w:rPr>
                <w:sz w:val="18"/>
                <w:szCs w:val="18"/>
              </w:rPr>
              <w:t>51-60% umiejętności wskazanych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51640649" w14:textId="77777777" w:rsidR="00CD235C" w:rsidRDefault="00CD235C" w:rsidP="00A76F5E">
            <w:pPr>
              <w:pStyle w:val="wrubryce"/>
              <w:spacing w:line="256" w:lineRule="auto"/>
              <w:jc w:val="center"/>
              <w:rPr>
                <w:sz w:val="18"/>
                <w:szCs w:val="18"/>
              </w:rPr>
            </w:pPr>
            <w:r>
              <w:rPr>
                <w:sz w:val="18"/>
                <w:szCs w:val="18"/>
              </w:rPr>
              <w:t>61-70% umiejętności wskazanych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0551FF7B" w14:textId="77777777" w:rsidR="00CD235C" w:rsidRDefault="00CD235C" w:rsidP="00A76F5E">
            <w:pPr>
              <w:pStyle w:val="wrubryce"/>
              <w:spacing w:line="256" w:lineRule="auto"/>
              <w:jc w:val="center"/>
              <w:rPr>
                <w:sz w:val="18"/>
                <w:szCs w:val="18"/>
              </w:rPr>
            </w:pPr>
            <w:r>
              <w:rPr>
                <w:sz w:val="18"/>
                <w:szCs w:val="18"/>
              </w:rPr>
              <w:t>71-80% umiejętności wskazanych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35C2C6CF" w14:textId="77777777" w:rsidR="00CD235C" w:rsidRDefault="00CD235C" w:rsidP="00A76F5E">
            <w:pPr>
              <w:pStyle w:val="wrubryce"/>
              <w:spacing w:line="256" w:lineRule="auto"/>
              <w:jc w:val="center"/>
              <w:rPr>
                <w:sz w:val="18"/>
                <w:szCs w:val="18"/>
              </w:rPr>
            </w:pPr>
            <w:r>
              <w:rPr>
                <w:sz w:val="18"/>
                <w:szCs w:val="18"/>
              </w:rPr>
              <w:t>81-90% umiejętności wskazanych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0C51C4BA" w14:textId="77777777" w:rsidR="00CD235C" w:rsidRDefault="00CD235C" w:rsidP="00A76F5E">
            <w:pPr>
              <w:pStyle w:val="wrubryce"/>
              <w:spacing w:line="256" w:lineRule="auto"/>
              <w:jc w:val="center"/>
              <w:rPr>
                <w:sz w:val="18"/>
                <w:szCs w:val="18"/>
              </w:rPr>
            </w:pPr>
            <w:r>
              <w:rPr>
                <w:sz w:val="18"/>
                <w:szCs w:val="18"/>
              </w:rPr>
              <w:t>91-100% umiejętności wskazanych w efektach uczenia się</w:t>
            </w:r>
          </w:p>
        </w:tc>
      </w:tr>
      <w:tr w:rsidR="00CD235C" w:rsidRPr="006259EF" w14:paraId="20AF843B" w14:textId="77777777" w:rsidTr="00A76F5E">
        <w:trPr>
          <w:trHeight w:val="850"/>
        </w:trPr>
        <w:tc>
          <w:tcPr>
            <w:tcW w:w="1135" w:type="dxa"/>
            <w:tcBorders>
              <w:top w:val="single" w:sz="4" w:space="0" w:color="auto"/>
              <w:left w:val="single" w:sz="4" w:space="0" w:color="auto"/>
              <w:bottom w:val="single" w:sz="4" w:space="0" w:color="auto"/>
              <w:right w:val="single" w:sz="4" w:space="0" w:color="auto"/>
            </w:tcBorders>
            <w:vAlign w:val="center"/>
            <w:hideMark/>
          </w:tcPr>
          <w:p w14:paraId="425D01DD" w14:textId="77777777" w:rsidR="00CD235C" w:rsidRDefault="00CD235C" w:rsidP="00A76F5E">
            <w:pPr>
              <w:pStyle w:val="Tekstpodstawowy"/>
              <w:tabs>
                <w:tab w:val="left" w:pos="-5814"/>
              </w:tabs>
              <w:spacing w:line="256" w:lineRule="auto"/>
              <w:jc w:val="center"/>
            </w:pPr>
            <w:r>
              <w:t>K</w:t>
            </w:r>
          </w:p>
        </w:tc>
        <w:tc>
          <w:tcPr>
            <w:tcW w:w="1757" w:type="dxa"/>
            <w:tcBorders>
              <w:top w:val="single" w:sz="4" w:space="0" w:color="auto"/>
              <w:left w:val="single" w:sz="4" w:space="0" w:color="auto"/>
              <w:bottom w:val="single" w:sz="4" w:space="0" w:color="auto"/>
              <w:right w:val="single" w:sz="4" w:space="0" w:color="auto"/>
            </w:tcBorders>
            <w:vAlign w:val="center"/>
            <w:hideMark/>
          </w:tcPr>
          <w:p w14:paraId="051D464B" w14:textId="77777777" w:rsidR="00CD235C" w:rsidRDefault="00CD235C" w:rsidP="00A76F5E">
            <w:pPr>
              <w:pStyle w:val="wrubryce"/>
              <w:spacing w:before="0" w:line="256" w:lineRule="auto"/>
              <w:jc w:val="center"/>
              <w:rPr>
                <w:sz w:val="18"/>
                <w:szCs w:val="18"/>
              </w:rPr>
            </w:pPr>
            <w:r>
              <w:rPr>
                <w:sz w:val="18"/>
                <w:szCs w:val="18"/>
              </w:rPr>
              <w:t>51-60% umiejętności wskazanych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F1E57E7" w14:textId="77777777" w:rsidR="00CD235C" w:rsidRDefault="00CD235C" w:rsidP="00A76F5E">
            <w:pPr>
              <w:pStyle w:val="wrubryce"/>
              <w:spacing w:before="0" w:line="256" w:lineRule="auto"/>
              <w:jc w:val="center"/>
              <w:rPr>
                <w:sz w:val="18"/>
                <w:szCs w:val="18"/>
              </w:rPr>
            </w:pPr>
            <w:r>
              <w:rPr>
                <w:sz w:val="18"/>
                <w:szCs w:val="18"/>
              </w:rPr>
              <w:t>61-70% umiejętności wskazanych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5A1F1CA5" w14:textId="77777777" w:rsidR="00CD235C" w:rsidRDefault="00CD235C" w:rsidP="00A76F5E">
            <w:pPr>
              <w:pStyle w:val="wrubryce"/>
              <w:spacing w:before="0" w:line="256" w:lineRule="auto"/>
              <w:jc w:val="center"/>
              <w:rPr>
                <w:sz w:val="18"/>
                <w:szCs w:val="18"/>
              </w:rPr>
            </w:pPr>
            <w:r>
              <w:rPr>
                <w:sz w:val="18"/>
                <w:szCs w:val="18"/>
              </w:rPr>
              <w:t>71-80% umiejętności wskazanych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769ADD13" w14:textId="77777777" w:rsidR="00CD235C" w:rsidRDefault="00CD235C" w:rsidP="00A76F5E">
            <w:pPr>
              <w:pStyle w:val="wrubryce"/>
              <w:spacing w:before="0" w:line="256" w:lineRule="auto"/>
              <w:jc w:val="center"/>
              <w:rPr>
                <w:sz w:val="18"/>
                <w:szCs w:val="18"/>
              </w:rPr>
            </w:pPr>
            <w:r>
              <w:rPr>
                <w:sz w:val="18"/>
                <w:szCs w:val="18"/>
              </w:rPr>
              <w:t>81-90% umiejętności wskazanych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2E201AC3" w14:textId="77777777" w:rsidR="00CD235C" w:rsidRDefault="00CD235C" w:rsidP="00A76F5E">
            <w:pPr>
              <w:pStyle w:val="wrubryce"/>
              <w:spacing w:before="0" w:line="256" w:lineRule="auto"/>
              <w:jc w:val="center"/>
              <w:rPr>
                <w:sz w:val="18"/>
                <w:szCs w:val="18"/>
              </w:rPr>
            </w:pPr>
            <w:r>
              <w:rPr>
                <w:sz w:val="18"/>
                <w:szCs w:val="18"/>
              </w:rPr>
              <w:t>91-100% umiejętności wskazanych w efektach uczenia się</w:t>
            </w:r>
          </w:p>
        </w:tc>
      </w:tr>
    </w:tbl>
    <w:p w14:paraId="0EC64D02" w14:textId="77777777" w:rsidR="00A52AE9" w:rsidRDefault="00F2404C">
      <w:pPr>
        <w:pStyle w:val="Podpunkty"/>
        <w:spacing w:before="120"/>
        <w:ind w:left="357"/>
      </w:pPr>
      <w:r>
        <w:t>3.7. Zalecana literatura</w:t>
      </w:r>
    </w:p>
    <w:p w14:paraId="6884FE12" w14:textId="77777777" w:rsidR="00A52AE9" w:rsidRDefault="00F2404C">
      <w:pPr>
        <w:pStyle w:val="Podpunkty"/>
        <w:spacing w:before="120"/>
        <w:ind w:left="357"/>
        <w:rPr>
          <w:bCs/>
        </w:rPr>
      </w:pPr>
      <w:r>
        <w:rPr>
          <w:bCs/>
        </w:rPr>
        <w:t>Podstawowa</w:t>
      </w:r>
    </w:p>
    <w:p w14:paraId="53753717" w14:textId="77777777" w:rsidR="00322FF1" w:rsidRDefault="00322FF1" w:rsidP="00322FF1">
      <w:pPr>
        <w:pStyle w:val="Podpunkty"/>
        <w:numPr>
          <w:ilvl w:val="0"/>
          <w:numId w:val="5"/>
        </w:numPr>
        <w:spacing w:before="120"/>
        <w:rPr>
          <w:b w:val="0"/>
          <w:sz w:val="20"/>
          <w:lang w:val="en-US"/>
        </w:rPr>
      </w:pPr>
      <w:r w:rsidRPr="00322FF1">
        <w:rPr>
          <w:b w:val="0"/>
          <w:sz w:val="20"/>
          <w:lang w:val="en-US"/>
        </w:rPr>
        <w:t xml:space="preserve">Shields Greg, Financial Statements: The Ultimate Guide to Financial Statement Analysis for Business Owners and Investors, Lightning Source Inc, 2018, </w:t>
      </w:r>
    </w:p>
    <w:p w14:paraId="72D3D9B4" w14:textId="20DCD8C8" w:rsidR="001948C8" w:rsidRPr="00A4541B" w:rsidRDefault="001948C8" w:rsidP="00322FF1">
      <w:pPr>
        <w:pStyle w:val="Podpunkty"/>
        <w:numPr>
          <w:ilvl w:val="0"/>
          <w:numId w:val="5"/>
        </w:numPr>
        <w:spacing w:before="120"/>
        <w:rPr>
          <w:b w:val="0"/>
          <w:sz w:val="20"/>
          <w:lang w:val="en-US"/>
        </w:rPr>
      </w:pPr>
      <w:r w:rsidRPr="00A4541B">
        <w:rPr>
          <w:b w:val="0"/>
          <w:sz w:val="20"/>
          <w:lang w:val="en-US"/>
        </w:rPr>
        <w:t>Financial Statements A Step-by-Step Guide to Understanding and Creating Financial Reports </w:t>
      </w:r>
      <w:hyperlink r:id="rId8" w:tgtFrame="_blank" w:history="1">
        <w:r w:rsidRPr="00A4541B">
          <w:rPr>
            <w:b w:val="0"/>
            <w:sz w:val="20"/>
            <w:lang w:val="en-US"/>
          </w:rPr>
          <w:t>Career Press</w:t>
        </w:r>
      </w:hyperlink>
      <w:r w:rsidRPr="00A4541B">
        <w:rPr>
          <w:b w:val="0"/>
          <w:sz w:val="20"/>
          <w:lang w:val="en-US"/>
        </w:rPr>
        <w:t>, </w:t>
      </w:r>
      <w:r w:rsidR="0008495B" w:rsidRPr="00A4541B">
        <w:rPr>
          <w:b w:val="0"/>
          <w:sz w:val="20"/>
          <w:lang w:val="en-US"/>
        </w:rPr>
        <w:t>September</w:t>
      </w:r>
      <w:r w:rsidRPr="00A4541B">
        <w:rPr>
          <w:b w:val="0"/>
          <w:sz w:val="20"/>
          <w:lang w:val="en-US"/>
        </w:rPr>
        <w:t xml:space="preserve"> 2022</w:t>
      </w:r>
    </w:p>
    <w:p w14:paraId="03E47D99" w14:textId="2CCA9571" w:rsidR="00A52AE9" w:rsidRPr="00A4541B" w:rsidRDefault="00F2404C">
      <w:pPr>
        <w:pStyle w:val="Podpunkty"/>
        <w:numPr>
          <w:ilvl w:val="0"/>
          <w:numId w:val="5"/>
        </w:numPr>
        <w:spacing w:before="120"/>
        <w:rPr>
          <w:b w:val="0"/>
          <w:sz w:val="20"/>
          <w:lang w:val="en-US"/>
        </w:rPr>
      </w:pPr>
      <w:r w:rsidRPr="00A4541B">
        <w:rPr>
          <w:b w:val="0"/>
          <w:sz w:val="20"/>
          <w:lang w:val="en-US"/>
        </w:rPr>
        <w:t>The Basics of Understanding Financial Statements: Learn How to Read Financial Statements by Understanding the Balance Sheet, the Income Statement, and the Cash Flow Statement, Investment Publishing, 2012</w:t>
      </w:r>
    </w:p>
    <w:p w14:paraId="447E5D23" w14:textId="57B92A04" w:rsidR="00A52AE9" w:rsidRPr="00461F4F" w:rsidRDefault="00A52AE9" w:rsidP="00A4541B">
      <w:pPr>
        <w:pStyle w:val="Tekstpodstawowy"/>
        <w:tabs>
          <w:tab w:val="left" w:pos="-5814"/>
        </w:tabs>
        <w:spacing w:before="120"/>
        <w:rPr>
          <w:b/>
          <w:sz w:val="22"/>
          <w:lang w:val="en-US"/>
        </w:rPr>
      </w:pPr>
    </w:p>
    <w:p w14:paraId="3EC7D710" w14:textId="77777777" w:rsidR="00A52AE9" w:rsidRDefault="00F2404C">
      <w:pPr>
        <w:spacing w:before="120" w:after="0" w:line="240" w:lineRule="auto"/>
        <w:ind w:left="357"/>
        <w:rPr>
          <w:b/>
          <w:sz w:val="22"/>
        </w:rPr>
      </w:pPr>
      <w:r>
        <w:rPr>
          <w:b/>
          <w:caps/>
          <w:sz w:val="22"/>
        </w:rPr>
        <w:t>U</w:t>
      </w:r>
      <w:r>
        <w:rPr>
          <w:b/>
          <w:sz w:val="22"/>
        </w:rPr>
        <w:t>zupełniająca</w:t>
      </w:r>
    </w:p>
    <w:p w14:paraId="1392685E" w14:textId="77777777" w:rsidR="00A52AE9" w:rsidRPr="00A4541B" w:rsidRDefault="00F2404C" w:rsidP="00322FF1">
      <w:pPr>
        <w:pStyle w:val="Podpunkty"/>
        <w:numPr>
          <w:ilvl w:val="0"/>
          <w:numId w:val="7"/>
        </w:numPr>
        <w:spacing w:before="120"/>
        <w:rPr>
          <w:b w:val="0"/>
          <w:sz w:val="20"/>
          <w:lang w:val="en-US"/>
        </w:rPr>
      </w:pPr>
      <w:r w:rsidRPr="00A4541B">
        <w:rPr>
          <w:b w:val="0"/>
          <w:sz w:val="20"/>
          <w:lang w:val="en-US"/>
        </w:rPr>
        <w:t>lecturer's teaching materials</w:t>
      </w:r>
    </w:p>
    <w:p w14:paraId="72BA92AC" w14:textId="77777777" w:rsidR="00A52AE9" w:rsidRPr="00A4541B" w:rsidRDefault="00F2404C" w:rsidP="00322FF1">
      <w:pPr>
        <w:pStyle w:val="Podpunkty"/>
        <w:numPr>
          <w:ilvl w:val="0"/>
          <w:numId w:val="7"/>
        </w:numPr>
        <w:spacing w:before="120"/>
        <w:rPr>
          <w:b w:val="0"/>
          <w:sz w:val="20"/>
          <w:lang w:val="en-US"/>
        </w:rPr>
      </w:pPr>
      <w:r w:rsidRPr="00A4541B">
        <w:rPr>
          <w:b w:val="0"/>
          <w:sz w:val="20"/>
          <w:lang w:val="en-US"/>
        </w:rPr>
        <w:t>materials posted on websites</w:t>
      </w:r>
    </w:p>
    <w:p w14:paraId="7A99B6FC" w14:textId="77777777" w:rsidR="00A52AE9" w:rsidRDefault="00A52AE9">
      <w:pPr>
        <w:spacing w:before="120" w:after="0" w:line="240" w:lineRule="auto"/>
        <w:ind w:left="357"/>
        <w:rPr>
          <w:b/>
          <w:sz w:val="22"/>
        </w:rPr>
      </w:pPr>
    </w:p>
    <w:p w14:paraId="760DCDF7" w14:textId="77777777" w:rsidR="00A52AE9" w:rsidRDefault="00F2404C">
      <w:pPr>
        <w:pStyle w:val="Punktygwne"/>
        <w:rPr>
          <w:color w:val="000000"/>
          <w:sz w:val="20"/>
        </w:rPr>
      </w:pPr>
      <w:r>
        <w:t>4. Nakład pracy studenta - bilans punktów ECTS</w:t>
      </w:r>
    </w:p>
    <w:p w14:paraId="0AA376A4" w14:textId="77777777" w:rsidR="00A52AE9" w:rsidRDefault="00A52AE9">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A52AE9" w14:paraId="4B327D20" w14:textId="77777777">
        <w:trPr>
          <w:cantSplit/>
          <w:trHeight w:val="221"/>
        </w:trPr>
        <w:tc>
          <w:tcPr>
            <w:tcW w:w="5490" w:type="dxa"/>
            <w:vMerge w:val="restart"/>
            <w:tcBorders>
              <w:top w:val="single" w:sz="4" w:space="0" w:color="000000"/>
              <w:left w:val="single" w:sz="4" w:space="0" w:color="000000"/>
            </w:tcBorders>
            <w:vAlign w:val="center"/>
          </w:tcPr>
          <w:p w14:paraId="3C0B396F" w14:textId="77777777" w:rsidR="00A52AE9" w:rsidRDefault="00F2404C">
            <w:pPr>
              <w:widowControl w:val="0"/>
              <w:spacing w:after="0" w:line="240" w:lineRule="auto"/>
              <w:jc w:val="center"/>
              <w:rPr>
                <w:b/>
                <w:color w:val="000000"/>
                <w:sz w:val="20"/>
              </w:rPr>
            </w:pPr>
            <w:r>
              <w:rPr>
                <w:b/>
                <w:color w:val="000000"/>
                <w:sz w:val="20"/>
              </w:rPr>
              <w:t>Rodzaje aktywności studenta</w:t>
            </w:r>
          </w:p>
        </w:tc>
        <w:tc>
          <w:tcPr>
            <w:tcW w:w="3407" w:type="dxa"/>
            <w:gridSpan w:val="2"/>
            <w:tcBorders>
              <w:top w:val="single" w:sz="4" w:space="0" w:color="000000"/>
              <w:left w:val="single" w:sz="4" w:space="0" w:color="000000"/>
              <w:bottom w:val="single" w:sz="4" w:space="0" w:color="000000"/>
              <w:right w:val="single" w:sz="4" w:space="0" w:color="000000"/>
            </w:tcBorders>
            <w:vAlign w:val="center"/>
          </w:tcPr>
          <w:p w14:paraId="15A73896" w14:textId="77777777" w:rsidR="00A52AE9" w:rsidRDefault="00F2404C">
            <w:pPr>
              <w:widowControl w:val="0"/>
              <w:spacing w:after="0" w:line="240" w:lineRule="auto"/>
              <w:jc w:val="center"/>
              <w:rPr>
                <w:b/>
                <w:color w:val="000000"/>
                <w:sz w:val="20"/>
              </w:rPr>
            </w:pPr>
            <w:r>
              <w:rPr>
                <w:b/>
                <w:color w:val="000000"/>
                <w:sz w:val="20"/>
              </w:rPr>
              <w:t>Obciążenie studenta</w:t>
            </w:r>
          </w:p>
        </w:tc>
      </w:tr>
      <w:tr w:rsidR="00A52AE9" w14:paraId="455A107F" w14:textId="77777777">
        <w:trPr>
          <w:cantSplit/>
          <w:trHeight w:val="306"/>
        </w:trPr>
        <w:tc>
          <w:tcPr>
            <w:tcW w:w="5490" w:type="dxa"/>
            <w:vMerge/>
            <w:tcBorders>
              <w:top w:val="single" w:sz="4" w:space="0" w:color="000000"/>
              <w:left w:val="single" w:sz="4" w:space="0" w:color="000000"/>
            </w:tcBorders>
            <w:vAlign w:val="center"/>
          </w:tcPr>
          <w:p w14:paraId="6AF71C06" w14:textId="77777777" w:rsidR="00A52AE9" w:rsidRDefault="00A52AE9">
            <w:pPr>
              <w:widowControl w:val="0"/>
              <w:spacing w:after="0" w:line="254" w:lineRule="auto"/>
              <w:rPr>
                <w:b/>
                <w:color w:val="000000"/>
                <w:sz w:val="20"/>
              </w:rPr>
            </w:pPr>
          </w:p>
        </w:tc>
        <w:tc>
          <w:tcPr>
            <w:tcW w:w="1703" w:type="dxa"/>
            <w:tcBorders>
              <w:top w:val="single" w:sz="4" w:space="0" w:color="000000"/>
              <w:left w:val="single" w:sz="4" w:space="0" w:color="000000"/>
              <w:bottom w:val="single" w:sz="4" w:space="0" w:color="000000"/>
            </w:tcBorders>
            <w:vAlign w:val="center"/>
          </w:tcPr>
          <w:p w14:paraId="24FB057F" w14:textId="77777777" w:rsidR="00A52AE9" w:rsidRDefault="00F2404C">
            <w:pPr>
              <w:widowControl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tcPr>
          <w:p w14:paraId="4D0EA198" w14:textId="77777777" w:rsidR="00A52AE9" w:rsidRDefault="00F2404C">
            <w:pPr>
              <w:widowControl w:val="0"/>
              <w:spacing w:after="0" w:line="240" w:lineRule="auto"/>
              <w:jc w:val="center"/>
              <w:rPr>
                <w:sz w:val="18"/>
              </w:rPr>
            </w:pPr>
            <w:r>
              <w:rPr>
                <w:b/>
                <w:color w:val="000000"/>
                <w:sz w:val="18"/>
              </w:rPr>
              <w:t>NST</w:t>
            </w:r>
          </w:p>
        </w:tc>
      </w:tr>
      <w:tr w:rsidR="00A52AE9" w14:paraId="02A69C29" w14:textId="77777777">
        <w:trPr>
          <w:cantSplit/>
          <w:trHeight w:val="465"/>
        </w:trPr>
        <w:tc>
          <w:tcPr>
            <w:tcW w:w="5490" w:type="dxa"/>
            <w:tcBorders>
              <w:top w:val="single" w:sz="4" w:space="0" w:color="000000"/>
              <w:left w:val="single" w:sz="4" w:space="0" w:color="000000"/>
              <w:bottom w:val="single" w:sz="4" w:space="0" w:color="000000"/>
            </w:tcBorders>
            <w:shd w:val="clear" w:color="auto" w:fill="D9D9D9"/>
            <w:vAlign w:val="center"/>
          </w:tcPr>
          <w:p w14:paraId="2B37AE88" w14:textId="77777777" w:rsidR="00A52AE9" w:rsidRDefault="00F2404C">
            <w:pPr>
              <w:pStyle w:val="Default"/>
              <w:widowControl w:val="0"/>
              <w:spacing w:before="20" w:after="20" w:line="254" w:lineRule="auto"/>
              <w:jc w:val="center"/>
              <w:rPr>
                <w:rFonts w:ascii="Times New Roman" w:hAnsi="Times New Roman" w:cs="Times New Roman"/>
                <w:b/>
                <w:sz w:val="20"/>
              </w:rPr>
            </w:pPr>
            <w:r>
              <w:rPr>
                <w:rFonts w:ascii="Times New Roman" w:hAnsi="Times New Roman" w:cs="Times New Roman"/>
                <w:b/>
                <w:sz w:val="20"/>
              </w:rPr>
              <w:lastRenderedPageBreak/>
              <w:t>Zajęcia wymagające bezpośredniego kontaktu studenta z nauczycielem akademickim w siedzibie uczelni</w:t>
            </w:r>
          </w:p>
        </w:tc>
        <w:tc>
          <w:tcPr>
            <w:tcW w:w="1703" w:type="dxa"/>
            <w:tcBorders>
              <w:top w:val="single" w:sz="4" w:space="0" w:color="000000"/>
              <w:left w:val="single" w:sz="4" w:space="0" w:color="000000"/>
              <w:bottom w:val="single" w:sz="4" w:space="0" w:color="000000"/>
            </w:tcBorders>
            <w:shd w:val="clear" w:color="auto" w:fill="D9D9D9"/>
            <w:vAlign w:val="center"/>
          </w:tcPr>
          <w:p w14:paraId="122F5B72" w14:textId="772FF3CF" w:rsidR="00A52AE9" w:rsidRDefault="00047F3A">
            <w:pPr>
              <w:pStyle w:val="Default"/>
              <w:widowControl w:val="0"/>
              <w:snapToGrid w:val="0"/>
              <w:spacing w:before="20" w:after="20" w:line="254"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D3D531" w14:textId="77777777" w:rsidR="00A52AE9" w:rsidRDefault="00F2404C">
            <w:pPr>
              <w:pStyle w:val="Default"/>
              <w:widowControl w:val="0"/>
              <w:snapToGrid w:val="0"/>
              <w:spacing w:before="20" w:after="20" w:line="254" w:lineRule="auto"/>
              <w:jc w:val="center"/>
              <w:rPr>
                <w:rFonts w:ascii="Times New Roman" w:hAnsi="Times New Roman" w:cs="Times New Roman"/>
                <w:b/>
                <w:sz w:val="20"/>
                <w:szCs w:val="20"/>
              </w:rPr>
            </w:pPr>
            <w:r>
              <w:rPr>
                <w:rFonts w:ascii="Times New Roman" w:hAnsi="Times New Roman" w:cs="Times New Roman"/>
                <w:b/>
                <w:sz w:val="20"/>
                <w:szCs w:val="20"/>
              </w:rPr>
              <w:t>5</w:t>
            </w:r>
          </w:p>
        </w:tc>
      </w:tr>
      <w:tr w:rsidR="00A52AE9" w14:paraId="230F52C0" w14:textId="77777777">
        <w:trPr>
          <w:cantSplit/>
          <w:trHeight w:val="495"/>
        </w:trPr>
        <w:tc>
          <w:tcPr>
            <w:tcW w:w="5490" w:type="dxa"/>
            <w:tcBorders>
              <w:top w:val="single" w:sz="4" w:space="0" w:color="000000"/>
              <w:left w:val="single" w:sz="4" w:space="0" w:color="000000"/>
            </w:tcBorders>
            <w:vAlign w:val="center"/>
          </w:tcPr>
          <w:p w14:paraId="4CC17ED3" w14:textId="77777777" w:rsidR="00A52AE9" w:rsidRDefault="00F2404C">
            <w:pPr>
              <w:pStyle w:val="Default"/>
              <w:widowControl w:val="0"/>
              <w:spacing w:before="20" w:after="20" w:line="254" w:lineRule="auto"/>
              <w:jc w:val="center"/>
              <w:rPr>
                <w:rFonts w:ascii="Times New Roman" w:hAnsi="Times New Roman" w:cs="Times New Roman"/>
                <w:sz w:val="20"/>
              </w:rPr>
            </w:pPr>
            <w:r>
              <w:rPr>
                <w:rFonts w:ascii="Times New Roman" w:hAnsi="Times New Roman" w:cs="Times New Roman"/>
                <w:sz w:val="20"/>
              </w:rPr>
              <w:t>Zajęcia przewidziane planem studiów</w:t>
            </w:r>
          </w:p>
        </w:tc>
        <w:tc>
          <w:tcPr>
            <w:tcW w:w="1703" w:type="dxa"/>
            <w:tcBorders>
              <w:top w:val="single" w:sz="4" w:space="0" w:color="000000"/>
              <w:left w:val="single" w:sz="4" w:space="0" w:color="000000"/>
            </w:tcBorders>
            <w:vAlign w:val="center"/>
          </w:tcPr>
          <w:p w14:paraId="362B4BC2" w14:textId="6060305D" w:rsidR="00A52AE9" w:rsidRDefault="00047F3A">
            <w:pPr>
              <w:pStyle w:val="Default"/>
              <w:widowControl w:val="0"/>
              <w:snapToGrid w:val="0"/>
              <w:spacing w:before="20" w:after="20" w:line="254"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right w:val="single" w:sz="4" w:space="0" w:color="000000"/>
            </w:tcBorders>
            <w:vAlign w:val="center"/>
          </w:tcPr>
          <w:p w14:paraId="3606198F" w14:textId="77777777" w:rsidR="00A52AE9" w:rsidRDefault="00F2404C">
            <w:pPr>
              <w:pStyle w:val="Default"/>
              <w:widowControl w:val="0"/>
              <w:snapToGrid w:val="0"/>
              <w:spacing w:before="20" w:after="20" w:line="254"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52AE9" w14:paraId="6898468D" w14:textId="77777777">
        <w:trPr>
          <w:cantSplit/>
          <w:trHeight w:val="270"/>
        </w:trPr>
        <w:tc>
          <w:tcPr>
            <w:tcW w:w="5490" w:type="dxa"/>
            <w:tcBorders>
              <w:top w:val="single" w:sz="4" w:space="0" w:color="000000"/>
              <w:left w:val="single" w:sz="4" w:space="0" w:color="000000"/>
              <w:bottom w:val="single" w:sz="4" w:space="0" w:color="000000"/>
            </w:tcBorders>
            <w:shd w:val="clear" w:color="auto" w:fill="D9D9D9"/>
            <w:vAlign w:val="center"/>
          </w:tcPr>
          <w:p w14:paraId="107E2E8D" w14:textId="77777777" w:rsidR="00A52AE9" w:rsidRDefault="00F2404C">
            <w:pPr>
              <w:pStyle w:val="Default"/>
              <w:widowControl w:val="0"/>
              <w:spacing w:before="20" w:after="20" w:line="254" w:lineRule="auto"/>
              <w:jc w:val="center"/>
              <w:rPr>
                <w:rFonts w:ascii="Times New Roman" w:hAnsi="Times New Roman" w:cs="Times New Roman"/>
                <w:b/>
                <w:sz w:val="20"/>
              </w:rPr>
            </w:pPr>
            <w:r>
              <w:rPr>
                <w:rFonts w:ascii="Times New Roman" w:hAnsi="Times New Roman" w:cs="Times New Roman"/>
                <w:b/>
                <w:sz w:val="20"/>
              </w:rPr>
              <w:t>Praca własna studenta</w:t>
            </w:r>
          </w:p>
        </w:tc>
        <w:tc>
          <w:tcPr>
            <w:tcW w:w="1703" w:type="dxa"/>
            <w:tcBorders>
              <w:top w:val="single" w:sz="4" w:space="0" w:color="000000"/>
              <w:left w:val="single" w:sz="4" w:space="0" w:color="000000"/>
              <w:bottom w:val="single" w:sz="4" w:space="0" w:color="000000"/>
            </w:tcBorders>
            <w:shd w:val="clear" w:color="auto" w:fill="D9D9D9"/>
            <w:vAlign w:val="center"/>
          </w:tcPr>
          <w:p w14:paraId="53CCA346" w14:textId="250DB201" w:rsidR="00A52AE9" w:rsidRDefault="00047F3A">
            <w:pPr>
              <w:pStyle w:val="Default"/>
              <w:widowControl w:val="0"/>
              <w:snapToGrid w:val="0"/>
              <w:spacing w:before="20" w:after="20" w:line="254"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A09C47" w14:textId="77777777" w:rsidR="00A52AE9" w:rsidRDefault="00F2404C">
            <w:pPr>
              <w:pStyle w:val="Default"/>
              <w:widowControl w:val="0"/>
              <w:snapToGrid w:val="0"/>
              <w:spacing w:before="20" w:after="20" w:line="254" w:lineRule="auto"/>
              <w:jc w:val="center"/>
              <w:rPr>
                <w:rFonts w:ascii="Times New Roman" w:hAnsi="Times New Roman" w:cs="Times New Roman"/>
                <w:b/>
                <w:sz w:val="20"/>
                <w:szCs w:val="20"/>
              </w:rPr>
            </w:pPr>
            <w:r>
              <w:rPr>
                <w:rFonts w:ascii="Times New Roman" w:hAnsi="Times New Roman" w:cs="Times New Roman"/>
                <w:b/>
                <w:sz w:val="20"/>
                <w:szCs w:val="20"/>
              </w:rPr>
              <w:t>20</w:t>
            </w:r>
          </w:p>
        </w:tc>
      </w:tr>
      <w:tr w:rsidR="00A52AE9" w14:paraId="745F8696" w14:textId="77777777">
        <w:trPr>
          <w:cantSplit/>
          <w:trHeight w:val="294"/>
        </w:trPr>
        <w:tc>
          <w:tcPr>
            <w:tcW w:w="5490" w:type="dxa"/>
            <w:tcBorders>
              <w:top w:val="single" w:sz="4" w:space="0" w:color="000000"/>
              <w:left w:val="single" w:sz="4" w:space="0" w:color="000000"/>
              <w:bottom w:val="single" w:sz="4" w:space="0" w:color="000000"/>
            </w:tcBorders>
            <w:vAlign w:val="center"/>
          </w:tcPr>
          <w:p w14:paraId="34D78BAE" w14:textId="77777777" w:rsidR="00A52AE9" w:rsidRDefault="00F2404C">
            <w:pPr>
              <w:pStyle w:val="Default"/>
              <w:widowControl w:val="0"/>
              <w:spacing w:before="20" w:after="20" w:line="254" w:lineRule="auto"/>
              <w:jc w:val="center"/>
              <w:rPr>
                <w:rFonts w:ascii="Times New Roman" w:hAnsi="Times New Roman" w:cs="Times New Roman"/>
                <w:sz w:val="20"/>
              </w:rPr>
            </w:pPr>
            <w:r>
              <w:rPr>
                <w:rFonts w:ascii="Times New Roman" w:hAnsi="Times New Roman" w:cs="Times New Roman"/>
                <w:sz w:val="20"/>
              </w:rPr>
              <w:t>Przygotowanie bieżące do zajęć, przygotowanie prac projektowych/prezentacji/itp.</w:t>
            </w:r>
          </w:p>
        </w:tc>
        <w:tc>
          <w:tcPr>
            <w:tcW w:w="1703" w:type="dxa"/>
            <w:tcBorders>
              <w:top w:val="single" w:sz="4" w:space="0" w:color="000000"/>
              <w:left w:val="single" w:sz="4" w:space="0" w:color="000000"/>
              <w:bottom w:val="single" w:sz="4" w:space="0" w:color="000000"/>
            </w:tcBorders>
            <w:vAlign w:val="center"/>
          </w:tcPr>
          <w:p w14:paraId="4C1660BC" w14:textId="5A9B1AE7" w:rsidR="00A52AE9" w:rsidRDefault="00047F3A">
            <w:pPr>
              <w:pStyle w:val="Default"/>
              <w:widowControl w:val="0"/>
              <w:snapToGrid w:val="0"/>
              <w:spacing w:before="20" w:after="20" w:line="254"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14:paraId="1189F3ED" w14:textId="77777777" w:rsidR="00A52AE9" w:rsidRDefault="00F2404C">
            <w:pPr>
              <w:pStyle w:val="Default"/>
              <w:widowControl w:val="0"/>
              <w:snapToGrid w:val="0"/>
              <w:spacing w:before="20" w:after="20" w:line="254"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A52AE9" w14:paraId="25983816" w14:textId="77777777">
        <w:trPr>
          <w:cantSplit/>
          <w:trHeight w:val="355"/>
        </w:trPr>
        <w:tc>
          <w:tcPr>
            <w:tcW w:w="5490" w:type="dxa"/>
            <w:tcBorders>
              <w:top w:val="single" w:sz="4" w:space="0" w:color="000000"/>
              <w:left w:val="single" w:sz="4" w:space="0" w:color="000000"/>
              <w:bottom w:val="single" w:sz="4" w:space="0" w:color="000000"/>
            </w:tcBorders>
            <w:vAlign w:val="center"/>
          </w:tcPr>
          <w:p w14:paraId="0FBB313D" w14:textId="77777777" w:rsidR="00A52AE9" w:rsidRDefault="00F2404C">
            <w:pPr>
              <w:pStyle w:val="Default"/>
              <w:widowControl w:val="0"/>
              <w:spacing w:before="20" w:after="20" w:line="254" w:lineRule="auto"/>
              <w:jc w:val="center"/>
              <w:rPr>
                <w:rFonts w:ascii="Times New Roman" w:hAnsi="Times New Roman" w:cs="Times New Roman"/>
                <w:sz w:val="20"/>
              </w:rPr>
            </w:pPr>
            <w:r>
              <w:rPr>
                <w:rFonts w:ascii="Times New Roman" w:hAnsi="Times New Roman" w:cs="Times New Roman"/>
                <w:sz w:val="20"/>
              </w:rPr>
              <w:t>Przygotowanie do zaliczenia zajęć</w:t>
            </w:r>
          </w:p>
        </w:tc>
        <w:tc>
          <w:tcPr>
            <w:tcW w:w="1703" w:type="dxa"/>
            <w:tcBorders>
              <w:top w:val="single" w:sz="4" w:space="0" w:color="000000"/>
              <w:left w:val="single" w:sz="4" w:space="0" w:color="000000"/>
              <w:bottom w:val="single" w:sz="4" w:space="0" w:color="000000"/>
            </w:tcBorders>
            <w:vAlign w:val="center"/>
          </w:tcPr>
          <w:p w14:paraId="1B5CB7AC" w14:textId="115CFA8D" w:rsidR="00A52AE9" w:rsidRDefault="00047F3A">
            <w:pPr>
              <w:pStyle w:val="Default"/>
              <w:widowControl w:val="0"/>
              <w:snapToGrid w:val="0"/>
              <w:spacing w:before="20" w:after="20" w:line="254"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14:paraId="4EFEF20A" w14:textId="77777777" w:rsidR="00A52AE9" w:rsidRDefault="00F2404C">
            <w:pPr>
              <w:pStyle w:val="Default"/>
              <w:widowControl w:val="0"/>
              <w:snapToGrid w:val="0"/>
              <w:spacing w:before="20" w:after="20" w:line="254"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A52AE9" w14:paraId="28E93366" w14:textId="77777777">
        <w:trPr>
          <w:cantSplit/>
          <w:trHeight w:val="240"/>
        </w:trPr>
        <w:tc>
          <w:tcPr>
            <w:tcW w:w="5490" w:type="dxa"/>
            <w:tcBorders>
              <w:top w:val="single" w:sz="4" w:space="0" w:color="000000"/>
              <w:left w:val="single" w:sz="4" w:space="0" w:color="000000"/>
              <w:bottom w:val="single" w:sz="4" w:space="0" w:color="000000"/>
            </w:tcBorders>
            <w:shd w:val="clear" w:color="auto" w:fill="D9D9D9"/>
            <w:vAlign w:val="center"/>
          </w:tcPr>
          <w:p w14:paraId="5BAC5E49" w14:textId="77777777" w:rsidR="00A52AE9" w:rsidRDefault="00F2404C">
            <w:pPr>
              <w:pStyle w:val="Default"/>
              <w:widowControl w:val="0"/>
              <w:spacing w:before="20" w:after="20" w:line="254" w:lineRule="auto"/>
              <w:rPr>
                <w:rFonts w:ascii="Times New Roman" w:hAnsi="Times New Roman" w:cs="Times New Roman"/>
                <w:b/>
                <w:sz w:val="20"/>
              </w:rPr>
            </w:pPr>
            <w:r>
              <w:rPr>
                <w:rFonts w:ascii="Times New Roman" w:hAnsi="Times New Roman" w:cs="Times New Roman"/>
                <w:b/>
                <w:sz w:val="20"/>
              </w:rPr>
              <w:t>SUMARYCZNE OBCIĄŻENIE GODZINOWE STUDENTA</w:t>
            </w:r>
          </w:p>
        </w:tc>
        <w:tc>
          <w:tcPr>
            <w:tcW w:w="1703" w:type="dxa"/>
            <w:tcBorders>
              <w:top w:val="single" w:sz="4" w:space="0" w:color="000000"/>
              <w:left w:val="single" w:sz="4" w:space="0" w:color="000000"/>
              <w:bottom w:val="single" w:sz="4" w:space="0" w:color="000000"/>
            </w:tcBorders>
            <w:shd w:val="clear" w:color="auto" w:fill="D9D9D9"/>
            <w:vAlign w:val="center"/>
          </w:tcPr>
          <w:p w14:paraId="7EA9FC7E" w14:textId="388880FF" w:rsidR="00A52AE9" w:rsidRDefault="00047F3A">
            <w:pPr>
              <w:pStyle w:val="Default"/>
              <w:widowControl w:val="0"/>
              <w:snapToGrid w:val="0"/>
              <w:spacing w:before="20" w:after="20" w:line="254"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487624" w14:textId="77777777" w:rsidR="00A52AE9" w:rsidRDefault="00F2404C">
            <w:pPr>
              <w:pStyle w:val="Default"/>
              <w:widowControl w:val="0"/>
              <w:snapToGrid w:val="0"/>
              <w:spacing w:before="20" w:after="20" w:line="254"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A52AE9" w14:paraId="30A3DA41" w14:textId="77777777">
        <w:trPr>
          <w:cantSplit/>
          <w:trHeight w:val="272"/>
        </w:trPr>
        <w:tc>
          <w:tcPr>
            <w:tcW w:w="5490" w:type="dxa"/>
            <w:tcBorders>
              <w:top w:val="single" w:sz="4" w:space="0" w:color="000000"/>
              <w:left w:val="single" w:sz="4" w:space="0" w:color="000000"/>
              <w:bottom w:val="single" w:sz="4" w:space="0" w:color="000000"/>
            </w:tcBorders>
            <w:shd w:val="clear" w:color="auto" w:fill="D9D9D9"/>
            <w:vAlign w:val="center"/>
          </w:tcPr>
          <w:p w14:paraId="15658E40" w14:textId="77777777" w:rsidR="00A52AE9" w:rsidRDefault="00F2404C">
            <w:pPr>
              <w:pStyle w:val="Default"/>
              <w:widowControl w:val="0"/>
              <w:spacing w:before="20" w:after="20" w:line="254" w:lineRule="auto"/>
              <w:jc w:val="right"/>
              <w:rPr>
                <w:rFonts w:ascii="Times New Roman" w:hAnsi="Times New Roman" w:cs="Times New Roman"/>
                <w:b/>
                <w:sz w:val="20"/>
              </w:rPr>
            </w:pPr>
            <w:r>
              <w:rPr>
                <w:rFonts w:ascii="Times New Roman" w:hAnsi="Times New Roman" w:cs="Times New Roman"/>
                <w:b/>
                <w:sz w:val="20"/>
              </w:rPr>
              <w:t>Liczba punktów ECTS</w:t>
            </w:r>
          </w:p>
        </w:tc>
        <w:tc>
          <w:tcPr>
            <w:tcW w:w="1703" w:type="dxa"/>
            <w:tcBorders>
              <w:top w:val="single" w:sz="4" w:space="0" w:color="000000"/>
              <w:left w:val="single" w:sz="4" w:space="0" w:color="000000"/>
              <w:bottom w:val="single" w:sz="4" w:space="0" w:color="000000"/>
            </w:tcBorders>
            <w:shd w:val="clear" w:color="auto" w:fill="D9D9D9"/>
            <w:vAlign w:val="center"/>
          </w:tcPr>
          <w:p w14:paraId="740ED795" w14:textId="676F7934" w:rsidR="00A52AE9" w:rsidRDefault="00047F3A">
            <w:pPr>
              <w:pStyle w:val="Default"/>
              <w:widowControl w:val="0"/>
              <w:snapToGrid w:val="0"/>
              <w:spacing w:before="20" w:after="20" w:line="254"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716104" w14:textId="77777777" w:rsidR="00A52AE9" w:rsidRDefault="00F2404C">
            <w:pPr>
              <w:pStyle w:val="Default"/>
              <w:widowControl w:val="0"/>
              <w:snapToGrid w:val="0"/>
              <w:spacing w:before="20" w:after="20" w:line="254"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14:paraId="18F8B693" w14:textId="77777777" w:rsidR="00A52AE9" w:rsidRDefault="00A52AE9">
      <w:pPr>
        <w:pStyle w:val="Kolorowalistaakcent11"/>
        <w:tabs>
          <w:tab w:val="left" w:pos="1907"/>
        </w:tabs>
        <w:spacing w:after="0" w:line="240" w:lineRule="auto"/>
      </w:pPr>
    </w:p>
    <w:p w14:paraId="1880D968" w14:textId="77777777" w:rsidR="00A52AE9" w:rsidRDefault="00A52AE9">
      <w:pPr>
        <w:pStyle w:val="Kolorowalistaakcent11"/>
        <w:tabs>
          <w:tab w:val="left" w:pos="1907"/>
        </w:tabs>
        <w:spacing w:after="0" w:line="240" w:lineRule="auto"/>
      </w:pPr>
    </w:p>
    <w:p w14:paraId="22212082" w14:textId="77777777" w:rsidR="00A52AE9" w:rsidRDefault="00A52AE9">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0C4BEE" w14:paraId="1333D8D3" w14:textId="77777777" w:rsidTr="000C4BEE">
        <w:tc>
          <w:tcPr>
            <w:tcW w:w="2600" w:type="dxa"/>
            <w:tcBorders>
              <w:top w:val="single" w:sz="4" w:space="0" w:color="auto"/>
              <w:left w:val="single" w:sz="4" w:space="0" w:color="auto"/>
              <w:bottom w:val="single" w:sz="4" w:space="0" w:color="auto"/>
              <w:right w:val="single" w:sz="4" w:space="0" w:color="auto"/>
            </w:tcBorders>
            <w:hideMark/>
          </w:tcPr>
          <w:p w14:paraId="005AB28F" w14:textId="77777777" w:rsidR="000C4BEE" w:rsidRDefault="000C4BEE">
            <w:r>
              <w:t>Data ostatniej zmiany</w:t>
            </w:r>
          </w:p>
        </w:tc>
        <w:tc>
          <w:tcPr>
            <w:tcW w:w="3178" w:type="dxa"/>
            <w:tcBorders>
              <w:top w:val="single" w:sz="4" w:space="0" w:color="auto"/>
              <w:left w:val="single" w:sz="4" w:space="0" w:color="auto"/>
              <w:bottom w:val="single" w:sz="4" w:space="0" w:color="auto"/>
              <w:right w:val="single" w:sz="4" w:space="0" w:color="auto"/>
            </w:tcBorders>
            <w:hideMark/>
          </w:tcPr>
          <w:p w14:paraId="3280D338" w14:textId="77777777" w:rsidR="000C4BEE" w:rsidRDefault="000C4BEE">
            <w:r>
              <w:t>28.05.2025</w:t>
            </w:r>
          </w:p>
        </w:tc>
      </w:tr>
      <w:tr w:rsidR="000C4BEE" w14:paraId="6F9A2711" w14:textId="77777777" w:rsidTr="000C4BEE">
        <w:tc>
          <w:tcPr>
            <w:tcW w:w="2600" w:type="dxa"/>
            <w:tcBorders>
              <w:top w:val="single" w:sz="4" w:space="0" w:color="auto"/>
              <w:left w:val="single" w:sz="4" w:space="0" w:color="auto"/>
              <w:bottom w:val="single" w:sz="4" w:space="0" w:color="auto"/>
              <w:right w:val="single" w:sz="4" w:space="0" w:color="auto"/>
            </w:tcBorders>
            <w:hideMark/>
          </w:tcPr>
          <w:p w14:paraId="4711D179" w14:textId="77777777" w:rsidR="000C4BEE" w:rsidRDefault="000C4BEE">
            <w:r>
              <w:t>Zmiany wprowadził</w:t>
            </w:r>
          </w:p>
        </w:tc>
        <w:tc>
          <w:tcPr>
            <w:tcW w:w="3178" w:type="dxa"/>
            <w:tcBorders>
              <w:top w:val="single" w:sz="4" w:space="0" w:color="auto"/>
              <w:left w:val="single" w:sz="4" w:space="0" w:color="auto"/>
              <w:bottom w:val="single" w:sz="4" w:space="0" w:color="auto"/>
              <w:right w:val="single" w:sz="4" w:space="0" w:color="auto"/>
            </w:tcBorders>
            <w:hideMark/>
          </w:tcPr>
          <w:p w14:paraId="119DD8FD" w14:textId="77777777" w:rsidR="000C4BEE" w:rsidRDefault="000C4BEE">
            <w:r>
              <w:t>Zespół ds. Jakości Kształcenia FIR</w:t>
            </w:r>
          </w:p>
        </w:tc>
      </w:tr>
      <w:tr w:rsidR="000C4BEE" w14:paraId="33DDAE21" w14:textId="77777777" w:rsidTr="000C4BEE">
        <w:tc>
          <w:tcPr>
            <w:tcW w:w="2600" w:type="dxa"/>
            <w:tcBorders>
              <w:top w:val="single" w:sz="4" w:space="0" w:color="auto"/>
              <w:left w:val="single" w:sz="4" w:space="0" w:color="auto"/>
              <w:bottom w:val="single" w:sz="4" w:space="0" w:color="auto"/>
              <w:right w:val="single" w:sz="4" w:space="0" w:color="auto"/>
            </w:tcBorders>
            <w:hideMark/>
          </w:tcPr>
          <w:p w14:paraId="07D9AA1F" w14:textId="77777777" w:rsidR="000C4BEE" w:rsidRDefault="000C4BEE">
            <w:r>
              <w:t>Zmiany zatwierdził</w:t>
            </w:r>
          </w:p>
        </w:tc>
        <w:tc>
          <w:tcPr>
            <w:tcW w:w="3178" w:type="dxa"/>
            <w:tcBorders>
              <w:top w:val="single" w:sz="4" w:space="0" w:color="auto"/>
              <w:left w:val="single" w:sz="4" w:space="0" w:color="auto"/>
              <w:bottom w:val="single" w:sz="4" w:space="0" w:color="auto"/>
              <w:right w:val="single" w:sz="4" w:space="0" w:color="auto"/>
            </w:tcBorders>
            <w:hideMark/>
          </w:tcPr>
          <w:p w14:paraId="44600CF3" w14:textId="77777777" w:rsidR="000C4BEE" w:rsidRDefault="000C4BEE">
            <w:r>
              <w:t>Dr Andrzej Borowski</w:t>
            </w:r>
          </w:p>
        </w:tc>
      </w:tr>
    </w:tbl>
    <w:p w14:paraId="5C814784" w14:textId="77777777" w:rsidR="00A52AE9" w:rsidRDefault="00A52AE9">
      <w:pPr>
        <w:pStyle w:val="Kolorowalistaakcent11"/>
        <w:tabs>
          <w:tab w:val="left" w:pos="1907"/>
        </w:tabs>
        <w:spacing w:after="0" w:line="240" w:lineRule="auto"/>
      </w:pPr>
    </w:p>
    <w:sectPr w:rsidR="00A52AE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418" w:bottom="1418" w:left="1418"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9CEED" w14:textId="77777777" w:rsidR="004C080A" w:rsidRDefault="004C080A">
      <w:pPr>
        <w:spacing w:after="0" w:line="240" w:lineRule="auto"/>
      </w:pPr>
      <w:r>
        <w:separator/>
      </w:r>
    </w:p>
  </w:endnote>
  <w:endnote w:type="continuationSeparator" w:id="0">
    <w:p w14:paraId="65F4F4B3" w14:textId="77777777" w:rsidR="004C080A" w:rsidRDefault="004C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Symbol">
    <w:altName w:val="Times New Roman"/>
    <w:charset w:val="00"/>
    <w:family w:val="auto"/>
    <w:pitch w:val="variable"/>
    <w:sig w:usb0="800000AF" w:usb1="1001ECEA" w:usb2="00000000" w:usb3="00000000" w:csb0="80000001" w:csb1="00000000"/>
  </w:font>
  <w:font w:name="FreeSans">
    <w:altName w:val="Times New Roman"/>
    <w:charset w:val="00"/>
    <w:family w:val="auto"/>
    <w:pitch w:val="variable"/>
    <w:sig w:usb0="00000000" w:usb1="500760FB" w:usb2="000002A0" w:usb3="00000000" w:csb0="800200BF" w:csb1="00000000"/>
  </w:font>
  <w:font w:name="Liberation Sans">
    <w:altName w:val="Arial"/>
    <w:charset w:val="EE"/>
    <w:family w:val="swiss"/>
    <w:pitch w:val="variable"/>
    <w:sig w:usb0="00000000" w:usb1="500078FF" w:usb2="00000021" w:usb3="00000000" w:csb0="000001BF" w:csb1="00000000"/>
  </w:font>
  <w:font w:name="Droid Sans Fallback">
    <w:charset w:val="01"/>
    <w:family w:val="auto"/>
    <w:pitch w:val="variable"/>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F26BD" w14:textId="77777777" w:rsidR="00A52AE9" w:rsidRDefault="00A52AE9">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EE5B7" w14:textId="77777777" w:rsidR="00A52AE9" w:rsidRDefault="00F2404C">
    <w:pPr>
      <w:pStyle w:val="Stopka"/>
      <w:ind w:right="360" w:firstLine="360"/>
    </w:pPr>
    <w:r>
      <w:rPr>
        <w:noProof/>
        <w:lang w:eastAsia="pl-PL"/>
      </w:rPr>
      <mc:AlternateContent>
        <mc:Choice Requires="wps">
          <w:drawing>
            <wp:anchor distT="0" distB="0" distL="0" distR="0" simplePos="0" relativeHeight="6" behindDoc="1" locked="0" layoutInCell="0" allowOverlap="1" wp14:anchorId="6B0BB082" wp14:editId="3A7F4A16">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 xmlns:a="http://schemas.openxmlformats.org/drawingml/2006/main">
                <a:graphicData uri="http://schemas.microsoft.com/office/word/2010/wordprocessingShape">
                  <wps:wsp>
                    <wps:cNvSpPr/>
                    <wps:spPr>
                      <a:xfrm>
                        <a:off x="0" y="0"/>
                        <a:ext cx="74160" cy="172800"/>
                      </a:xfrm>
                      <a:prstGeom prst="rect">
                        <a:avLst/>
                      </a:prstGeom>
                      <a:noFill/>
                      <a:ln w="0">
                        <a:noFill/>
                      </a:ln>
                    </wps:spPr>
                    <wps:style>
                      <a:lnRef idx="0">
                        <a:scrgbClr r="0" g="0" b="0"/>
                      </a:lnRef>
                      <a:fillRef idx="0">
                        <a:scrgbClr r="0" g="0" b="0"/>
                      </a:fillRef>
                      <a:effectRef idx="0">
                        <a:scrgbClr r="0" g="0" b="0"/>
                      </a:effectRef>
                      <a:fontRef idx="minor"/>
                    </wps:style>
                    <wps:txbx>
                      <w:txbxContent>
                        <w:p w14:paraId="404A0655" w14:textId="55EFA526" w:rsidR="00A52AE9" w:rsidRDefault="00F2404C">
                          <w:pPr>
                            <w:pStyle w:val="Stopka"/>
                          </w:pPr>
                          <w:r>
                            <w:rPr>
                              <w:rStyle w:val="Numerstrony"/>
                            </w:rPr>
                            <w:fldChar w:fldCharType="begin"/>
                          </w:r>
                          <w:r>
                            <w:rPr>
                              <w:rStyle w:val="Numerstrony"/>
                            </w:rPr>
                            <w:instrText xml:space="preserve"> PAGE </w:instrText>
                          </w:r>
                          <w:r>
                            <w:rPr>
                              <w:rStyle w:val="Numerstrony"/>
                            </w:rPr>
                            <w:fldChar w:fldCharType="separate"/>
                          </w:r>
                          <w:r w:rsidR="00D659AE">
                            <w:rPr>
                              <w:rStyle w:val="Numerstrony"/>
                              <w:noProof/>
                            </w:rPr>
                            <w:t>1</w:t>
                          </w:r>
                          <w:r>
                            <w:rPr>
                              <w:rStyle w:val="Numerstrony"/>
                            </w:rPr>
                            <w:fldChar w:fldCharType="end"/>
                          </w:r>
                        </w:p>
                      </w:txbxContent>
                    </wps:txbx>
                    <wps:bodyPr lIns="0" tIns="0" rIns="0" bIns="0" anchor="t" upright="1">
                      <a:noAutofit/>
                    </wps:bodyPr>
                  </wps:wsp>
                </a:graphicData>
              </a:graphic>
            </wp:anchor>
          </w:drawing>
        </mc:Choice>
        <mc:Fallback>
          <w:pict>
            <v:rect w14:anchorId="6B0BB082" id="Text Box 1" o:spid="_x0000_s1026" style="position:absolute;left:0;text-align:left;margin-left:-45.35pt;margin-top:.05pt;width:5.85pt;height:13.6pt;z-index:-503316474;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" o:allowincell="f" filled="f" stroked="f" strokeweight="0">
              <v:textbox inset="0,0,0,0">
                <w:txbxContent>
                  <w:p w14:paraId="404A0655" w14:textId="55EFA526" w:rsidR="00A52AE9" w:rsidRDefault="00F2404C">
                    <w:pPr>
                      <w:pStyle w:val="Stopka"/>
                    </w:pPr>
                    <w:r>
                      <w:rPr>
                        <w:rStyle w:val="Numerstrony"/>
                      </w:rPr>
                      <w:fldChar w:fldCharType="begin"/>
                    </w:r>
                    <w:r>
                      <w:rPr>
                        <w:rStyle w:val="Numerstrony"/>
                      </w:rPr>
                      <w:instrText xml:space="preserve"> PAGE </w:instrText>
                    </w:r>
                    <w:r>
                      <w:rPr>
                        <w:rStyle w:val="Numerstrony"/>
                      </w:rPr>
                      <w:fldChar w:fldCharType="separate"/>
                    </w:r>
                    <w:r w:rsidR="00D659AE">
                      <w:rPr>
                        <w:rStyle w:val="Numerstrony"/>
                        <w:noProof/>
                      </w:rPr>
                      <w:t>1</w:t>
                    </w:r>
                    <w:r>
                      <w:rPr>
                        <w:rStyle w:val="Numerstrony"/>
                      </w:rP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71D5" w14:textId="77777777" w:rsidR="00A52AE9" w:rsidRDefault="00A52AE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A770F" w14:textId="77777777" w:rsidR="004C080A" w:rsidRDefault="004C080A">
      <w:pPr>
        <w:spacing w:after="0" w:line="240" w:lineRule="auto"/>
      </w:pPr>
      <w:r>
        <w:separator/>
      </w:r>
    </w:p>
  </w:footnote>
  <w:footnote w:type="continuationSeparator" w:id="0">
    <w:p w14:paraId="023040F0" w14:textId="77777777" w:rsidR="004C080A" w:rsidRDefault="004C0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0750" w14:textId="77777777" w:rsidR="00A52AE9" w:rsidRDefault="00A52AE9">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C23AF" w14:textId="77777777" w:rsidR="00A52AE9" w:rsidRDefault="00A52AE9">
    <w:pPr>
      <w:pStyle w:val="Nagwek"/>
      <w:pBdr>
        <w:bottom w:val="single" w:sz="4" w:space="1"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4BD31" w14:textId="77777777" w:rsidR="00A52AE9" w:rsidRDefault="00A52AE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725"/>
    <w:multiLevelType w:val="multilevel"/>
    <w:tmpl w:val="BA96A68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AA0634"/>
    <w:multiLevelType w:val="multilevel"/>
    <w:tmpl w:val="4134E2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EB53287"/>
    <w:multiLevelType w:val="multilevel"/>
    <w:tmpl w:val="49802C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E942464"/>
    <w:multiLevelType w:val="multilevel"/>
    <w:tmpl w:val="7F42A4DA"/>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2FA3435A"/>
    <w:multiLevelType w:val="multilevel"/>
    <w:tmpl w:val="4C7ECCF2"/>
    <w:lvl w:ilvl="0">
      <w:start w:val="3"/>
      <w:numFmt w:val="decimal"/>
      <w:lvlText w:val="%1."/>
      <w:lvlJc w:val="left"/>
      <w:pPr>
        <w:tabs>
          <w:tab w:val="num" w:pos="0"/>
        </w:tabs>
        <w:ind w:left="360" w:hanging="360"/>
      </w:pPr>
      <w:rPr>
        <w:rFonts w:eastAsia="Times New Roman"/>
        <w:b/>
        <w:sz w:val="22"/>
      </w:rPr>
    </w:lvl>
    <w:lvl w:ilvl="1">
      <w:start w:val="1"/>
      <w:numFmt w:val="decimal"/>
      <w:lvlText w:val="%1.%2."/>
      <w:lvlJc w:val="left"/>
      <w:pPr>
        <w:tabs>
          <w:tab w:val="num" w:pos="0"/>
        </w:tabs>
        <w:ind w:left="720" w:hanging="360"/>
      </w:pPr>
      <w:rPr>
        <w:rFonts w:eastAsia="Times New Roman"/>
        <w:b/>
        <w:sz w:val="22"/>
      </w:rPr>
    </w:lvl>
    <w:lvl w:ilvl="2">
      <w:start w:val="1"/>
      <w:numFmt w:val="decimal"/>
      <w:lvlText w:val="%1.%2.%3."/>
      <w:lvlJc w:val="left"/>
      <w:pPr>
        <w:tabs>
          <w:tab w:val="num" w:pos="0"/>
        </w:tabs>
        <w:ind w:left="1440" w:hanging="720"/>
      </w:pPr>
      <w:rPr>
        <w:rFonts w:eastAsia="Times New Roman"/>
        <w:b/>
        <w:sz w:val="22"/>
      </w:rPr>
    </w:lvl>
    <w:lvl w:ilvl="3">
      <w:start w:val="1"/>
      <w:numFmt w:val="decimal"/>
      <w:lvlText w:val="%1.%2.%3.%4."/>
      <w:lvlJc w:val="left"/>
      <w:pPr>
        <w:tabs>
          <w:tab w:val="num" w:pos="0"/>
        </w:tabs>
        <w:ind w:left="1800" w:hanging="720"/>
      </w:pPr>
      <w:rPr>
        <w:rFonts w:eastAsia="Times New Roman"/>
        <w:b/>
        <w:sz w:val="22"/>
      </w:rPr>
    </w:lvl>
    <w:lvl w:ilvl="4">
      <w:start w:val="1"/>
      <w:numFmt w:val="decimal"/>
      <w:lvlText w:val="%1.%2.%3.%4.%5."/>
      <w:lvlJc w:val="left"/>
      <w:pPr>
        <w:tabs>
          <w:tab w:val="num" w:pos="0"/>
        </w:tabs>
        <w:ind w:left="2520" w:hanging="1080"/>
      </w:pPr>
      <w:rPr>
        <w:rFonts w:eastAsia="Times New Roman"/>
        <w:b/>
        <w:sz w:val="22"/>
      </w:rPr>
    </w:lvl>
    <w:lvl w:ilvl="5">
      <w:start w:val="1"/>
      <w:numFmt w:val="decimal"/>
      <w:lvlText w:val="%1.%2.%3.%4.%5.%6."/>
      <w:lvlJc w:val="left"/>
      <w:pPr>
        <w:tabs>
          <w:tab w:val="num" w:pos="0"/>
        </w:tabs>
        <w:ind w:left="2880" w:hanging="1080"/>
      </w:pPr>
      <w:rPr>
        <w:rFonts w:eastAsia="Times New Roman"/>
        <w:b/>
        <w:sz w:val="22"/>
      </w:rPr>
    </w:lvl>
    <w:lvl w:ilvl="6">
      <w:start w:val="1"/>
      <w:numFmt w:val="decimal"/>
      <w:lvlText w:val="%1.%2.%3.%4.%5.%6.%7."/>
      <w:lvlJc w:val="left"/>
      <w:pPr>
        <w:tabs>
          <w:tab w:val="num" w:pos="0"/>
        </w:tabs>
        <w:ind w:left="3240" w:hanging="1080"/>
      </w:pPr>
      <w:rPr>
        <w:rFonts w:eastAsia="Times New Roman"/>
        <w:b/>
        <w:sz w:val="22"/>
      </w:rPr>
    </w:lvl>
    <w:lvl w:ilvl="7">
      <w:start w:val="1"/>
      <w:numFmt w:val="decimal"/>
      <w:lvlText w:val="%1.%2.%3.%4.%5.%6.%7.%8."/>
      <w:lvlJc w:val="left"/>
      <w:pPr>
        <w:tabs>
          <w:tab w:val="num" w:pos="0"/>
        </w:tabs>
        <w:ind w:left="3960" w:hanging="1440"/>
      </w:pPr>
      <w:rPr>
        <w:rFonts w:eastAsia="Times New Roman"/>
        <w:b/>
        <w:sz w:val="22"/>
      </w:rPr>
    </w:lvl>
    <w:lvl w:ilvl="8">
      <w:start w:val="1"/>
      <w:numFmt w:val="decimal"/>
      <w:lvlText w:val="%1.%2.%3.%4.%5.%6.%7.%8.%9."/>
      <w:lvlJc w:val="left"/>
      <w:pPr>
        <w:tabs>
          <w:tab w:val="num" w:pos="0"/>
        </w:tabs>
        <w:ind w:left="4320" w:hanging="1440"/>
      </w:pPr>
      <w:rPr>
        <w:rFonts w:eastAsia="Times New Roman"/>
        <w:b/>
        <w:sz w:val="22"/>
      </w:rPr>
    </w:lvl>
  </w:abstractNum>
  <w:abstractNum w:abstractNumId="5" w15:restartNumberingAfterBreak="0">
    <w:nsid w:val="5AC16C42"/>
    <w:multiLevelType w:val="multilevel"/>
    <w:tmpl w:val="BA96A68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6E2F5B5A"/>
    <w:multiLevelType w:val="multilevel"/>
    <w:tmpl w:val="A0E04974"/>
    <w:lvl w:ilvl="0">
      <w:start w:val="1"/>
      <w:numFmt w:val="decimal"/>
      <w:pStyle w:val="Wykazlit"/>
      <w:lvlText w:val="%1."/>
      <w:lvlJc w:val="left"/>
      <w:pPr>
        <w:tabs>
          <w:tab w:val="num" w:pos="360"/>
        </w:tabs>
        <w:ind w:left="360" w:hanging="360"/>
      </w:pPr>
      <w:rPr>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MzNTIwMjY0tjQwNDRW0lEKTi0uzszPAykwrgUAF04wWSwAAAA="/>
  </w:docVars>
  <w:rsids>
    <w:rsidRoot w:val="00A52AE9"/>
    <w:rsid w:val="00040312"/>
    <w:rsid w:val="00047F3A"/>
    <w:rsid w:val="0008495B"/>
    <w:rsid w:val="000C4BEE"/>
    <w:rsid w:val="000D660F"/>
    <w:rsid w:val="000E531A"/>
    <w:rsid w:val="001948C8"/>
    <w:rsid w:val="001D6B23"/>
    <w:rsid w:val="001D7B81"/>
    <w:rsid w:val="00322FF1"/>
    <w:rsid w:val="003A0436"/>
    <w:rsid w:val="00461F4F"/>
    <w:rsid w:val="004C080A"/>
    <w:rsid w:val="004D0639"/>
    <w:rsid w:val="005C37E4"/>
    <w:rsid w:val="005D671E"/>
    <w:rsid w:val="00764994"/>
    <w:rsid w:val="00832586"/>
    <w:rsid w:val="009812C1"/>
    <w:rsid w:val="009820EC"/>
    <w:rsid w:val="00A05DB6"/>
    <w:rsid w:val="00A11405"/>
    <w:rsid w:val="00A4541B"/>
    <w:rsid w:val="00A52AE9"/>
    <w:rsid w:val="00A532DD"/>
    <w:rsid w:val="00A87795"/>
    <w:rsid w:val="00B016D4"/>
    <w:rsid w:val="00B403E5"/>
    <w:rsid w:val="00C67879"/>
    <w:rsid w:val="00CD235C"/>
    <w:rsid w:val="00D659AE"/>
    <w:rsid w:val="00E25E79"/>
    <w:rsid w:val="00E5680A"/>
    <w:rsid w:val="00E61CAF"/>
    <w:rsid w:val="00ED5605"/>
    <w:rsid w:val="00F14E43"/>
    <w:rsid w:val="00F225C4"/>
    <w:rsid w:val="00F2404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7315"/>
  <w15:docId w15:val="{992EE9A7-14D5-4000-BCF2-E36D03F7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7879"/>
    <w:pPr>
      <w:suppressAutoHyphens w:val="0"/>
      <w:spacing w:after="200" w:line="276" w:lineRule="auto"/>
    </w:pPr>
    <w:rPr>
      <w:rFonts w:eastAsia="Calibri"/>
      <w:sz w:val="24"/>
      <w:szCs w:val="22"/>
      <w:lang w:eastAsia="zh-CN"/>
    </w:rPr>
  </w:style>
  <w:style w:type="paragraph" w:styleId="Nagwek1">
    <w:name w:val="heading 1"/>
    <w:basedOn w:val="Normalny"/>
    <w:next w:val="Normalny"/>
    <w:qFormat/>
    <w:pPr>
      <w:keepNext/>
      <w:numPr>
        <w:numId w:val="1"/>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1"/>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1"/>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1"/>
      </w:numPr>
      <w:spacing w:before="120" w:after="120" w:line="240" w:lineRule="auto"/>
      <w:outlineLvl w:val="3"/>
    </w:pPr>
    <w:rPr>
      <w:b/>
      <w:sz w:val="28"/>
    </w:rPr>
  </w:style>
  <w:style w:type="paragraph" w:styleId="Nagwek5">
    <w:name w:val="heading 5"/>
    <w:basedOn w:val="Normalny"/>
    <w:next w:val="Normalny"/>
    <w:qFormat/>
    <w:pPr>
      <w:keepNext/>
      <w:numPr>
        <w:ilvl w:val="4"/>
        <w:numId w:val="1"/>
      </w:numPr>
      <w:spacing w:before="40" w:after="0"/>
      <w:jc w:val="both"/>
      <w:outlineLvl w:val="4"/>
    </w:pPr>
    <w:rPr>
      <w:b/>
      <w:color w:val="000000"/>
      <w:sz w:val="20"/>
      <w:lang w:val="en-US"/>
    </w:rPr>
  </w:style>
  <w:style w:type="paragraph" w:styleId="Nagwek6">
    <w:name w:val="heading 6"/>
    <w:basedOn w:val="Normalny"/>
    <w:next w:val="Normalny"/>
    <w:qFormat/>
    <w:pPr>
      <w:keepNext/>
      <w:numPr>
        <w:ilvl w:val="5"/>
        <w:numId w:val="1"/>
      </w:numPr>
      <w:spacing w:after="0" w:line="240" w:lineRule="auto"/>
      <w:outlineLvl w:val="5"/>
    </w:pPr>
    <w:rPr>
      <w:b/>
      <w:color w:val="000000"/>
    </w:rPr>
  </w:style>
  <w:style w:type="paragraph" w:styleId="Nagwek7">
    <w:name w:val="heading 7"/>
    <w:basedOn w:val="Normalny"/>
    <w:next w:val="Normalny"/>
    <w:qFormat/>
    <w:pPr>
      <w:keepNext/>
      <w:numPr>
        <w:ilvl w:val="6"/>
        <w:numId w:val="1"/>
      </w:numPr>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1"/>
      </w:numPr>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qFormat/>
    <w:rPr>
      <w:b w:val="0"/>
      <w:i w:val="0"/>
      <w:sz w:val="20"/>
    </w:rPr>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b w:val="0"/>
    </w:rPr>
  </w:style>
  <w:style w:type="character" w:customStyle="1" w:styleId="WW8Num12z1">
    <w:name w:val="WW8Num12z1"/>
    <w:qFormat/>
    <w:rPr>
      <w:b/>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2z4">
    <w:name w:val="WW8Num12z4"/>
    <w:qFormat/>
    <w:rPr>
      <w:rFonts w:ascii="Courier New" w:hAnsi="Courier New" w:cs="Arial Narrow"/>
    </w:rPr>
  </w:style>
  <w:style w:type="character" w:customStyle="1" w:styleId="WW8Num13z0">
    <w:name w:val="WW8Num13z0"/>
    <w:qFormat/>
    <w:rPr>
      <w:b/>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Wingdings" w:hAnsi="Wingdings" w:cs="Wingdings"/>
      <w:sz w:val="24"/>
    </w:rPr>
  </w:style>
  <w:style w:type="character" w:customStyle="1" w:styleId="WW8Num15z0">
    <w:name w:val="WW8Num15z0"/>
    <w:qFormat/>
    <w:rPr>
      <w:rFonts w:ascii="Wingdings" w:hAnsi="Wingdings" w:cs="Wingdings"/>
      <w:sz w:val="24"/>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Arial Narro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b w:val="0"/>
    </w:rPr>
  </w:style>
  <w:style w:type="character" w:customStyle="1" w:styleId="WW8Num18z1">
    <w:name w:val="WW8Num18z1"/>
    <w:qFormat/>
    <w:rPr>
      <w:rFonts w:ascii="Courier New" w:hAnsi="Courier New" w:cs="Arial Narro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20z0">
    <w:name w:val="WW8Num20z0"/>
    <w:qFormat/>
    <w:rPr>
      <w:rFonts w:ascii="Symbol" w:hAnsi="Symbol" w:cs="Symbol"/>
      <w:b w:val="0"/>
    </w:rPr>
  </w:style>
  <w:style w:type="character" w:customStyle="1" w:styleId="WW8Num20z1">
    <w:name w:val="WW8Num20z1"/>
    <w:qFormat/>
    <w:rPr>
      <w:rFonts w:ascii="Courier New" w:hAnsi="Courier New" w:cs="Arial Narro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Arial Narro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Wingdings" w:hAnsi="Wingdings" w:cs="Courier New"/>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Arial Narrow"/>
    </w:rPr>
  </w:style>
  <w:style w:type="character" w:customStyle="1" w:styleId="WW8Num26z2">
    <w:name w:val="WW8Num26z2"/>
    <w:qFormat/>
    <w:rPr>
      <w:rFonts w:ascii="Wingdings" w:hAnsi="Wingdings" w:cs="Wingdings"/>
    </w:rPr>
  </w:style>
  <w:style w:type="character" w:customStyle="1" w:styleId="WW8Num27z0">
    <w:name w:val="WW8Num27z0"/>
    <w:qFormat/>
    <w:rPr>
      <w:b/>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9z0">
    <w:name w:val="WW8Num29z0"/>
    <w:qFormat/>
    <w:rPr>
      <w:rFonts w:ascii="Symbol" w:hAnsi="Symbol" w:cs="Symbol"/>
      <w:b w:val="0"/>
    </w:rPr>
  </w:style>
  <w:style w:type="character" w:customStyle="1" w:styleId="WW8Num29z1">
    <w:name w:val="WW8Num29z1"/>
    <w:qFormat/>
    <w:rPr>
      <w:b/>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29z4">
    <w:name w:val="WW8Num29z4"/>
    <w:qFormat/>
    <w:rPr>
      <w:rFonts w:ascii="Courier New" w:hAnsi="Courier New" w:cs="Arial Narrow"/>
    </w:rPr>
  </w:style>
  <w:style w:type="character" w:customStyle="1" w:styleId="WW8Num30z0">
    <w:name w:val="WW8Num30z0"/>
    <w:qFormat/>
    <w:rPr>
      <w:rFonts w:ascii="Calibri" w:hAnsi="Calibri" w:cs="Wingdings"/>
      <w:i/>
      <w:color w:val="000000"/>
      <w:sz w:val="20"/>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2z0">
    <w:name w:val="WW8Num32z0"/>
    <w:qFormat/>
    <w:rPr>
      <w:rFonts w:ascii="Symbol" w:hAnsi="Symbol" w:cs="Symbol"/>
      <w:b w:val="0"/>
    </w:rPr>
  </w:style>
  <w:style w:type="character" w:customStyle="1" w:styleId="WW8Num32z1">
    <w:name w:val="WW8Num32z1"/>
    <w:qFormat/>
    <w:rPr>
      <w:rFonts w:ascii="Courier New" w:hAnsi="Courier New" w:cs="Arial Narro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style>
  <w:style w:type="character" w:customStyle="1" w:styleId="WW8Num34z0">
    <w:name w:val="WW8Num34z0"/>
    <w:qFormat/>
    <w:rPr>
      <w:b w:val="0"/>
      <w:i w:val="0"/>
      <w:sz w:val="20"/>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Arial Narrow"/>
    </w:rPr>
  </w:style>
  <w:style w:type="character" w:customStyle="1" w:styleId="WW8Num35z2">
    <w:name w:val="WW8Num35z2"/>
    <w:qFormat/>
    <w:rPr>
      <w:rFonts w:ascii="Wingdings" w:hAnsi="Wingdings" w:cs="Wingdings"/>
    </w:rPr>
  </w:style>
  <w:style w:type="character" w:customStyle="1" w:styleId="WW8Num36z0">
    <w:name w:val="WW8Num36z0"/>
    <w:qFormat/>
    <w:rPr>
      <w:rFonts w:ascii="Symbol" w:hAnsi="Symbol" w:cs="Symbol"/>
      <w:b w:val="0"/>
    </w:rPr>
  </w:style>
  <w:style w:type="character" w:customStyle="1" w:styleId="WW8Num36z1">
    <w:name w:val="WW8Num36z1"/>
    <w:qFormat/>
    <w:rPr>
      <w:rFonts w:ascii="Courier New" w:hAnsi="Courier New" w:cs="Arial Narro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37z0">
    <w:name w:val="WW8Num37z0"/>
    <w:qFormat/>
    <w:rPr>
      <w:rFonts w:ascii="Wingdings" w:hAnsi="Wingdings" w:cs="Wingdings"/>
      <w:sz w:val="24"/>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b w:val="0"/>
      <w:i w:val="0"/>
      <w:sz w:val="20"/>
    </w:rPr>
  </w:style>
  <w:style w:type="character" w:customStyle="1" w:styleId="WW8Num40z0">
    <w:name w:val="WW8Num40z0"/>
    <w:qFormat/>
  </w:style>
  <w:style w:type="character" w:customStyle="1" w:styleId="WW8Num41z0">
    <w:name w:val="WW8Num41z0"/>
    <w:qFormat/>
    <w:rPr>
      <w:rFonts w:ascii="Wingdings" w:hAnsi="Wingdings" w:cs="Wingdings"/>
      <w:sz w:val="24"/>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4z0">
    <w:name w:val="WW8Num44z0"/>
    <w:qFormat/>
    <w:rPr>
      <w:rFonts w:ascii="Symbol" w:hAnsi="Symbol" w:cs="Symbol"/>
      <w:b w:val="0"/>
    </w:rPr>
  </w:style>
  <w:style w:type="character" w:customStyle="1" w:styleId="WW8Num44z1">
    <w:name w:val="WW8Num44z1"/>
    <w:qFormat/>
    <w:rPr>
      <w:b/>
    </w:rPr>
  </w:style>
  <w:style w:type="character" w:customStyle="1" w:styleId="WW8Num44z2">
    <w:name w:val="WW8Num44z2"/>
    <w:qFormat/>
    <w:rPr>
      <w:rFonts w:ascii="Wingdings" w:hAnsi="Wingdings" w:cs="Wingdings"/>
    </w:rPr>
  </w:style>
  <w:style w:type="character" w:customStyle="1" w:styleId="WW8Num44z3">
    <w:name w:val="WW8Num44z3"/>
    <w:qFormat/>
    <w:rPr>
      <w:rFonts w:ascii="Symbol" w:hAnsi="Symbol" w:cs="Symbol"/>
    </w:rPr>
  </w:style>
  <w:style w:type="character" w:customStyle="1" w:styleId="WW8Num44z4">
    <w:name w:val="WW8Num44z4"/>
    <w:qFormat/>
    <w:rPr>
      <w:rFonts w:ascii="Courier New" w:hAnsi="Courier New" w:cs="Arial Narrow"/>
    </w:rPr>
  </w:style>
  <w:style w:type="character" w:customStyle="1" w:styleId="WW8Num45z0">
    <w:name w:val="WW8Num45z0"/>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Domylnaczcionkaakapitu1">
    <w:name w:val="Domyślna czcionka akapitu1"/>
    <w:qFormat/>
  </w:style>
  <w:style w:type="character" w:customStyle="1" w:styleId="ZnakZnak">
    <w:name w:val="Znak Znak"/>
    <w:qFormat/>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qFormat/>
  </w:style>
  <w:style w:type="character" w:customStyle="1" w:styleId="Znakinumeracji">
    <w:name w:val="Znaki numeracji"/>
    <w:qFormat/>
  </w:style>
  <w:style w:type="character" w:customStyle="1" w:styleId="WW8Num6z1">
    <w:name w:val="WW8Num6z1"/>
    <w:qFormat/>
    <w:rPr>
      <w:rFonts w:ascii="OpenSymbol" w:hAnsi="OpenSymbol" w:cs="OpenSymbol"/>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name">
    <w:name w:val="name"/>
    <w:qFormat/>
    <w:rsid w:val="00A27D4B"/>
  </w:style>
  <w:style w:type="character" w:customStyle="1" w:styleId="value">
    <w:name w:val="value"/>
    <w:qFormat/>
    <w:rsid w:val="00A27D4B"/>
  </w:style>
  <w:style w:type="character" w:styleId="Odwoaniedokomentarza">
    <w:name w:val="annotation reference"/>
    <w:uiPriority w:val="99"/>
    <w:semiHidden/>
    <w:unhideWhenUsed/>
    <w:qFormat/>
    <w:rsid w:val="00D87DCC"/>
    <w:rPr>
      <w:sz w:val="18"/>
      <w:szCs w:val="18"/>
    </w:rPr>
  </w:style>
  <w:style w:type="character" w:customStyle="1" w:styleId="TekstkomentarzaZnak">
    <w:name w:val="Tekst komentarza Znak"/>
    <w:link w:val="Tekstkomentarza"/>
    <w:uiPriority w:val="99"/>
    <w:qFormat/>
    <w:rsid w:val="00D87DCC"/>
    <w:rPr>
      <w:rFonts w:eastAsia="Calibri"/>
      <w:sz w:val="24"/>
      <w:szCs w:val="24"/>
      <w:lang w:eastAsia="zh-CN"/>
    </w:rPr>
  </w:style>
  <w:style w:type="character" w:customStyle="1" w:styleId="TematkomentarzaZnak">
    <w:name w:val="Temat komentarza Znak"/>
    <w:link w:val="Tematkomentarza"/>
    <w:uiPriority w:val="99"/>
    <w:semiHidden/>
    <w:qFormat/>
    <w:rsid w:val="00D87DCC"/>
    <w:rPr>
      <w:rFonts w:eastAsia="Calibri"/>
      <w:b/>
      <w:bCs/>
      <w:sz w:val="24"/>
      <w:szCs w:val="24"/>
      <w:lang w:eastAsia="zh-CN"/>
    </w:rPr>
  </w:style>
  <w:style w:type="character" w:customStyle="1" w:styleId="TekstdymkaZnak">
    <w:name w:val="Tekst dymka Znak"/>
    <w:link w:val="Tekstdymka"/>
    <w:uiPriority w:val="99"/>
    <w:semiHidden/>
    <w:qFormat/>
    <w:rsid w:val="00D87DCC"/>
    <w:rPr>
      <w:rFonts w:eastAsia="Calibri"/>
      <w:sz w:val="18"/>
      <w:szCs w:val="18"/>
      <w:lang w:eastAsia="zh-CN"/>
    </w:rPr>
  </w:style>
  <w:style w:type="character" w:customStyle="1" w:styleId="TekstprzypisudolnegoZnak">
    <w:name w:val="Tekst przypisu dolnego Znak"/>
    <w:link w:val="Tekstprzypisudolnego"/>
    <w:uiPriority w:val="99"/>
    <w:qFormat/>
    <w:rsid w:val="00DC763E"/>
    <w:rPr>
      <w:rFonts w:eastAsia="Calibri"/>
      <w:sz w:val="24"/>
      <w:szCs w:val="24"/>
      <w:lang w:eastAsia="zh-CN"/>
    </w:rPr>
  </w:style>
  <w:style w:type="character" w:customStyle="1" w:styleId="Znakiprzypiswdolnych">
    <w:name w:val="Znaki przypisów dolnych"/>
    <w:uiPriority w:val="99"/>
    <w:unhideWhenUsed/>
    <w:qFormat/>
    <w:rsid w:val="00DC763E"/>
    <w:rPr>
      <w:vertAlign w:val="superscript"/>
    </w:rPr>
  </w:style>
  <w:style w:type="character" w:styleId="Odwoanieprzypisudolnego">
    <w:name w:val="footnote reference"/>
    <w:rPr>
      <w:vertAlign w:val="superscript"/>
    </w:rPr>
  </w:style>
  <w:style w:type="character" w:customStyle="1" w:styleId="wrtext">
    <w:name w:val="wrtext"/>
    <w:qFormat/>
    <w:rsid w:val="009045FF"/>
  </w:style>
  <w:style w:type="character" w:customStyle="1" w:styleId="Nierozpoznanawzmianka1">
    <w:name w:val="Nierozpoznana wzmianka1"/>
    <w:uiPriority w:val="99"/>
    <w:semiHidden/>
    <w:unhideWhenUsed/>
    <w:qFormat/>
    <w:rsid w:val="00CD1E7E"/>
    <w:rPr>
      <w:color w:val="605E5C"/>
      <w:shd w:val="clear" w:color="auto" w:fill="E1DFDD"/>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qFormat/>
    <w:pPr>
      <w:suppressLineNumbers/>
    </w:pPr>
    <w:rPr>
      <w:rFonts w:cs="FreeSans"/>
    </w:rPr>
  </w:style>
  <w:style w:type="paragraph" w:customStyle="1" w:styleId="Nagwek10">
    <w:name w:val="Nagłówek1"/>
    <w:basedOn w:val="Normalny"/>
    <w:next w:val="Tekstpodstawowy"/>
    <w:qFormat/>
    <w:pPr>
      <w:keepNext/>
      <w:spacing w:before="240" w:after="120"/>
    </w:pPr>
    <w:rPr>
      <w:rFonts w:ascii="Liberation Sans" w:eastAsia="Droid Sans Fallback" w:hAnsi="Liberation Sans" w:cs="FreeSans"/>
      <w:sz w:val="28"/>
      <w:szCs w:val="28"/>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qFormat/>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customStyle="1" w:styleId="Gwkaistopka">
    <w:name w:val="Główka i stopka"/>
    <w:basedOn w:val="Normalny"/>
    <w:qFormat/>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qFormat/>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qFormat/>
    <w:pPr>
      <w:ind w:left="360"/>
    </w:pPr>
    <w:rPr>
      <w:sz w:val="20"/>
    </w:rPr>
  </w:style>
  <w:style w:type="paragraph" w:customStyle="1" w:styleId="tekst">
    <w:name w:val="tekst"/>
    <w:qFormat/>
    <w:pPr>
      <w:spacing w:before="40"/>
      <w:ind w:left="360"/>
      <w:jc w:val="both"/>
    </w:pPr>
    <w:rPr>
      <w:color w:val="000000"/>
      <w:spacing w:val="-4"/>
      <w:lang w:eastAsia="zh-CN"/>
    </w:rPr>
  </w:style>
  <w:style w:type="paragraph" w:customStyle="1" w:styleId="Punktygwne">
    <w:name w:val="Punkty główne"/>
    <w:basedOn w:val="Normalny"/>
    <w:qFormat/>
    <w:pPr>
      <w:spacing w:before="240" w:after="60" w:line="240" w:lineRule="auto"/>
    </w:pPr>
    <w:rPr>
      <w:b/>
      <w:smallCaps/>
    </w:rPr>
  </w:style>
  <w:style w:type="paragraph" w:customStyle="1" w:styleId="Pytania">
    <w:name w:val="Pytania"/>
    <w:basedOn w:val="Tekstpodstawowy"/>
    <w:qFormat/>
    <w:pPr>
      <w:tabs>
        <w:tab w:val="left" w:pos="-5643"/>
      </w:tabs>
      <w:spacing w:before="40" w:after="40"/>
    </w:pPr>
  </w:style>
  <w:style w:type="paragraph" w:customStyle="1" w:styleId="Odpowiedzi">
    <w:name w:val="Odpowiedzi"/>
    <w:basedOn w:val="Normalny"/>
    <w:qFormat/>
    <w:pPr>
      <w:spacing w:before="40" w:after="40" w:line="240" w:lineRule="auto"/>
    </w:pPr>
    <w:rPr>
      <w:b/>
      <w:color w:val="000000"/>
      <w:sz w:val="20"/>
    </w:rPr>
  </w:style>
  <w:style w:type="paragraph" w:customStyle="1" w:styleId="Podpunkty">
    <w:name w:val="Podpunkty"/>
    <w:basedOn w:val="Tekstpodstawowy"/>
    <w:qFormat/>
    <w:pPr>
      <w:tabs>
        <w:tab w:val="left" w:pos="-5814"/>
      </w:tabs>
      <w:ind w:left="360"/>
    </w:pPr>
    <w:rPr>
      <w:b/>
      <w:sz w:val="22"/>
    </w:rPr>
  </w:style>
  <w:style w:type="paragraph" w:customStyle="1" w:styleId="Cele">
    <w:name w:val="Cele"/>
    <w:basedOn w:val="Tekstpodstawowy"/>
    <w:qFormat/>
    <w:pPr>
      <w:tabs>
        <w:tab w:val="left" w:pos="-5814"/>
        <w:tab w:val="left" w:pos="720"/>
      </w:tabs>
      <w:spacing w:before="120"/>
      <w:ind w:left="900" w:hanging="540"/>
    </w:pPr>
  </w:style>
  <w:style w:type="paragraph" w:customStyle="1" w:styleId="Nagwkitablic">
    <w:name w:val="Nagłówki tablic"/>
    <w:basedOn w:val="Tekstpodstawowy"/>
    <w:qFormat/>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qFormat/>
    <w:pPr>
      <w:jc w:val="center"/>
    </w:pPr>
  </w:style>
  <w:style w:type="paragraph" w:customStyle="1" w:styleId="rdtytu">
    <w:name w:val="Śródtytuł"/>
    <w:basedOn w:val="Nagwek1"/>
    <w:qFormat/>
    <w:pPr>
      <w:numPr>
        <w:numId w:val="0"/>
      </w:numPr>
      <w:ind w:firstLine="357"/>
    </w:pPr>
    <w:rPr>
      <w:smallCaps/>
    </w:rPr>
  </w:style>
  <w:style w:type="paragraph" w:customStyle="1" w:styleId="Podtekst">
    <w:name w:val="Podtekst"/>
    <w:basedOn w:val="tekst"/>
    <w:qFormat/>
    <w:pPr>
      <w:spacing w:before="0"/>
    </w:pPr>
    <w:rPr>
      <w:rFonts w:ascii="Arial Narrow" w:hAnsi="Arial Narrow" w:cs="Arial Narrow"/>
    </w:rPr>
  </w:style>
  <w:style w:type="paragraph" w:customStyle="1" w:styleId="Literatura">
    <w:name w:val="Literatura"/>
    <w:basedOn w:val="tekst"/>
    <w:qFormat/>
    <w:rPr>
      <w:rFonts w:ascii="Arial Narrow" w:hAnsi="Arial Narrow" w:cs="Arial Narrow"/>
      <w:b/>
    </w:rPr>
  </w:style>
  <w:style w:type="paragraph" w:customStyle="1" w:styleId="Tekstpodstawowy21">
    <w:name w:val="Tekst podstawowy 21"/>
    <w:basedOn w:val="Normalny"/>
    <w:qFormat/>
    <w:pPr>
      <w:spacing w:after="60"/>
      <w:jc w:val="center"/>
    </w:pPr>
    <w:rPr>
      <w:b/>
      <w:i/>
      <w:color w:val="FF0000"/>
      <w:sz w:val="16"/>
    </w:rPr>
  </w:style>
  <w:style w:type="paragraph" w:customStyle="1" w:styleId="Wykazlit">
    <w:name w:val="Wykaz lit."/>
    <w:basedOn w:val="Podtekst"/>
    <w:qFormat/>
    <w:pPr>
      <w:numPr>
        <w:numId w:val="2"/>
      </w:numPr>
      <w:spacing w:before="40"/>
      <w:ind w:left="538" w:hanging="181"/>
    </w:pPr>
    <w:rPr>
      <w:rFonts w:ascii="Times New Roman" w:hAnsi="Times New Roman" w:cs="Times New Roman"/>
    </w:rPr>
  </w:style>
  <w:style w:type="paragraph" w:customStyle="1" w:styleId="wrubrycemn">
    <w:name w:val="w rubryce mn."/>
    <w:basedOn w:val="Tekstpodstawowy"/>
    <w:qFormat/>
    <w:pPr>
      <w:tabs>
        <w:tab w:val="left" w:pos="-5814"/>
      </w:tabs>
      <w:ind w:left="-57" w:right="-57"/>
      <w:jc w:val="center"/>
    </w:pPr>
    <w:rPr>
      <w:sz w:val="18"/>
    </w:rPr>
  </w:style>
  <w:style w:type="paragraph" w:customStyle="1" w:styleId="Tekstblokowy1">
    <w:name w:val="Tekst blokowy1"/>
    <w:basedOn w:val="Normalny"/>
    <w:qFormat/>
    <w:pPr>
      <w:spacing w:after="60"/>
      <w:ind w:left="-108" w:right="-76"/>
      <w:jc w:val="center"/>
    </w:pPr>
    <w:rPr>
      <w:b/>
      <w:i/>
      <w:color w:val="FF0000"/>
      <w:sz w:val="16"/>
    </w:rPr>
  </w:style>
  <w:style w:type="paragraph" w:customStyle="1" w:styleId="Tekstpodstawowy31">
    <w:name w:val="Tekst podstawowy 31"/>
    <w:basedOn w:val="Normalny"/>
    <w:qFormat/>
    <w:pPr>
      <w:spacing w:after="60"/>
    </w:pPr>
    <w:rPr>
      <w:b/>
      <w:i/>
      <w:color w:val="FF0000"/>
      <w:sz w:val="16"/>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Normalny"/>
    <w:qFormat/>
  </w:style>
  <w:style w:type="paragraph" w:customStyle="1" w:styleId="glacierLTGliederung1">
    <w:name w:val="glacier~LT~Gliederung 1"/>
    <w:qFormat/>
    <w:pPr>
      <w:spacing w:after="283"/>
    </w:pPr>
    <w:rPr>
      <w:rFonts w:ascii="Tahoma" w:eastAsia="DejaVu Sans" w:hAnsi="Tahoma" w:cs="Liberation Sans"/>
      <w:kern w:val="2"/>
      <w:sz w:val="64"/>
      <w:szCs w:val="24"/>
      <w:lang w:eastAsia="zh-CN" w:bidi="hi-IN"/>
    </w:rPr>
  </w:style>
  <w:style w:type="paragraph" w:styleId="Tekstkomentarza">
    <w:name w:val="annotation text"/>
    <w:basedOn w:val="Normalny"/>
    <w:link w:val="TekstkomentarzaZnak"/>
    <w:uiPriority w:val="99"/>
    <w:unhideWhenUsed/>
    <w:qFormat/>
    <w:rsid w:val="00D87DCC"/>
    <w:rPr>
      <w:szCs w:val="24"/>
      <w:lang w:val="x-none"/>
    </w:rPr>
  </w:style>
  <w:style w:type="paragraph" w:styleId="Tematkomentarza">
    <w:name w:val="annotation subject"/>
    <w:basedOn w:val="Tekstkomentarza"/>
    <w:next w:val="Tekstkomentarza"/>
    <w:link w:val="TematkomentarzaZnak"/>
    <w:uiPriority w:val="99"/>
    <w:semiHidden/>
    <w:unhideWhenUsed/>
    <w:qFormat/>
    <w:rsid w:val="00D87DCC"/>
    <w:rPr>
      <w:b/>
      <w:bCs/>
    </w:rPr>
  </w:style>
  <w:style w:type="paragraph" w:styleId="Tekstdymka">
    <w:name w:val="Balloon Text"/>
    <w:basedOn w:val="Normalny"/>
    <w:link w:val="TekstdymkaZnak"/>
    <w:uiPriority w:val="99"/>
    <w:semiHidden/>
    <w:unhideWhenUsed/>
    <w:qFormat/>
    <w:rsid w:val="00D87DCC"/>
    <w:pPr>
      <w:spacing w:after="0" w:line="240" w:lineRule="auto"/>
    </w:pPr>
    <w:rPr>
      <w:sz w:val="18"/>
      <w:szCs w:val="18"/>
      <w:lang w:val="x-none"/>
    </w:rPr>
  </w:style>
  <w:style w:type="paragraph" w:styleId="Tekstprzypisudolnego">
    <w:name w:val="footnote text"/>
    <w:basedOn w:val="Normalny"/>
    <w:link w:val="TekstprzypisudolnegoZnak"/>
    <w:uiPriority w:val="99"/>
    <w:unhideWhenUsed/>
    <w:rsid w:val="00DC763E"/>
    <w:rPr>
      <w:szCs w:val="24"/>
      <w:lang w:val="x-none"/>
    </w:rPr>
  </w:style>
  <w:style w:type="paragraph" w:styleId="Poprawka">
    <w:name w:val="Revision"/>
    <w:uiPriority w:val="71"/>
    <w:qFormat/>
    <w:rsid w:val="00ED5C1E"/>
    <w:rPr>
      <w:rFonts w:eastAsia="Calibri"/>
      <w:sz w:val="24"/>
      <w:szCs w:val="22"/>
      <w:lang w:eastAsia="zh-CN"/>
    </w:rPr>
  </w:style>
  <w:style w:type="table" w:styleId="Tabela-Siatka">
    <w:name w:val="Table Grid"/>
    <w:basedOn w:val="Standardowy"/>
    <w:uiPriority w:val="39"/>
    <w:rsid w:val="008330D6"/>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omylnaczcionkaakapitu"/>
    <w:rsid w:val="00F22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23251">
      <w:bodyDiv w:val="1"/>
      <w:marLeft w:val="0"/>
      <w:marRight w:val="0"/>
      <w:marTop w:val="0"/>
      <w:marBottom w:val="0"/>
      <w:divBdr>
        <w:top w:val="none" w:sz="0" w:space="0" w:color="auto"/>
        <w:left w:val="none" w:sz="0" w:space="0" w:color="auto"/>
        <w:bottom w:val="none" w:sz="0" w:space="0" w:color="auto"/>
        <w:right w:val="none" w:sz="0" w:space="0" w:color="auto"/>
      </w:divBdr>
    </w:div>
    <w:div w:id="796222669">
      <w:bodyDiv w:val="1"/>
      <w:marLeft w:val="0"/>
      <w:marRight w:val="0"/>
      <w:marTop w:val="0"/>
      <w:marBottom w:val="0"/>
      <w:divBdr>
        <w:top w:val="none" w:sz="0" w:space="0" w:color="auto"/>
        <w:left w:val="none" w:sz="0" w:space="0" w:color="auto"/>
        <w:bottom w:val="none" w:sz="0" w:space="0" w:color="auto"/>
        <w:right w:val="none" w:sz="0" w:space="0" w:color="auto"/>
      </w:divBdr>
    </w:div>
    <w:div w:id="1151211119">
      <w:bodyDiv w:val="1"/>
      <w:marLeft w:val="0"/>
      <w:marRight w:val="0"/>
      <w:marTop w:val="0"/>
      <w:marBottom w:val="0"/>
      <w:divBdr>
        <w:top w:val="none" w:sz="0" w:space="0" w:color="auto"/>
        <w:left w:val="none" w:sz="0" w:space="0" w:color="auto"/>
        <w:bottom w:val="none" w:sz="0" w:space="0" w:color="auto"/>
        <w:right w:val="none" w:sz="0" w:space="0" w:color="auto"/>
      </w:divBdr>
    </w:div>
    <w:div w:id="1679886124">
      <w:bodyDiv w:val="1"/>
      <w:marLeft w:val="0"/>
      <w:marRight w:val="0"/>
      <w:marTop w:val="0"/>
      <w:marBottom w:val="0"/>
      <w:divBdr>
        <w:top w:val="none" w:sz="0" w:space="0" w:color="auto"/>
        <w:left w:val="none" w:sz="0" w:space="0" w:color="auto"/>
        <w:bottom w:val="none" w:sz="0" w:space="0" w:color="auto"/>
        <w:right w:val="none" w:sz="0" w:space="0" w:color="auto"/>
      </w:divBdr>
    </w:div>
    <w:div w:id="2115048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bristo.pl/pl/wydawca/Career%20Pres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A493F8E-AFC9-4236-97AB-AF3E4EE0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1200</Words>
  <Characters>7206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Karta przedmiotu</vt:lpstr>
    </vt:vector>
  </TitlesOfParts>
  <Company>Microsoft</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lastModifiedBy>Joanna Szydłowska</cp:lastModifiedBy>
  <cp:revision>7</cp:revision>
  <cp:lastPrinted>2018-01-09T08:19:00Z</cp:lastPrinted>
  <dcterms:created xsi:type="dcterms:W3CDTF">2025-05-14T04:41:00Z</dcterms:created>
  <dcterms:modified xsi:type="dcterms:W3CDTF">2025-05-20T06:02:00Z</dcterms:modified>
  <dc:language>pl-PL</dc:language>
</cp:coreProperties>
</file>