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AD32A" w14:textId="77777777" w:rsidR="008930BB" w:rsidRDefault="008930BB" w:rsidP="008930BB">
      <w:pPr>
        <w:rPr>
          <w:rFonts w:ascii="Trebuchet MS" w:eastAsia="Century Gothic" w:hAnsi="Trebuchet MS" w:cs="Calibri"/>
          <w:i/>
          <w:szCs w:val="18"/>
        </w:rPr>
      </w:pPr>
      <w:bookmarkStart w:id="0" w:name="_GoBack"/>
      <w:bookmarkEnd w:id="0"/>
      <w:r>
        <w:rPr>
          <w:rFonts w:ascii="Trebuchet MS" w:eastAsia="Century Gothic" w:hAnsi="Trebuchet MS" w:cs="Calibri"/>
          <w:i/>
          <w:szCs w:val="18"/>
        </w:rPr>
        <w:t xml:space="preserve">Załącznik nr 1 do Programu studiów – Opis efektów uczenia się dla kierunku Zarządzanie I stopnia 2023/2024 </w:t>
      </w:r>
    </w:p>
    <w:p w14:paraId="7943E92A" w14:textId="77777777" w:rsidR="008930BB" w:rsidRDefault="008930BB" w:rsidP="008930BB">
      <w:pPr>
        <w:autoSpaceDE w:val="0"/>
        <w:autoSpaceDN w:val="0"/>
        <w:adjustRightInd w:val="0"/>
        <w:spacing w:line="360" w:lineRule="auto"/>
        <w:jc w:val="center"/>
        <w:rPr>
          <w:rFonts w:ascii="Trebuchet MS" w:eastAsia="Calibri" w:hAnsi="Trebuchet MS" w:cs="Times New Roman"/>
          <w:b/>
          <w:bCs/>
          <w:color w:val="000000"/>
          <w:szCs w:val="18"/>
        </w:rPr>
      </w:pPr>
    </w:p>
    <w:p w14:paraId="3D54FAA7" w14:textId="77777777" w:rsidR="008930BB" w:rsidRDefault="008930BB" w:rsidP="008930BB">
      <w:pPr>
        <w:autoSpaceDE w:val="0"/>
        <w:autoSpaceDN w:val="0"/>
        <w:adjustRightInd w:val="0"/>
        <w:spacing w:line="360" w:lineRule="auto"/>
        <w:jc w:val="center"/>
        <w:rPr>
          <w:rFonts w:ascii="Trebuchet MS" w:eastAsia="Calibri" w:hAnsi="Trebuchet MS" w:cs="Times New Roman"/>
          <w:b/>
          <w:bCs/>
          <w:color w:val="000000"/>
          <w:szCs w:val="18"/>
        </w:rPr>
      </w:pPr>
      <w:r>
        <w:rPr>
          <w:rFonts w:ascii="Trebuchet MS" w:eastAsia="Calibri" w:hAnsi="Trebuchet MS" w:cs="Times New Roman"/>
          <w:b/>
          <w:bCs/>
          <w:color w:val="000000"/>
          <w:szCs w:val="18"/>
        </w:rPr>
        <w:t>EFEKTY UCZENIA SIĘ NA STUDIACH I STOPNIA PROFIL PRAKTYCZNY</w:t>
      </w:r>
    </w:p>
    <w:p w14:paraId="00209F08" w14:textId="77777777" w:rsidR="008930BB" w:rsidRDefault="008930BB" w:rsidP="008930BB">
      <w:pPr>
        <w:autoSpaceDE w:val="0"/>
        <w:autoSpaceDN w:val="0"/>
        <w:adjustRightInd w:val="0"/>
        <w:spacing w:line="360" w:lineRule="auto"/>
        <w:jc w:val="center"/>
        <w:rPr>
          <w:rFonts w:ascii="Trebuchet MS" w:eastAsia="Calibri" w:hAnsi="Trebuchet MS" w:cs="Times New Roman"/>
          <w:b/>
          <w:bCs/>
          <w:color w:val="000000"/>
          <w:szCs w:val="18"/>
        </w:rPr>
      </w:pPr>
      <w:r>
        <w:rPr>
          <w:rFonts w:ascii="Trebuchet MS" w:eastAsia="Calibri" w:hAnsi="Trebuchet MS" w:cs="Times New Roman"/>
          <w:b/>
          <w:bCs/>
          <w:color w:val="000000"/>
          <w:szCs w:val="18"/>
        </w:rPr>
        <w:t>DLA KIERUNKU ZARZĄDZANIE I STOPNIA</w:t>
      </w:r>
    </w:p>
    <w:p w14:paraId="7E819885" w14:textId="77777777" w:rsidR="008930BB" w:rsidRDefault="008930BB" w:rsidP="008930BB">
      <w:pPr>
        <w:autoSpaceDE w:val="0"/>
        <w:autoSpaceDN w:val="0"/>
        <w:adjustRightInd w:val="0"/>
        <w:spacing w:line="360" w:lineRule="auto"/>
        <w:jc w:val="center"/>
        <w:rPr>
          <w:rFonts w:ascii="Trebuchet MS" w:eastAsia="Calibri" w:hAnsi="Trebuchet MS" w:cs="Times New Roman"/>
          <w:color w:val="000000"/>
          <w:szCs w:val="18"/>
        </w:rPr>
      </w:pPr>
      <w:r>
        <w:rPr>
          <w:rFonts w:ascii="Trebuchet MS" w:eastAsia="Calibri" w:hAnsi="Trebuchet MS" w:cs="Times New Roman"/>
          <w:b/>
          <w:bCs/>
          <w:color w:val="000000"/>
          <w:szCs w:val="18"/>
        </w:rPr>
        <w:t>W WYŻSZEJ SZKOLE PRZEDSIĘBIORCZOŚCI I ADMINISTRACJI W LUBLINIE</w:t>
      </w:r>
    </w:p>
    <w:p w14:paraId="4CC5235F" w14:textId="77777777" w:rsidR="008930BB" w:rsidRDefault="008930BB" w:rsidP="008930BB">
      <w:pPr>
        <w:tabs>
          <w:tab w:val="left" w:pos="2475"/>
        </w:tabs>
        <w:autoSpaceDE w:val="0"/>
        <w:autoSpaceDN w:val="0"/>
        <w:adjustRightInd w:val="0"/>
        <w:jc w:val="both"/>
        <w:rPr>
          <w:rFonts w:ascii="Trebuchet MS" w:eastAsia="Calibri" w:hAnsi="Trebuchet MS" w:cs="Times New Roman"/>
          <w:color w:val="000000"/>
          <w:szCs w:val="18"/>
        </w:rPr>
      </w:pPr>
      <w:r>
        <w:rPr>
          <w:rFonts w:ascii="Trebuchet MS" w:eastAsia="Calibri" w:hAnsi="Trebuchet MS" w:cs="Times New Roman"/>
          <w:color w:val="000000"/>
          <w:szCs w:val="18"/>
        </w:rPr>
        <w:tab/>
      </w:r>
    </w:p>
    <w:p w14:paraId="41EAE1E2" w14:textId="77777777" w:rsidR="008930BB" w:rsidRDefault="008930BB" w:rsidP="008930BB">
      <w:pPr>
        <w:tabs>
          <w:tab w:val="left" w:pos="2475"/>
        </w:tabs>
        <w:autoSpaceDE w:val="0"/>
        <w:autoSpaceDN w:val="0"/>
        <w:adjustRightInd w:val="0"/>
        <w:jc w:val="both"/>
        <w:rPr>
          <w:rFonts w:ascii="Trebuchet MS" w:eastAsia="Calibri" w:hAnsi="Trebuchet MS" w:cs="Times New Roman"/>
          <w:color w:val="000000"/>
          <w:szCs w:val="18"/>
        </w:rPr>
      </w:pPr>
    </w:p>
    <w:p w14:paraId="6AE863EE" w14:textId="77777777" w:rsidR="008930BB" w:rsidRDefault="008930BB" w:rsidP="008930BB">
      <w:pPr>
        <w:autoSpaceDE w:val="0"/>
        <w:autoSpaceDN w:val="0"/>
        <w:adjustRightInd w:val="0"/>
        <w:spacing w:line="360" w:lineRule="auto"/>
        <w:jc w:val="both"/>
        <w:rPr>
          <w:rFonts w:ascii="Trebuchet MS" w:eastAsia="Calibri" w:hAnsi="Trebuchet MS" w:cs="Times New Roman"/>
          <w:b/>
          <w:color w:val="000000"/>
          <w:szCs w:val="18"/>
        </w:rPr>
      </w:pPr>
      <w:r>
        <w:rPr>
          <w:rFonts w:ascii="Trebuchet MS" w:eastAsia="Calibri" w:hAnsi="Trebuchet MS" w:cs="Times New Roman"/>
          <w:b/>
          <w:color w:val="000000"/>
          <w:szCs w:val="18"/>
        </w:rPr>
        <w:t xml:space="preserve">1. Umiejscowienie kierunku w obszarze </w:t>
      </w:r>
    </w:p>
    <w:p w14:paraId="704E9094" w14:textId="77777777" w:rsidR="008930BB" w:rsidRDefault="008930BB" w:rsidP="008930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rebuchet MS" w:eastAsia="Calibri" w:hAnsi="Trebuchet MS" w:cs="Times New Roman"/>
          <w:b/>
          <w:bCs/>
          <w:i/>
          <w:iCs/>
          <w:color w:val="000000"/>
          <w:szCs w:val="18"/>
        </w:rPr>
      </w:pPr>
      <w:r>
        <w:rPr>
          <w:rFonts w:ascii="Trebuchet MS" w:eastAsia="Calibri" w:hAnsi="Trebuchet MS" w:cs="Times New Roman"/>
          <w:color w:val="000000"/>
          <w:szCs w:val="18"/>
        </w:rPr>
        <w:t xml:space="preserve">Kierunek studiów </w:t>
      </w:r>
      <w:r>
        <w:rPr>
          <w:rFonts w:ascii="Trebuchet MS" w:eastAsia="Calibri" w:hAnsi="Trebuchet MS" w:cs="Times New Roman"/>
          <w:b/>
          <w:bCs/>
          <w:i/>
          <w:iCs/>
          <w:color w:val="000000"/>
          <w:szCs w:val="18"/>
        </w:rPr>
        <w:t xml:space="preserve">zarządzanie </w:t>
      </w:r>
      <w:r>
        <w:rPr>
          <w:rFonts w:ascii="Trebuchet MS" w:eastAsia="Calibri" w:hAnsi="Trebuchet MS" w:cs="Times New Roman"/>
          <w:color w:val="000000"/>
          <w:szCs w:val="18"/>
        </w:rPr>
        <w:t>należy do dziedziny nauk społecznych</w:t>
      </w:r>
      <w:r>
        <w:rPr>
          <w:rFonts w:ascii="Trebuchet MS" w:eastAsia="Calibri" w:hAnsi="Trebuchet MS" w:cs="Times New Roman"/>
          <w:b/>
          <w:bCs/>
          <w:i/>
          <w:iCs/>
          <w:color w:val="000000"/>
          <w:szCs w:val="18"/>
        </w:rPr>
        <w:t xml:space="preserve">. </w:t>
      </w:r>
      <w:r>
        <w:rPr>
          <w:rFonts w:ascii="Trebuchet MS" w:eastAsia="Calibri" w:hAnsi="Trebuchet MS" w:cs="Times New Roman"/>
          <w:color w:val="000000"/>
          <w:szCs w:val="18"/>
        </w:rPr>
        <w:t xml:space="preserve">Dobrze wpisuje się w tą dziedzinę, albowiem wiedza i umiejętności zdobywane podczas studiów na kierunku </w:t>
      </w:r>
      <w:r>
        <w:rPr>
          <w:rFonts w:ascii="Trebuchet MS" w:eastAsia="Calibri" w:hAnsi="Trebuchet MS" w:cs="Times New Roman"/>
          <w:b/>
          <w:bCs/>
          <w:i/>
          <w:iCs/>
          <w:color w:val="000000"/>
          <w:szCs w:val="18"/>
        </w:rPr>
        <w:t xml:space="preserve">zarządzanie </w:t>
      </w:r>
      <w:r>
        <w:rPr>
          <w:rFonts w:ascii="Trebuchet MS" w:eastAsia="Calibri" w:hAnsi="Trebuchet MS" w:cs="Times New Roman"/>
          <w:color w:val="000000"/>
          <w:szCs w:val="18"/>
        </w:rPr>
        <w:t xml:space="preserve">odwołują się nie tylko do dorobku naukowego dyscyplin fundamentalnych dla kierunku: </w:t>
      </w:r>
      <w:r>
        <w:rPr>
          <w:rFonts w:ascii="Trebuchet MS" w:eastAsia="Calibri" w:hAnsi="Trebuchet MS" w:cs="Times New Roman"/>
          <w:b/>
          <w:bCs/>
          <w:i/>
          <w:iCs/>
          <w:color w:val="000000"/>
          <w:szCs w:val="18"/>
        </w:rPr>
        <w:t xml:space="preserve">nauk o zarządzaniu i jakości oraz ekonomii </w:t>
      </w:r>
      <w:r>
        <w:rPr>
          <w:rFonts w:ascii="Trebuchet MS" w:eastAsia="Calibri" w:hAnsi="Trebuchet MS" w:cs="Times New Roman"/>
          <w:b/>
          <w:bCs/>
          <w:i/>
          <w:iCs/>
          <w:color w:val="000000"/>
          <w:szCs w:val="18"/>
        </w:rPr>
        <w:br/>
        <w:t>i finansów</w:t>
      </w:r>
      <w:r>
        <w:rPr>
          <w:rFonts w:ascii="Trebuchet MS" w:eastAsia="Calibri" w:hAnsi="Trebuchet MS" w:cs="Times New Roman"/>
          <w:color w:val="000000"/>
          <w:szCs w:val="18"/>
        </w:rPr>
        <w:t xml:space="preserve">, ale i dyscyplin pokrewnych, takich jak </w:t>
      </w:r>
      <w:r>
        <w:rPr>
          <w:rFonts w:ascii="Trebuchet MS" w:eastAsia="Calibri" w:hAnsi="Trebuchet MS" w:cs="Times New Roman"/>
          <w:b/>
          <w:bCs/>
          <w:i/>
          <w:iCs/>
          <w:color w:val="000000"/>
          <w:szCs w:val="18"/>
        </w:rPr>
        <w:t xml:space="preserve">psychologia, socjologia, prawo </w:t>
      </w:r>
      <w:r>
        <w:rPr>
          <w:rFonts w:ascii="Trebuchet MS" w:eastAsia="Calibri" w:hAnsi="Trebuchet MS" w:cs="Times New Roman"/>
          <w:color w:val="000000"/>
          <w:szCs w:val="18"/>
        </w:rPr>
        <w:t xml:space="preserve">reprezentowanych przez odpowiednie kierunki studiów w ramach tej samej dziedziny naukowej. </w:t>
      </w:r>
    </w:p>
    <w:p w14:paraId="110D65FE" w14:textId="77777777" w:rsidR="008930BB" w:rsidRDefault="008930BB" w:rsidP="008930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rebuchet MS" w:eastAsia="Calibri" w:hAnsi="Trebuchet MS" w:cs="Times New Roman"/>
          <w:color w:val="000000"/>
          <w:szCs w:val="18"/>
        </w:rPr>
      </w:pPr>
      <w:r>
        <w:rPr>
          <w:rFonts w:ascii="Trebuchet MS" w:eastAsia="Calibri" w:hAnsi="Trebuchet MS" w:cs="Times New Roman"/>
          <w:color w:val="000000"/>
          <w:szCs w:val="18"/>
        </w:rPr>
        <w:t xml:space="preserve">Od absolwentów kierunku </w:t>
      </w:r>
      <w:r>
        <w:rPr>
          <w:rFonts w:ascii="Trebuchet MS" w:eastAsia="Calibri" w:hAnsi="Trebuchet MS" w:cs="Times New Roman"/>
          <w:b/>
          <w:bCs/>
          <w:i/>
          <w:iCs/>
          <w:color w:val="000000"/>
          <w:szCs w:val="18"/>
        </w:rPr>
        <w:t>zarządzanie</w:t>
      </w:r>
      <w:r>
        <w:rPr>
          <w:rFonts w:ascii="Trebuchet MS" w:eastAsia="Calibri" w:hAnsi="Trebuchet MS" w:cs="Times New Roman"/>
          <w:color w:val="000000"/>
          <w:szCs w:val="18"/>
        </w:rPr>
        <w:t xml:space="preserve"> oczekuje się pewnych szczególnych umiejętności i postaw. Są to kompetencje, zarówno profesjonalne, jak i osobowe oraz społeczne pozwalające na odgrywanie aktywnej, obywatelskiej roli w życiu społeczności, w szczególności w życiu gospodarczym. </w:t>
      </w:r>
    </w:p>
    <w:p w14:paraId="4A0E8E39" w14:textId="77777777" w:rsidR="008930BB" w:rsidRDefault="008930BB" w:rsidP="008930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rebuchet MS" w:eastAsia="Calibri" w:hAnsi="Trebuchet MS" w:cs="Times New Roman"/>
          <w:color w:val="000000"/>
          <w:szCs w:val="18"/>
        </w:rPr>
      </w:pPr>
      <w:r>
        <w:rPr>
          <w:rFonts w:ascii="Trebuchet MS" w:eastAsia="Calibri" w:hAnsi="Trebuchet MS" w:cs="Times New Roman"/>
          <w:color w:val="000000"/>
          <w:szCs w:val="18"/>
        </w:rPr>
        <w:t xml:space="preserve">Wiedza zdobywana na kierunku </w:t>
      </w:r>
      <w:r>
        <w:rPr>
          <w:rFonts w:ascii="Trebuchet MS" w:eastAsia="Calibri" w:hAnsi="Trebuchet MS" w:cs="Times New Roman"/>
          <w:b/>
          <w:bCs/>
          <w:i/>
          <w:iCs/>
          <w:color w:val="000000"/>
          <w:szCs w:val="18"/>
        </w:rPr>
        <w:t xml:space="preserve">zarządzanie </w:t>
      </w:r>
      <w:r>
        <w:rPr>
          <w:rFonts w:ascii="Trebuchet MS" w:eastAsia="Calibri" w:hAnsi="Trebuchet MS" w:cs="Times New Roman"/>
          <w:color w:val="000000"/>
          <w:szCs w:val="18"/>
        </w:rPr>
        <w:t>ma charakter wysoce aplikacyjny. Obejmu</w:t>
      </w:r>
      <w:r>
        <w:rPr>
          <w:rFonts w:ascii="Trebuchet MS" w:eastAsia="Calibri" w:hAnsi="Trebuchet MS" w:cs="Times New Roman"/>
          <w:szCs w:val="18"/>
        </w:rPr>
        <w:t xml:space="preserve">je przede wszystkim poznanie zagadnień (teorii i paradygmatów) </w:t>
      </w:r>
      <w:r>
        <w:rPr>
          <w:rFonts w:ascii="Trebuchet MS" w:eastAsia="Times New Roman" w:hAnsi="Trebuchet MS" w:cs="Calibri"/>
          <w:bCs/>
          <w:szCs w:val="18"/>
        </w:rPr>
        <w:t xml:space="preserve">z zakresu zarządzania oraz powiązanych z nią dyscyplin, a także metod badawczych i narzędzi, w tym o charakterze informatycznym, wspomagających procesy podejmowania decyzji oraz umożliwiających realizację zadań, których głównym celem jest interpretowanie, opisywanie oraz analizowanie procesów wewnątrz – i międzyorganizacyjnych oraz struktur i zjawisk społeczno-ekonomicznych, a także projektowanie rozwiązań w tym zakresie. </w:t>
      </w:r>
    </w:p>
    <w:p w14:paraId="2B730F74" w14:textId="77777777" w:rsidR="008930BB" w:rsidRDefault="008930BB" w:rsidP="008930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rebuchet MS" w:eastAsia="Calibri" w:hAnsi="Trebuchet MS" w:cs="Times New Roman"/>
          <w:color w:val="000000"/>
          <w:szCs w:val="18"/>
        </w:rPr>
      </w:pPr>
      <w:r>
        <w:rPr>
          <w:rFonts w:ascii="Trebuchet MS" w:eastAsia="Calibri" w:hAnsi="Trebuchet MS" w:cs="Times New Roman"/>
          <w:color w:val="000000"/>
          <w:szCs w:val="18"/>
        </w:rPr>
        <w:t xml:space="preserve">Elementem wzmacniającym </w:t>
      </w:r>
      <w:r>
        <w:rPr>
          <w:rFonts w:ascii="Trebuchet MS" w:eastAsia="Calibri" w:hAnsi="Trebuchet MS" w:cs="Times New Roman"/>
          <w:b/>
          <w:bCs/>
          <w:i/>
          <w:iCs/>
          <w:color w:val="000000"/>
          <w:szCs w:val="18"/>
        </w:rPr>
        <w:t xml:space="preserve">aplikacyjny charakter studiów </w:t>
      </w:r>
      <w:r>
        <w:rPr>
          <w:rFonts w:ascii="Trebuchet MS" w:eastAsia="Calibri" w:hAnsi="Trebuchet MS" w:cs="Times New Roman"/>
          <w:color w:val="000000"/>
          <w:szCs w:val="18"/>
        </w:rPr>
        <w:t xml:space="preserve">jest możliwość osiągania niektórych efektów uczenia się bezpośrednio w środowisku pracy, w ramach praktyk zawodowych, wykonywanej pracy czy wolontariatu. </w:t>
      </w:r>
    </w:p>
    <w:p w14:paraId="78249A72" w14:textId="77777777" w:rsidR="008930BB" w:rsidRDefault="008930BB" w:rsidP="008930BB">
      <w:pPr>
        <w:widowControl w:val="0"/>
        <w:spacing w:line="360" w:lineRule="auto"/>
        <w:ind w:left="20" w:right="40" w:firstLine="689"/>
        <w:jc w:val="both"/>
        <w:rPr>
          <w:rFonts w:ascii="Trebuchet MS" w:eastAsia="Tahoma" w:hAnsi="Trebuchet MS" w:cs="Times New Roman"/>
          <w:szCs w:val="18"/>
        </w:rPr>
      </w:pPr>
      <w:r>
        <w:rPr>
          <w:rFonts w:ascii="Trebuchet MS" w:eastAsia="Tahoma" w:hAnsi="Trebuchet MS" w:cs="Times New Roman"/>
          <w:color w:val="000000"/>
          <w:szCs w:val="18"/>
        </w:rPr>
        <w:t xml:space="preserve">Ukończenie tych studiów przygotowuje absolwentów do organizowania indywidualnej działalności gospodarczej, do kontynuowania nauki na drugim stopniu nauczania i do podjęcia pracy fachowej oraz pracy menedżerskiej na pierwszym (najniższym) szczeblu zarządzania w podmiotach gospodarczych </w:t>
      </w:r>
      <w:r>
        <w:rPr>
          <w:rFonts w:ascii="Trebuchet MS" w:eastAsia="Tahoma" w:hAnsi="Trebuchet MS" w:cs="Times New Roman"/>
          <w:color w:val="000000"/>
          <w:szCs w:val="18"/>
        </w:rPr>
        <w:br/>
        <w:t>i publicznych.</w:t>
      </w:r>
    </w:p>
    <w:p w14:paraId="2F46084B" w14:textId="77777777" w:rsidR="008930BB" w:rsidRDefault="008930BB" w:rsidP="008930BB">
      <w:pPr>
        <w:spacing w:line="360" w:lineRule="auto"/>
        <w:rPr>
          <w:rFonts w:ascii="Trebuchet MS" w:eastAsia="Calibri" w:hAnsi="Trebuchet MS" w:cs="Times New Roman"/>
          <w:b/>
          <w:szCs w:val="18"/>
        </w:rPr>
      </w:pPr>
    </w:p>
    <w:p w14:paraId="2CB8E8E8" w14:textId="77777777" w:rsidR="008930BB" w:rsidRDefault="008930BB" w:rsidP="008930BB">
      <w:pPr>
        <w:autoSpaceDE w:val="0"/>
        <w:autoSpaceDN w:val="0"/>
        <w:adjustRightInd w:val="0"/>
        <w:spacing w:line="360" w:lineRule="auto"/>
        <w:jc w:val="both"/>
        <w:rPr>
          <w:rFonts w:ascii="Trebuchet MS" w:eastAsia="Calibri" w:hAnsi="Trebuchet MS" w:cs="Times New Roman"/>
          <w:b/>
          <w:color w:val="000000"/>
          <w:szCs w:val="18"/>
        </w:rPr>
      </w:pPr>
      <w:r>
        <w:rPr>
          <w:rFonts w:ascii="Trebuchet MS" w:eastAsia="Calibri" w:hAnsi="Trebuchet MS" w:cs="Times New Roman"/>
          <w:b/>
          <w:color w:val="000000"/>
          <w:szCs w:val="18"/>
        </w:rPr>
        <w:t xml:space="preserve">2. Cel studiów (profil praktyczny) </w:t>
      </w:r>
    </w:p>
    <w:p w14:paraId="4CCBE6F2" w14:textId="77777777" w:rsidR="008930BB" w:rsidRDefault="008930BB" w:rsidP="008930B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rebuchet MS" w:eastAsia="Calibri" w:hAnsi="Trebuchet MS" w:cs="Times New Roman"/>
          <w:color w:val="000000"/>
          <w:szCs w:val="18"/>
        </w:rPr>
      </w:pPr>
      <w:r>
        <w:rPr>
          <w:rFonts w:ascii="Trebuchet MS" w:eastAsia="Calibri" w:hAnsi="Trebuchet MS" w:cs="Times New Roman"/>
          <w:bCs/>
          <w:color w:val="000000"/>
          <w:szCs w:val="18"/>
        </w:rPr>
        <w:t>Przekazanie kompleksowej wiedzy z zakresu nauk o zarządzaniu</w:t>
      </w:r>
      <w:r>
        <w:rPr>
          <w:rFonts w:ascii="Trebuchet MS" w:eastAsia="Calibri" w:hAnsi="Trebuchet MS" w:cs="Times New Roman"/>
          <w:b/>
          <w:bCs/>
          <w:color w:val="000000"/>
          <w:szCs w:val="18"/>
        </w:rPr>
        <w:t xml:space="preserve"> </w:t>
      </w:r>
      <w:r>
        <w:rPr>
          <w:rFonts w:ascii="Trebuchet MS" w:eastAsia="Calibri" w:hAnsi="Trebuchet MS" w:cs="Times New Roman"/>
          <w:color w:val="000000"/>
          <w:szCs w:val="18"/>
        </w:rPr>
        <w:t xml:space="preserve">oraz kształtowanie rozumienia podstaw teoretycznych wiedzy o zjawiskach i procesach ekonomicznych, psychospołecznych, organizacyjnych. </w:t>
      </w:r>
    </w:p>
    <w:p w14:paraId="4567A383" w14:textId="77777777" w:rsidR="008930BB" w:rsidRDefault="008930BB" w:rsidP="008930B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rebuchet MS" w:eastAsia="Calibri" w:hAnsi="Trebuchet MS" w:cs="Times New Roman"/>
          <w:color w:val="000000"/>
          <w:szCs w:val="18"/>
        </w:rPr>
      </w:pPr>
      <w:r>
        <w:rPr>
          <w:rFonts w:ascii="Trebuchet MS" w:eastAsia="Calibri" w:hAnsi="Trebuchet MS" w:cs="Times New Roman"/>
          <w:bCs/>
          <w:color w:val="000000"/>
          <w:szCs w:val="18"/>
        </w:rPr>
        <w:t>Przygotowanie absolwentów do realizacji własnej przedsiębiorczości</w:t>
      </w:r>
      <w:r>
        <w:rPr>
          <w:rFonts w:ascii="Trebuchet MS" w:eastAsia="Calibri" w:hAnsi="Trebuchet MS" w:cs="Times New Roman"/>
          <w:color w:val="000000"/>
          <w:szCs w:val="18"/>
        </w:rPr>
        <w:t xml:space="preserve">, współzarządzania firmami rodzinnymi oraz pracy jako specjaliści i menedżerowie w strukturach zarządzania przedsiębiorstw </w:t>
      </w:r>
      <w:r>
        <w:rPr>
          <w:rFonts w:ascii="Trebuchet MS" w:eastAsia="Calibri" w:hAnsi="Trebuchet MS" w:cs="Times New Roman"/>
          <w:color w:val="000000"/>
          <w:szCs w:val="18"/>
        </w:rPr>
        <w:br/>
        <w:t>i innych organizacji.</w:t>
      </w:r>
    </w:p>
    <w:p w14:paraId="33F8AB03" w14:textId="77777777" w:rsidR="008930BB" w:rsidRDefault="008930BB" w:rsidP="008930B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rebuchet MS" w:eastAsia="Calibri" w:hAnsi="Trebuchet MS" w:cs="Times New Roman"/>
          <w:color w:val="000000"/>
          <w:szCs w:val="18"/>
        </w:rPr>
      </w:pPr>
      <w:r>
        <w:rPr>
          <w:rFonts w:ascii="Trebuchet MS" w:eastAsia="Calibri" w:hAnsi="Trebuchet MS" w:cs="Times New Roman"/>
          <w:bCs/>
          <w:color w:val="000000"/>
          <w:szCs w:val="18"/>
        </w:rPr>
        <w:t>Kształtowanie wrażliwości etycznej, odpowiedzialności społecznej i</w:t>
      </w:r>
      <w:r>
        <w:rPr>
          <w:rFonts w:ascii="Trebuchet MS" w:eastAsia="Calibri" w:hAnsi="Trebuchet MS" w:cs="Times New Roman"/>
          <w:color w:val="000000"/>
          <w:szCs w:val="18"/>
        </w:rPr>
        <w:t xml:space="preserve"> zaangażowania w środowisku pracy </w:t>
      </w:r>
      <w:r>
        <w:rPr>
          <w:rFonts w:ascii="Trebuchet MS" w:eastAsia="Calibri" w:hAnsi="Trebuchet MS" w:cs="Times New Roman"/>
          <w:color w:val="000000"/>
          <w:szCs w:val="18"/>
        </w:rPr>
        <w:br/>
        <w:t xml:space="preserve">i poza nim. </w:t>
      </w:r>
    </w:p>
    <w:p w14:paraId="65C5646F" w14:textId="77777777" w:rsidR="008930BB" w:rsidRDefault="008930BB" w:rsidP="008930B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rebuchet MS" w:eastAsia="Calibri" w:hAnsi="Trebuchet MS" w:cs="Calibri"/>
          <w:color w:val="000000"/>
          <w:szCs w:val="18"/>
        </w:rPr>
      </w:pPr>
      <w:r>
        <w:rPr>
          <w:rFonts w:ascii="Trebuchet MS" w:eastAsia="Calibri" w:hAnsi="Trebuchet MS" w:cs="Times New Roman"/>
          <w:color w:val="000000"/>
          <w:szCs w:val="18"/>
        </w:rPr>
        <w:t xml:space="preserve">Uświadomienie potrzeby i </w:t>
      </w:r>
      <w:r>
        <w:rPr>
          <w:rFonts w:ascii="Trebuchet MS" w:eastAsia="Calibri" w:hAnsi="Trebuchet MS" w:cs="Times New Roman"/>
          <w:bCs/>
          <w:color w:val="000000"/>
          <w:szCs w:val="18"/>
        </w:rPr>
        <w:t>rozwinięcie umiejętności uczenia się przez całe życie</w:t>
      </w:r>
      <w:r>
        <w:rPr>
          <w:rFonts w:ascii="Trebuchet MS" w:eastAsia="Calibri" w:hAnsi="Trebuchet MS" w:cs="Times New Roman"/>
          <w:b/>
          <w:bCs/>
          <w:color w:val="000000"/>
          <w:szCs w:val="18"/>
        </w:rPr>
        <w:t xml:space="preserve"> </w:t>
      </w:r>
      <w:r>
        <w:rPr>
          <w:rFonts w:ascii="Trebuchet MS" w:eastAsia="Calibri" w:hAnsi="Trebuchet MS" w:cs="Times New Roman"/>
          <w:color w:val="000000"/>
          <w:szCs w:val="18"/>
        </w:rPr>
        <w:t>oraz rozwoju osobistego</w:t>
      </w:r>
      <w:r>
        <w:rPr>
          <w:rFonts w:ascii="Trebuchet MS" w:eastAsia="Calibri" w:hAnsi="Trebuchet MS" w:cs="Calibri"/>
          <w:color w:val="000000"/>
          <w:szCs w:val="18"/>
        </w:rPr>
        <w:t xml:space="preserve">. </w:t>
      </w:r>
    </w:p>
    <w:p w14:paraId="60AAE810" w14:textId="77777777" w:rsidR="008930BB" w:rsidRDefault="008930BB" w:rsidP="008930BB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Trebuchet MS" w:eastAsia="Calibri" w:hAnsi="Trebuchet MS" w:cs="Calibri"/>
          <w:color w:val="000000"/>
          <w:szCs w:val="18"/>
        </w:rPr>
      </w:pPr>
    </w:p>
    <w:p w14:paraId="1795A3AD" w14:textId="77777777" w:rsidR="008930BB" w:rsidRDefault="008930BB" w:rsidP="008930BB">
      <w:pPr>
        <w:autoSpaceDE w:val="0"/>
        <w:autoSpaceDN w:val="0"/>
        <w:adjustRightInd w:val="0"/>
        <w:spacing w:line="360" w:lineRule="auto"/>
        <w:jc w:val="both"/>
        <w:rPr>
          <w:rFonts w:ascii="Trebuchet MS" w:eastAsia="Calibri" w:hAnsi="Trebuchet MS" w:cs="Times New Roman"/>
          <w:b/>
          <w:color w:val="000000"/>
          <w:szCs w:val="18"/>
        </w:rPr>
      </w:pPr>
      <w:r>
        <w:rPr>
          <w:rFonts w:ascii="Trebuchet MS" w:eastAsia="Calibri" w:hAnsi="Trebuchet MS" w:cs="Times New Roman"/>
          <w:b/>
          <w:color w:val="000000"/>
          <w:szCs w:val="18"/>
        </w:rPr>
        <w:t xml:space="preserve">3. Efekty uczenia się </w:t>
      </w:r>
    </w:p>
    <w:p w14:paraId="62B4F2F8" w14:textId="77777777" w:rsidR="008930BB" w:rsidRDefault="008930BB" w:rsidP="008930BB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rebuchet MS" w:eastAsia="Calibri" w:hAnsi="Trebuchet MS" w:cs="Times New Roman"/>
          <w:i/>
          <w:color w:val="000000"/>
          <w:szCs w:val="18"/>
          <w:u w:val="single"/>
        </w:rPr>
      </w:pPr>
      <w:r>
        <w:rPr>
          <w:rFonts w:ascii="Trebuchet MS" w:eastAsia="Calibri" w:hAnsi="Trebuchet MS" w:cs="Times New Roman"/>
          <w:i/>
          <w:color w:val="000000"/>
          <w:szCs w:val="18"/>
          <w:u w:val="single"/>
        </w:rPr>
        <w:t>3.1. Ogólne efekty uczenia się</w:t>
      </w:r>
    </w:p>
    <w:p w14:paraId="52DA0D1A" w14:textId="77777777" w:rsidR="008930BB" w:rsidRDefault="008930BB" w:rsidP="008930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rebuchet MS" w:eastAsia="Calibri" w:hAnsi="Trebuchet MS" w:cs="Times New Roman"/>
          <w:color w:val="000000"/>
          <w:szCs w:val="18"/>
        </w:rPr>
      </w:pPr>
      <w:r>
        <w:rPr>
          <w:rFonts w:ascii="Trebuchet MS" w:eastAsia="Calibri" w:hAnsi="Trebuchet MS" w:cs="Times New Roman"/>
          <w:color w:val="000000"/>
          <w:szCs w:val="18"/>
        </w:rPr>
        <w:t xml:space="preserve">Absolwent studiów I stopnia na kierunku </w:t>
      </w:r>
      <w:r>
        <w:rPr>
          <w:rFonts w:ascii="Trebuchet MS" w:eastAsia="Calibri" w:hAnsi="Trebuchet MS" w:cs="Times New Roman"/>
          <w:b/>
          <w:bCs/>
          <w:i/>
          <w:iCs/>
          <w:color w:val="000000"/>
          <w:szCs w:val="18"/>
        </w:rPr>
        <w:t xml:space="preserve">zarządzanie </w:t>
      </w:r>
      <w:r>
        <w:rPr>
          <w:rFonts w:ascii="Trebuchet MS" w:eastAsia="Calibri" w:hAnsi="Trebuchet MS" w:cs="Times New Roman"/>
          <w:color w:val="000000"/>
          <w:szCs w:val="18"/>
        </w:rPr>
        <w:t xml:space="preserve">wykazuje się: </w:t>
      </w:r>
    </w:p>
    <w:p w14:paraId="123585B3" w14:textId="77777777" w:rsidR="008930BB" w:rsidRDefault="008930BB" w:rsidP="008930B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rebuchet MS" w:eastAsia="Calibri" w:hAnsi="Trebuchet MS" w:cs="Times New Roman"/>
          <w:color w:val="000000"/>
          <w:szCs w:val="18"/>
        </w:rPr>
      </w:pPr>
      <w:proofErr w:type="gramStart"/>
      <w:r>
        <w:rPr>
          <w:rFonts w:ascii="Trebuchet MS" w:eastAsia="Calibri" w:hAnsi="Trebuchet MS" w:cs="Times New Roman"/>
          <w:color w:val="000000"/>
          <w:szCs w:val="18"/>
        </w:rPr>
        <w:t>wiedzą</w:t>
      </w:r>
      <w:proofErr w:type="gramEnd"/>
      <w:r>
        <w:rPr>
          <w:rFonts w:ascii="Trebuchet MS" w:eastAsia="Calibri" w:hAnsi="Trebuchet MS" w:cs="Times New Roman"/>
          <w:color w:val="000000"/>
          <w:szCs w:val="18"/>
        </w:rPr>
        <w:t xml:space="preserve"> ogólną z dziedziny nauk ekonomicznych, </w:t>
      </w:r>
    </w:p>
    <w:p w14:paraId="2A56E30B" w14:textId="77777777" w:rsidR="008930BB" w:rsidRDefault="008930BB" w:rsidP="008930B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rebuchet MS" w:eastAsia="Calibri" w:hAnsi="Trebuchet MS" w:cs="Times New Roman"/>
          <w:color w:val="000000"/>
          <w:szCs w:val="18"/>
        </w:rPr>
      </w:pPr>
      <w:proofErr w:type="gramStart"/>
      <w:r>
        <w:rPr>
          <w:rFonts w:ascii="Trebuchet MS" w:eastAsia="Calibri" w:hAnsi="Trebuchet MS" w:cs="Times New Roman"/>
          <w:color w:val="000000"/>
          <w:szCs w:val="18"/>
        </w:rPr>
        <w:lastRenderedPageBreak/>
        <w:t>wiedzą</w:t>
      </w:r>
      <w:proofErr w:type="gramEnd"/>
      <w:r>
        <w:rPr>
          <w:rFonts w:ascii="Trebuchet MS" w:eastAsia="Calibri" w:hAnsi="Trebuchet MS" w:cs="Times New Roman"/>
          <w:color w:val="000000"/>
          <w:szCs w:val="18"/>
        </w:rPr>
        <w:t xml:space="preserve"> szczegółową z zakresu nauk o zarządzaniu i pokrewnych dotyczącą funkcjonowania i rozwoju organizacji gospodarczych, przede wszystkim przedsiębiorstw, w ich otoczeniu ekonomicznym, społecznym, prawnym oraz podstawową wiedzą specjalistyczną z podanego zakresu, </w:t>
      </w:r>
    </w:p>
    <w:p w14:paraId="6250ED9E" w14:textId="77777777" w:rsidR="008930BB" w:rsidRDefault="008930BB" w:rsidP="008930B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rebuchet MS" w:eastAsia="Calibri" w:hAnsi="Trebuchet MS" w:cs="Times New Roman"/>
          <w:color w:val="000000"/>
          <w:szCs w:val="18"/>
        </w:rPr>
      </w:pPr>
      <w:proofErr w:type="gramStart"/>
      <w:r>
        <w:rPr>
          <w:rFonts w:ascii="Trebuchet MS" w:eastAsia="Calibri" w:hAnsi="Trebuchet MS" w:cs="Times New Roman"/>
          <w:color w:val="000000"/>
          <w:szCs w:val="18"/>
        </w:rPr>
        <w:t>zdolnością</w:t>
      </w:r>
      <w:proofErr w:type="gramEnd"/>
      <w:r>
        <w:rPr>
          <w:rFonts w:ascii="Trebuchet MS" w:eastAsia="Calibri" w:hAnsi="Trebuchet MS" w:cs="Times New Roman"/>
          <w:color w:val="000000"/>
          <w:szCs w:val="18"/>
        </w:rPr>
        <w:t xml:space="preserve"> krytycznego rozumienia wiedzy i jej praktycznego wykorzystywania do opisu oraz analizy typowych problemów i obszarów działalności przedsiębiorstwa (instytucji) i jego otoczenia,</w:t>
      </w:r>
    </w:p>
    <w:p w14:paraId="55B8B152" w14:textId="77777777" w:rsidR="008930BB" w:rsidRDefault="008930BB" w:rsidP="008930B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rebuchet MS" w:eastAsia="Calibri" w:hAnsi="Trebuchet MS" w:cs="Times New Roman"/>
          <w:color w:val="000000"/>
          <w:szCs w:val="18"/>
        </w:rPr>
      </w:pPr>
      <w:proofErr w:type="gramStart"/>
      <w:r>
        <w:rPr>
          <w:rFonts w:ascii="Trebuchet MS" w:eastAsia="Calibri" w:hAnsi="Trebuchet MS" w:cs="Times New Roman"/>
          <w:color w:val="000000"/>
          <w:szCs w:val="18"/>
        </w:rPr>
        <w:t>przygotowaniem</w:t>
      </w:r>
      <w:proofErr w:type="gramEnd"/>
      <w:r>
        <w:rPr>
          <w:rFonts w:ascii="Trebuchet MS" w:eastAsia="Calibri" w:hAnsi="Trebuchet MS" w:cs="Times New Roman"/>
          <w:color w:val="000000"/>
          <w:szCs w:val="18"/>
        </w:rPr>
        <w:t xml:space="preserve"> do aktywnego uczestniczenia w procesach decyzyjnych oraz w tworzeniu i realizacji złożonych przedsięwzięć w środowisku pracy i poza nim, </w:t>
      </w:r>
    </w:p>
    <w:p w14:paraId="29777859" w14:textId="77777777" w:rsidR="008930BB" w:rsidRDefault="008930BB" w:rsidP="008930B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rebuchet MS" w:eastAsia="Calibri" w:hAnsi="Trebuchet MS" w:cs="Times New Roman"/>
          <w:color w:val="000000"/>
          <w:szCs w:val="18"/>
        </w:rPr>
      </w:pPr>
      <w:proofErr w:type="gramStart"/>
      <w:r>
        <w:rPr>
          <w:rFonts w:ascii="Trebuchet MS" w:eastAsia="Calibri" w:hAnsi="Trebuchet MS" w:cs="Times New Roman"/>
          <w:color w:val="000000"/>
          <w:szCs w:val="18"/>
        </w:rPr>
        <w:t>umiejętnością</w:t>
      </w:r>
      <w:proofErr w:type="gramEnd"/>
      <w:r>
        <w:rPr>
          <w:rFonts w:ascii="Trebuchet MS" w:eastAsia="Calibri" w:hAnsi="Trebuchet MS" w:cs="Times New Roman"/>
          <w:color w:val="000000"/>
          <w:szCs w:val="18"/>
        </w:rPr>
        <w:t xml:space="preserve"> jasnego i jednoznacznego przedstawiania i konsultowania, w gronie specjalistów, swoich wniosków oraz teoretycznych i praktycznych przesłanek, które stanowią ich podstawę, </w:t>
      </w:r>
    </w:p>
    <w:p w14:paraId="6750B4D6" w14:textId="77777777" w:rsidR="008930BB" w:rsidRDefault="008930BB" w:rsidP="008930B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rebuchet MS" w:eastAsia="Calibri" w:hAnsi="Trebuchet MS" w:cs="Times New Roman"/>
          <w:color w:val="000000"/>
          <w:szCs w:val="18"/>
        </w:rPr>
      </w:pPr>
      <w:proofErr w:type="gramStart"/>
      <w:r>
        <w:rPr>
          <w:rFonts w:ascii="Trebuchet MS" w:eastAsia="Calibri" w:hAnsi="Trebuchet MS" w:cs="Times New Roman"/>
          <w:color w:val="000000"/>
          <w:szCs w:val="18"/>
        </w:rPr>
        <w:t>zdolnością</w:t>
      </w:r>
      <w:proofErr w:type="gramEnd"/>
      <w:r>
        <w:rPr>
          <w:rFonts w:ascii="Trebuchet MS" w:eastAsia="Calibri" w:hAnsi="Trebuchet MS" w:cs="Times New Roman"/>
          <w:color w:val="000000"/>
          <w:szCs w:val="18"/>
        </w:rPr>
        <w:t xml:space="preserve"> uczenia się, pozwalającą kontynuować studia oraz umiejętnością sformułowania </w:t>
      </w:r>
      <w:r>
        <w:rPr>
          <w:rFonts w:ascii="Trebuchet MS" w:eastAsia="Calibri" w:hAnsi="Trebuchet MS" w:cs="Times New Roman"/>
          <w:color w:val="000000"/>
          <w:szCs w:val="18"/>
        </w:rPr>
        <w:br/>
        <w:t>i rozwiązania typowego zadania badawczego przy wykorzystaniu nowoczesnych metod i narzędzi pozyskiwania i przetwarzania informacji,</w:t>
      </w:r>
    </w:p>
    <w:p w14:paraId="1E367306" w14:textId="77777777" w:rsidR="008930BB" w:rsidRDefault="008930BB" w:rsidP="008930B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rebuchet MS" w:eastAsia="Calibri" w:hAnsi="Trebuchet MS" w:cs="Times New Roman"/>
          <w:color w:val="000000"/>
          <w:szCs w:val="18"/>
        </w:rPr>
      </w:pPr>
      <w:proofErr w:type="gramStart"/>
      <w:r>
        <w:rPr>
          <w:rFonts w:ascii="Trebuchet MS" w:eastAsia="Calibri" w:hAnsi="Trebuchet MS" w:cs="Times New Roman"/>
          <w:color w:val="000000"/>
          <w:szCs w:val="18"/>
        </w:rPr>
        <w:t>zrozumieniem</w:t>
      </w:r>
      <w:proofErr w:type="gramEnd"/>
      <w:r>
        <w:rPr>
          <w:rFonts w:ascii="Trebuchet MS" w:eastAsia="Calibri" w:hAnsi="Trebuchet MS" w:cs="Times New Roman"/>
          <w:color w:val="000000"/>
          <w:szCs w:val="18"/>
        </w:rPr>
        <w:t xml:space="preserve"> zobowiązań profesjonalnych i społecznych absolwenta studiów z obszaru nauk społecznych,</w:t>
      </w:r>
    </w:p>
    <w:p w14:paraId="29E77BA2" w14:textId="77777777" w:rsidR="008930BB" w:rsidRDefault="008930BB" w:rsidP="008930B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rebuchet MS" w:eastAsia="Calibri" w:hAnsi="Trebuchet MS" w:cs="Times New Roman"/>
          <w:color w:val="000000"/>
          <w:szCs w:val="18"/>
        </w:rPr>
      </w:pPr>
      <w:proofErr w:type="gramStart"/>
      <w:r>
        <w:rPr>
          <w:rFonts w:ascii="Trebuchet MS" w:eastAsia="Calibri" w:hAnsi="Trebuchet MS" w:cs="Times New Roman"/>
          <w:color w:val="000000"/>
          <w:szCs w:val="18"/>
        </w:rPr>
        <w:t>rozumieniem</w:t>
      </w:r>
      <w:proofErr w:type="gramEnd"/>
      <w:r>
        <w:rPr>
          <w:rFonts w:ascii="Trebuchet MS" w:eastAsia="Calibri" w:hAnsi="Trebuchet MS" w:cs="Times New Roman"/>
          <w:color w:val="000000"/>
          <w:szCs w:val="18"/>
        </w:rPr>
        <w:t xml:space="preserve"> potrzeby wiedzy i </w:t>
      </w:r>
      <w:r>
        <w:rPr>
          <w:rFonts w:ascii="Trebuchet MS" w:eastAsia="Calibri" w:hAnsi="Trebuchet MS" w:cs="Times New Roman"/>
          <w:bCs/>
          <w:color w:val="000000"/>
          <w:szCs w:val="18"/>
        </w:rPr>
        <w:t>rozwinięciem umiejętności uczenia się przez całe życie</w:t>
      </w:r>
      <w:r>
        <w:rPr>
          <w:rFonts w:ascii="Trebuchet MS" w:eastAsia="Calibri" w:hAnsi="Trebuchet MS" w:cs="Times New Roman"/>
          <w:b/>
          <w:bCs/>
          <w:color w:val="000000"/>
          <w:szCs w:val="18"/>
        </w:rPr>
        <w:t xml:space="preserve"> </w:t>
      </w:r>
      <w:r>
        <w:rPr>
          <w:rFonts w:ascii="Trebuchet MS" w:eastAsia="Calibri" w:hAnsi="Trebuchet MS" w:cs="Times New Roman"/>
          <w:color w:val="000000"/>
          <w:szCs w:val="18"/>
        </w:rPr>
        <w:t>oraz rozwoju osobistego.</w:t>
      </w:r>
    </w:p>
    <w:p w14:paraId="307EB026" w14:textId="77777777" w:rsidR="008930BB" w:rsidRDefault="008930BB" w:rsidP="008930BB">
      <w:pPr>
        <w:autoSpaceDE w:val="0"/>
        <w:autoSpaceDN w:val="0"/>
        <w:adjustRightInd w:val="0"/>
        <w:spacing w:line="360" w:lineRule="auto"/>
        <w:jc w:val="both"/>
        <w:rPr>
          <w:rFonts w:ascii="Trebuchet MS" w:eastAsia="Calibri" w:hAnsi="Trebuchet MS" w:cs="Times New Roman"/>
          <w:color w:val="000000"/>
          <w:szCs w:val="18"/>
        </w:rPr>
      </w:pPr>
    </w:p>
    <w:p w14:paraId="0738616C" w14:textId="77777777" w:rsidR="008930BB" w:rsidRDefault="008930BB" w:rsidP="008930BB">
      <w:pPr>
        <w:autoSpaceDE w:val="0"/>
        <w:autoSpaceDN w:val="0"/>
        <w:adjustRightInd w:val="0"/>
        <w:spacing w:line="360" w:lineRule="auto"/>
        <w:jc w:val="both"/>
        <w:rPr>
          <w:rFonts w:ascii="Trebuchet MS" w:eastAsia="Calibri" w:hAnsi="Trebuchet MS" w:cs="Times New Roman"/>
          <w:b/>
          <w:color w:val="000000"/>
          <w:szCs w:val="18"/>
        </w:rPr>
      </w:pPr>
      <w:r>
        <w:rPr>
          <w:rFonts w:ascii="Trebuchet MS" w:eastAsia="Calibri" w:hAnsi="Trebuchet MS" w:cs="Times New Roman"/>
          <w:b/>
          <w:color w:val="000000"/>
          <w:szCs w:val="18"/>
        </w:rPr>
        <w:t>SPECJANOŚCI</w:t>
      </w:r>
    </w:p>
    <w:p w14:paraId="18FE27E1" w14:textId="77777777" w:rsidR="008930BB" w:rsidRDefault="008930BB" w:rsidP="008930BB">
      <w:pPr>
        <w:autoSpaceDE w:val="0"/>
        <w:autoSpaceDN w:val="0"/>
        <w:adjustRightInd w:val="0"/>
        <w:spacing w:line="360" w:lineRule="auto"/>
        <w:jc w:val="both"/>
        <w:rPr>
          <w:rFonts w:ascii="Trebuchet MS" w:eastAsia="Calibri" w:hAnsi="Trebuchet MS" w:cs="Times New Roman"/>
          <w:b/>
          <w:color w:val="000000"/>
          <w:szCs w:val="18"/>
        </w:rPr>
      </w:pPr>
    </w:p>
    <w:p w14:paraId="694CACB1" w14:textId="77777777" w:rsidR="008930BB" w:rsidRDefault="008930BB" w:rsidP="008930BB">
      <w:pPr>
        <w:autoSpaceDE w:val="0"/>
        <w:autoSpaceDN w:val="0"/>
        <w:adjustRightInd w:val="0"/>
        <w:spacing w:line="360" w:lineRule="auto"/>
        <w:jc w:val="both"/>
        <w:rPr>
          <w:rFonts w:ascii="Trebuchet MS" w:eastAsia="Calibri" w:hAnsi="Trebuchet MS" w:cs="Times New Roman"/>
          <w:color w:val="000000"/>
          <w:szCs w:val="18"/>
          <w:u w:val="single"/>
        </w:rPr>
      </w:pPr>
      <w:r>
        <w:rPr>
          <w:rFonts w:ascii="Trebuchet MS" w:eastAsia="Calibri" w:hAnsi="Trebuchet MS" w:cs="Times New Roman"/>
          <w:color w:val="000000"/>
          <w:szCs w:val="18"/>
          <w:u w:val="single"/>
        </w:rPr>
        <w:t>Innowacyjne zarządzanie firmą</w:t>
      </w:r>
    </w:p>
    <w:p w14:paraId="3D89E6DB" w14:textId="77777777" w:rsidR="008930BB" w:rsidRDefault="008930BB" w:rsidP="008930BB">
      <w:pPr>
        <w:autoSpaceDE w:val="0"/>
        <w:autoSpaceDN w:val="0"/>
        <w:adjustRightInd w:val="0"/>
        <w:spacing w:line="360" w:lineRule="auto"/>
        <w:jc w:val="both"/>
        <w:rPr>
          <w:rFonts w:ascii="Trebuchet MS" w:eastAsia="Calibri" w:hAnsi="Trebuchet MS" w:cs="Times New Roman"/>
          <w:color w:val="000000"/>
          <w:szCs w:val="18"/>
          <w:u w:val="single"/>
        </w:rPr>
      </w:pPr>
    </w:p>
    <w:p w14:paraId="6E6A3041" w14:textId="77777777" w:rsidR="008930BB" w:rsidRDefault="008930BB" w:rsidP="008930BB">
      <w:pPr>
        <w:autoSpaceDE w:val="0"/>
        <w:autoSpaceDN w:val="0"/>
        <w:adjustRightInd w:val="0"/>
        <w:spacing w:line="360" w:lineRule="auto"/>
        <w:jc w:val="both"/>
        <w:rPr>
          <w:rFonts w:ascii="Trebuchet MS" w:eastAsia="Calibri" w:hAnsi="Trebuchet MS" w:cs="Times New Roman"/>
          <w:color w:val="000000"/>
          <w:szCs w:val="18"/>
        </w:rPr>
      </w:pPr>
      <w:r>
        <w:rPr>
          <w:rFonts w:ascii="Trebuchet MS" w:eastAsia="Calibri" w:hAnsi="Trebuchet MS" w:cs="Times New Roman"/>
          <w:color w:val="000000"/>
          <w:szCs w:val="18"/>
        </w:rPr>
        <w:t xml:space="preserve">Absolwent tej specjalności jest przygotowany do sprawnego zarządzania firmą. Wie jak zarządzać firmą poprzez wartości, potrafi przeprowadzić audyt organizacyjny, wie jak wdrażać usprawnienia organizacyjne i zarządcze </w:t>
      </w:r>
      <w:r>
        <w:rPr>
          <w:rFonts w:ascii="Trebuchet MS" w:eastAsia="Calibri" w:hAnsi="Trebuchet MS" w:cs="Times New Roman"/>
          <w:color w:val="000000"/>
          <w:szCs w:val="18"/>
        </w:rPr>
        <w:br/>
        <w:t xml:space="preserve">w firmie. Ponadto posiada umiejętności zarządzania projektami i wie jak </w:t>
      </w:r>
      <w:proofErr w:type="gramStart"/>
      <w:r>
        <w:rPr>
          <w:rFonts w:ascii="Trebuchet MS" w:eastAsia="Calibri" w:hAnsi="Trebuchet MS" w:cs="Times New Roman"/>
          <w:color w:val="000000"/>
          <w:szCs w:val="18"/>
        </w:rPr>
        <w:t>wykorzystać  podejście</w:t>
      </w:r>
      <w:proofErr w:type="gramEnd"/>
      <w:r>
        <w:rPr>
          <w:rFonts w:ascii="Trebuchet MS" w:eastAsia="Calibri" w:hAnsi="Trebuchet MS" w:cs="Times New Roman"/>
          <w:color w:val="000000"/>
          <w:szCs w:val="18"/>
        </w:rPr>
        <w:t xml:space="preserve"> kreatywne </w:t>
      </w:r>
      <w:r>
        <w:rPr>
          <w:rFonts w:ascii="Trebuchet MS" w:eastAsia="Calibri" w:hAnsi="Trebuchet MS" w:cs="Times New Roman"/>
          <w:color w:val="000000"/>
          <w:szCs w:val="18"/>
        </w:rPr>
        <w:br/>
        <w:t>w planowaniu  zasobów firmy i jak budować trwałe relacje z klientami. Po zakończeniu specjalności student jest przygotowany zarówno do założenia i prowadzenia własnej firmy jak i do podjęcia pracy etatowej.</w:t>
      </w:r>
    </w:p>
    <w:p w14:paraId="7ACA1F80" w14:textId="77777777" w:rsidR="008930BB" w:rsidRDefault="008930BB" w:rsidP="008930BB">
      <w:pPr>
        <w:autoSpaceDE w:val="0"/>
        <w:autoSpaceDN w:val="0"/>
        <w:adjustRightInd w:val="0"/>
        <w:spacing w:line="360" w:lineRule="auto"/>
        <w:jc w:val="both"/>
        <w:rPr>
          <w:rFonts w:ascii="Trebuchet MS" w:eastAsia="Calibri" w:hAnsi="Trebuchet MS" w:cs="Times New Roman"/>
          <w:color w:val="000000"/>
          <w:szCs w:val="18"/>
        </w:rPr>
      </w:pPr>
    </w:p>
    <w:p w14:paraId="3727754D" w14:textId="77777777" w:rsidR="008930BB" w:rsidRDefault="008930BB" w:rsidP="008930BB">
      <w:pPr>
        <w:autoSpaceDE w:val="0"/>
        <w:autoSpaceDN w:val="0"/>
        <w:adjustRightInd w:val="0"/>
        <w:spacing w:line="360" w:lineRule="auto"/>
        <w:jc w:val="both"/>
        <w:rPr>
          <w:rFonts w:ascii="Trebuchet MS" w:eastAsia="Calibri" w:hAnsi="Trebuchet MS" w:cs="Times New Roman"/>
          <w:color w:val="000000"/>
          <w:szCs w:val="18"/>
          <w:u w:val="single"/>
        </w:rPr>
      </w:pPr>
      <w:r>
        <w:rPr>
          <w:rFonts w:ascii="Trebuchet MS" w:eastAsia="Calibri" w:hAnsi="Trebuchet MS" w:cs="Times New Roman"/>
          <w:color w:val="000000"/>
          <w:szCs w:val="18"/>
          <w:u w:val="single"/>
        </w:rPr>
        <w:t>Zarządzanie HR</w:t>
      </w:r>
    </w:p>
    <w:p w14:paraId="7FCBD1ED" w14:textId="77777777" w:rsidR="008930BB" w:rsidRDefault="008930BB" w:rsidP="008930BB">
      <w:pPr>
        <w:autoSpaceDE w:val="0"/>
        <w:autoSpaceDN w:val="0"/>
        <w:adjustRightInd w:val="0"/>
        <w:spacing w:line="360" w:lineRule="auto"/>
        <w:jc w:val="both"/>
        <w:rPr>
          <w:rFonts w:ascii="Trebuchet MS" w:eastAsia="Calibri" w:hAnsi="Trebuchet MS" w:cs="Times New Roman"/>
          <w:color w:val="000000"/>
          <w:szCs w:val="18"/>
          <w:u w:val="single"/>
        </w:rPr>
      </w:pPr>
    </w:p>
    <w:p w14:paraId="494171D3" w14:textId="77777777" w:rsidR="008930BB" w:rsidRDefault="008930BB" w:rsidP="008930BB">
      <w:pPr>
        <w:autoSpaceDE w:val="0"/>
        <w:autoSpaceDN w:val="0"/>
        <w:adjustRightInd w:val="0"/>
        <w:spacing w:line="360" w:lineRule="auto"/>
        <w:jc w:val="both"/>
        <w:rPr>
          <w:rFonts w:ascii="Trebuchet MS" w:eastAsia="Calibri" w:hAnsi="Trebuchet MS" w:cs="Times New Roman"/>
          <w:color w:val="000000"/>
          <w:szCs w:val="18"/>
        </w:rPr>
      </w:pPr>
      <w:r>
        <w:rPr>
          <w:rFonts w:ascii="Trebuchet MS" w:eastAsia="Calibri" w:hAnsi="Trebuchet MS" w:cs="Times New Roman"/>
          <w:color w:val="000000"/>
          <w:szCs w:val="18"/>
        </w:rPr>
        <w:t xml:space="preserve">Po zakończeniu tej specjalności absolwent posiada wiedzę w zakresie zarządzania potencjałem ludzkim </w:t>
      </w:r>
      <w:r>
        <w:rPr>
          <w:rFonts w:ascii="Trebuchet MS" w:eastAsia="Calibri" w:hAnsi="Trebuchet MS" w:cs="Times New Roman"/>
          <w:color w:val="000000"/>
          <w:szCs w:val="18"/>
        </w:rPr>
        <w:br/>
        <w:t xml:space="preserve">w nowoczesnych organizacjach. Potrafi przygotować strategię personalną, analizować potrzeby pracownika </w:t>
      </w:r>
      <w:r>
        <w:rPr>
          <w:rFonts w:ascii="Trebuchet MS" w:eastAsia="Calibri" w:hAnsi="Trebuchet MS" w:cs="Times New Roman"/>
          <w:color w:val="000000"/>
          <w:szCs w:val="18"/>
        </w:rPr>
        <w:br/>
        <w:t xml:space="preserve">i pracodawcy </w:t>
      </w:r>
      <w:proofErr w:type="gramStart"/>
      <w:r>
        <w:rPr>
          <w:rFonts w:ascii="Trebuchet MS" w:eastAsia="Calibri" w:hAnsi="Trebuchet MS" w:cs="Times New Roman"/>
          <w:color w:val="000000"/>
          <w:szCs w:val="18"/>
        </w:rPr>
        <w:t>oraz  projektować</w:t>
      </w:r>
      <w:proofErr w:type="gramEnd"/>
      <w:r>
        <w:rPr>
          <w:rFonts w:ascii="Trebuchet MS" w:eastAsia="Calibri" w:hAnsi="Trebuchet MS" w:cs="Times New Roman"/>
          <w:color w:val="000000"/>
          <w:szCs w:val="18"/>
        </w:rPr>
        <w:t xml:space="preserve">  profile kompetencyjne. Absolwent tej specjalności potrafi także zaplanować własną karierę zawodową. Po zakończeniu specjalności absolwent jest przygotowany do pracy na stanowisku:</w:t>
      </w:r>
    </w:p>
    <w:p w14:paraId="6EB887E3" w14:textId="77777777" w:rsidR="008930BB" w:rsidRDefault="008930BB" w:rsidP="008930B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rebuchet MS" w:eastAsia="Calibri" w:hAnsi="Trebuchet MS"/>
          <w:color w:val="000000"/>
          <w:sz w:val="18"/>
          <w:szCs w:val="18"/>
        </w:rPr>
      </w:pPr>
      <w:proofErr w:type="gramStart"/>
      <w:r>
        <w:rPr>
          <w:rFonts w:ascii="Trebuchet MS" w:eastAsia="Calibri" w:hAnsi="Trebuchet MS"/>
          <w:color w:val="000000"/>
          <w:sz w:val="18"/>
          <w:szCs w:val="18"/>
        </w:rPr>
        <w:t>menedżera</w:t>
      </w:r>
      <w:proofErr w:type="gramEnd"/>
      <w:r>
        <w:rPr>
          <w:rFonts w:ascii="Trebuchet MS" w:eastAsia="Calibri" w:hAnsi="Trebuchet MS"/>
          <w:color w:val="000000"/>
          <w:sz w:val="18"/>
          <w:szCs w:val="18"/>
        </w:rPr>
        <w:t>/specjalisty ds. zarządzania zasobami ludzkimi w przedsiębiorstwach, administracji publicznej i organizacjach pozarządowych</w:t>
      </w:r>
    </w:p>
    <w:p w14:paraId="3842004F" w14:textId="77777777" w:rsidR="008930BB" w:rsidRDefault="008930BB" w:rsidP="008930B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rebuchet MS" w:eastAsia="Calibri" w:hAnsi="Trebuchet MS" w:cs="Times New Roman"/>
          <w:color w:val="000000"/>
          <w:szCs w:val="18"/>
        </w:rPr>
      </w:pPr>
      <w:proofErr w:type="gramStart"/>
      <w:r>
        <w:rPr>
          <w:rFonts w:ascii="Trebuchet MS" w:eastAsia="Calibri" w:hAnsi="Trebuchet MS" w:cs="Times New Roman"/>
          <w:color w:val="000000"/>
          <w:szCs w:val="18"/>
        </w:rPr>
        <w:t>na</w:t>
      </w:r>
      <w:proofErr w:type="gramEnd"/>
      <w:r>
        <w:rPr>
          <w:rFonts w:ascii="Trebuchet MS" w:eastAsia="Calibri" w:hAnsi="Trebuchet MS" w:cs="Times New Roman"/>
          <w:color w:val="000000"/>
          <w:szCs w:val="18"/>
        </w:rPr>
        <w:t xml:space="preserve"> stanowisku specjalisty w biurach karier</w:t>
      </w:r>
    </w:p>
    <w:p w14:paraId="57129F74" w14:textId="77777777" w:rsidR="008930BB" w:rsidRDefault="008930BB" w:rsidP="008930B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rebuchet MS" w:eastAsia="Calibri" w:hAnsi="Trebuchet MS" w:cs="Times New Roman"/>
          <w:color w:val="000000"/>
          <w:szCs w:val="18"/>
        </w:rPr>
      </w:pPr>
      <w:proofErr w:type="gramStart"/>
      <w:r>
        <w:rPr>
          <w:rFonts w:ascii="Trebuchet MS" w:eastAsia="Calibri" w:hAnsi="Trebuchet MS" w:cs="Times New Roman"/>
          <w:color w:val="000000"/>
          <w:szCs w:val="18"/>
        </w:rPr>
        <w:t>specjalisty</w:t>
      </w:r>
      <w:proofErr w:type="gramEnd"/>
      <w:r>
        <w:rPr>
          <w:rFonts w:ascii="Trebuchet MS" w:eastAsia="Calibri" w:hAnsi="Trebuchet MS" w:cs="Times New Roman"/>
          <w:color w:val="000000"/>
          <w:szCs w:val="18"/>
        </w:rPr>
        <w:t xml:space="preserve"> w komórkach organizacyjno-kadrowych </w:t>
      </w:r>
    </w:p>
    <w:p w14:paraId="007C0D4C" w14:textId="77777777" w:rsidR="008930BB" w:rsidRDefault="008930BB" w:rsidP="008930B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rebuchet MS" w:eastAsia="Calibri" w:hAnsi="Trebuchet MS" w:cs="Times New Roman"/>
          <w:color w:val="000000"/>
          <w:szCs w:val="18"/>
        </w:rPr>
      </w:pPr>
      <w:proofErr w:type="gramStart"/>
      <w:r>
        <w:rPr>
          <w:rFonts w:ascii="Trebuchet MS" w:eastAsia="Calibri" w:hAnsi="Trebuchet MS" w:cs="Times New Roman"/>
          <w:color w:val="000000"/>
          <w:szCs w:val="18"/>
        </w:rPr>
        <w:t>ekspertów</w:t>
      </w:r>
      <w:proofErr w:type="gramEnd"/>
      <w:r>
        <w:rPr>
          <w:rFonts w:ascii="Trebuchet MS" w:eastAsia="Calibri" w:hAnsi="Trebuchet MS" w:cs="Times New Roman"/>
          <w:color w:val="000000"/>
          <w:szCs w:val="18"/>
        </w:rPr>
        <w:t>/ specjalistów w firmach szkoleniowych i konsultingowych.</w:t>
      </w:r>
    </w:p>
    <w:p w14:paraId="3216BC28" w14:textId="77777777" w:rsidR="008930BB" w:rsidRDefault="008930BB" w:rsidP="008930BB">
      <w:pPr>
        <w:autoSpaceDE w:val="0"/>
        <w:autoSpaceDN w:val="0"/>
        <w:adjustRightInd w:val="0"/>
        <w:spacing w:line="360" w:lineRule="auto"/>
        <w:jc w:val="both"/>
        <w:rPr>
          <w:rFonts w:ascii="Trebuchet MS" w:eastAsia="Calibri" w:hAnsi="Trebuchet MS" w:cs="Times New Roman"/>
          <w:color w:val="000000"/>
          <w:szCs w:val="18"/>
        </w:rPr>
      </w:pPr>
    </w:p>
    <w:p w14:paraId="2D3D1011" w14:textId="77777777" w:rsidR="008930BB" w:rsidRDefault="008930BB" w:rsidP="008930BB">
      <w:pPr>
        <w:autoSpaceDE w:val="0"/>
        <w:autoSpaceDN w:val="0"/>
        <w:adjustRightInd w:val="0"/>
        <w:spacing w:line="360" w:lineRule="auto"/>
        <w:jc w:val="both"/>
        <w:rPr>
          <w:rFonts w:ascii="Trebuchet MS" w:eastAsia="Calibri" w:hAnsi="Trebuchet MS" w:cs="Times New Roman"/>
          <w:color w:val="000000"/>
          <w:szCs w:val="18"/>
          <w:u w:val="single"/>
        </w:rPr>
      </w:pPr>
    </w:p>
    <w:p w14:paraId="68A6B34F" w14:textId="29C676ED" w:rsidR="008930BB" w:rsidRDefault="008930BB" w:rsidP="00740D9A">
      <w:pPr>
        <w:autoSpaceDE w:val="0"/>
        <w:autoSpaceDN w:val="0"/>
        <w:adjustRightInd w:val="0"/>
        <w:spacing w:line="360" w:lineRule="auto"/>
        <w:jc w:val="both"/>
        <w:rPr>
          <w:rFonts w:ascii="Trebuchet MS" w:eastAsia="Calibri" w:hAnsi="Trebuchet MS" w:cs="Times New Roman"/>
          <w:color w:val="000000"/>
          <w:szCs w:val="18"/>
          <w:u w:val="single"/>
        </w:rPr>
      </w:pPr>
    </w:p>
    <w:p w14:paraId="3DCD1C3E" w14:textId="00C14E92" w:rsidR="00740D9A" w:rsidRDefault="00740D9A" w:rsidP="00740D9A">
      <w:pPr>
        <w:autoSpaceDE w:val="0"/>
        <w:autoSpaceDN w:val="0"/>
        <w:adjustRightInd w:val="0"/>
        <w:spacing w:line="360" w:lineRule="auto"/>
        <w:jc w:val="both"/>
        <w:rPr>
          <w:rFonts w:ascii="Trebuchet MS" w:eastAsia="Calibri" w:hAnsi="Trebuchet MS" w:cs="Times New Roman"/>
          <w:color w:val="000000"/>
          <w:szCs w:val="18"/>
          <w:u w:val="single"/>
        </w:rPr>
      </w:pPr>
    </w:p>
    <w:p w14:paraId="12EFD490" w14:textId="15BA6186" w:rsidR="00740D9A" w:rsidRDefault="00740D9A" w:rsidP="00740D9A">
      <w:pPr>
        <w:autoSpaceDE w:val="0"/>
        <w:autoSpaceDN w:val="0"/>
        <w:adjustRightInd w:val="0"/>
        <w:spacing w:line="360" w:lineRule="auto"/>
        <w:jc w:val="both"/>
        <w:rPr>
          <w:rFonts w:ascii="Trebuchet MS" w:eastAsia="Calibri" w:hAnsi="Trebuchet MS" w:cs="Times New Roman"/>
          <w:color w:val="000000"/>
          <w:szCs w:val="18"/>
          <w:u w:val="single"/>
        </w:rPr>
      </w:pPr>
    </w:p>
    <w:p w14:paraId="2A3BFC0E" w14:textId="77777777" w:rsidR="00740D9A" w:rsidRDefault="00740D9A" w:rsidP="00740D9A">
      <w:pPr>
        <w:autoSpaceDE w:val="0"/>
        <w:autoSpaceDN w:val="0"/>
        <w:adjustRightInd w:val="0"/>
        <w:spacing w:line="360" w:lineRule="auto"/>
        <w:jc w:val="both"/>
        <w:rPr>
          <w:rFonts w:ascii="Trebuchet MS" w:eastAsia="Calibri" w:hAnsi="Trebuchet MS" w:cs="Times New Roman"/>
          <w:iCs/>
          <w:color w:val="000000"/>
          <w:szCs w:val="18"/>
        </w:rPr>
      </w:pPr>
    </w:p>
    <w:p w14:paraId="5E39C22D" w14:textId="77777777" w:rsidR="008930BB" w:rsidRDefault="008930BB" w:rsidP="008930BB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rebuchet MS" w:eastAsia="Calibri" w:hAnsi="Trebuchet MS" w:cs="Times New Roman"/>
          <w:iCs/>
          <w:color w:val="000000"/>
          <w:szCs w:val="18"/>
        </w:rPr>
      </w:pPr>
    </w:p>
    <w:p w14:paraId="68DB2870" w14:textId="77777777" w:rsidR="008930BB" w:rsidRDefault="008930BB" w:rsidP="008930BB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rebuchet MS" w:eastAsia="Calibri" w:hAnsi="Trebuchet MS" w:cs="Times New Roman"/>
          <w:i/>
          <w:color w:val="000000"/>
          <w:szCs w:val="18"/>
          <w:u w:val="single"/>
        </w:rPr>
      </w:pPr>
      <w:r>
        <w:rPr>
          <w:rFonts w:ascii="Trebuchet MS" w:eastAsia="Calibri" w:hAnsi="Trebuchet MS" w:cs="Times New Roman"/>
          <w:i/>
          <w:color w:val="000000"/>
          <w:szCs w:val="18"/>
          <w:u w:val="single"/>
        </w:rPr>
        <w:lastRenderedPageBreak/>
        <w:t>3.2. Szczegółowe efekty uczenia się</w:t>
      </w:r>
    </w:p>
    <w:p w14:paraId="3AAB46B3" w14:textId="77777777" w:rsidR="008930BB" w:rsidRDefault="008930BB" w:rsidP="008930BB">
      <w:pPr>
        <w:rPr>
          <w:rFonts w:ascii="Trebuchet MS" w:eastAsia="Calibri" w:hAnsi="Trebuchet MS" w:cs="Times New Roman"/>
          <w:b/>
          <w:bCs/>
          <w:szCs w:val="18"/>
        </w:rPr>
      </w:pPr>
      <w:r>
        <w:rPr>
          <w:rFonts w:ascii="Trebuchet MS" w:eastAsia="Calibri" w:hAnsi="Trebuchet MS" w:cs="Times New Roman"/>
          <w:b/>
          <w:bCs/>
          <w:szCs w:val="18"/>
        </w:rPr>
        <w:t>Dziedzina nauk społecznych</w:t>
      </w:r>
    </w:p>
    <w:p w14:paraId="57C41E16" w14:textId="77777777" w:rsidR="008930BB" w:rsidRDefault="008930BB" w:rsidP="008930BB">
      <w:pPr>
        <w:rPr>
          <w:rFonts w:ascii="Trebuchet MS" w:eastAsia="Calibri" w:hAnsi="Trebuchet MS" w:cs="Times New Roman"/>
          <w:bCs/>
          <w:szCs w:val="18"/>
        </w:rPr>
      </w:pPr>
      <w:r>
        <w:rPr>
          <w:rFonts w:ascii="Trebuchet MS" w:eastAsia="Calibri" w:hAnsi="Trebuchet MS" w:cs="Times New Roman"/>
          <w:b/>
          <w:bCs/>
          <w:szCs w:val="18"/>
        </w:rPr>
        <w:t>Kierunek studiów:</w:t>
      </w:r>
      <w:r>
        <w:rPr>
          <w:rFonts w:ascii="Trebuchet MS" w:eastAsia="Calibri" w:hAnsi="Trebuchet MS" w:cs="Times New Roman"/>
          <w:bCs/>
          <w:szCs w:val="18"/>
        </w:rPr>
        <w:t xml:space="preserve"> Zarządzanie</w:t>
      </w:r>
    </w:p>
    <w:p w14:paraId="19C322C3" w14:textId="77777777" w:rsidR="008930BB" w:rsidRDefault="008930BB" w:rsidP="008930BB">
      <w:pPr>
        <w:rPr>
          <w:rFonts w:ascii="Trebuchet MS" w:eastAsia="Calibri" w:hAnsi="Trebuchet MS" w:cs="Times New Roman"/>
          <w:bCs/>
          <w:szCs w:val="18"/>
        </w:rPr>
      </w:pPr>
      <w:r>
        <w:rPr>
          <w:rFonts w:ascii="Trebuchet MS" w:eastAsia="Calibri" w:hAnsi="Trebuchet MS" w:cs="Times New Roman"/>
          <w:b/>
          <w:bCs/>
          <w:szCs w:val="18"/>
        </w:rPr>
        <w:t>Poziom studiów:</w:t>
      </w:r>
      <w:r>
        <w:rPr>
          <w:rFonts w:ascii="Trebuchet MS" w:eastAsia="Calibri" w:hAnsi="Trebuchet MS" w:cs="Times New Roman"/>
          <w:bCs/>
          <w:szCs w:val="18"/>
        </w:rPr>
        <w:t xml:space="preserve"> studia pierwszego stopnia</w:t>
      </w:r>
    </w:p>
    <w:p w14:paraId="6E195479" w14:textId="77777777" w:rsidR="008930BB" w:rsidRDefault="008930BB" w:rsidP="008930BB">
      <w:pPr>
        <w:rPr>
          <w:rFonts w:ascii="Trebuchet MS" w:eastAsia="Calibri" w:hAnsi="Trebuchet MS" w:cs="Times New Roman"/>
          <w:bCs/>
          <w:szCs w:val="18"/>
        </w:rPr>
      </w:pPr>
      <w:r>
        <w:rPr>
          <w:rFonts w:ascii="Trebuchet MS" w:eastAsia="Calibri" w:hAnsi="Trebuchet MS" w:cs="Times New Roman"/>
          <w:b/>
          <w:bCs/>
          <w:szCs w:val="18"/>
        </w:rPr>
        <w:t xml:space="preserve">Profil kształcenia: </w:t>
      </w:r>
      <w:r>
        <w:rPr>
          <w:rFonts w:ascii="Trebuchet MS" w:eastAsia="Calibri" w:hAnsi="Trebuchet MS" w:cs="Times New Roman"/>
          <w:bCs/>
          <w:szCs w:val="18"/>
        </w:rPr>
        <w:t>praktyczny</w:t>
      </w:r>
    </w:p>
    <w:p w14:paraId="5CCAAAA7" w14:textId="77777777" w:rsidR="008930BB" w:rsidRDefault="008930BB" w:rsidP="008930BB">
      <w:pPr>
        <w:rPr>
          <w:rFonts w:ascii="Trebuchet MS" w:eastAsia="Calibri" w:hAnsi="Trebuchet MS" w:cs="Times New Roman"/>
          <w:b/>
          <w:bCs/>
          <w:szCs w:val="18"/>
        </w:rPr>
      </w:pPr>
      <w:r>
        <w:rPr>
          <w:rFonts w:ascii="Trebuchet MS" w:eastAsia="Calibri" w:hAnsi="Trebuchet MS" w:cs="Times New Roman"/>
          <w:b/>
          <w:bCs/>
          <w:szCs w:val="18"/>
        </w:rPr>
        <w:t>Objaśnienie oznaczeń:</w:t>
      </w:r>
    </w:p>
    <w:p w14:paraId="6601BCE1" w14:textId="77777777" w:rsidR="008930BB" w:rsidRDefault="008930BB" w:rsidP="008930BB">
      <w:pPr>
        <w:rPr>
          <w:rFonts w:ascii="Trebuchet MS" w:eastAsia="Calibri" w:hAnsi="Trebuchet MS" w:cs="Times New Roman"/>
          <w:bCs/>
          <w:szCs w:val="18"/>
        </w:rPr>
      </w:pPr>
      <w:r>
        <w:rPr>
          <w:rFonts w:ascii="Trebuchet MS" w:eastAsia="Calibri" w:hAnsi="Trebuchet MS" w:cs="Times New Roman"/>
          <w:b/>
          <w:bCs/>
          <w:szCs w:val="18"/>
        </w:rPr>
        <w:t xml:space="preserve">Z </w:t>
      </w:r>
      <w:r>
        <w:rPr>
          <w:rFonts w:ascii="Trebuchet MS" w:eastAsia="Calibri" w:hAnsi="Trebuchet MS" w:cs="Times New Roman"/>
          <w:bCs/>
          <w:szCs w:val="18"/>
        </w:rPr>
        <w:t>– efekt kierunkowy</w:t>
      </w:r>
    </w:p>
    <w:p w14:paraId="6BB7F960" w14:textId="77777777" w:rsidR="008930BB" w:rsidRDefault="008930BB" w:rsidP="008930BB">
      <w:pPr>
        <w:rPr>
          <w:rFonts w:ascii="Trebuchet MS" w:eastAsia="Calibri" w:hAnsi="Trebuchet MS" w:cs="Times New Roman"/>
          <w:bCs/>
          <w:szCs w:val="18"/>
        </w:rPr>
      </w:pPr>
      <w:r>
        <w:rPr>
          <w:rFonts w:ascii="Trebuchet MS" w:eastAsia="Calibri" w:hAnsi="Trebuchet MS" w:cs="Times New Roman"/>
          <w:b/>
          <w:bCs/>
          <w:szCs w:val="18"/>
        </w:rPr>
        <w:t xml:space="preserve">1 </w:t>
      </w:r>
      <w:r>
        <w:rPr>
          <w:rFonts w:ascii="Trebuchet MS" w:eastAsia="Calibri" w:hAnsi="Trebuchet MS" w:cs="Times New Roman"/>
          <w:bCs/>
          <w:szCs w:val="18"/>
        </w:rPr>
        <w:t>– studia pierwszego stopnia</w:t>
      </w:r>
    </w:p>
    <w:p w14:paraId="0BE6B876" w14:textId="77777777" w:rsidR="008930BB" w:rsidRDefault="008930BB" w:rsidP="008930BB">
      <w:pPr>
        <w:rPr>
          <w:rFonts w:ascii="Trebuchet MS" w:eastAsia="Calibri" w:hAnsi="Trebuchet MS" w:cs="Times New Roman"/>
          <w:bCs/>
          <w:szCs w:val="18"/>
        </w:rPr>
      </w:pPr>
      <w:r>
        <w:rPr>
          <w:rFonts w:ascii="Trebuchet MS" w:eastAsia="Calibri" w:hAnsi="Trebuchet MS" w:cs="Times New Roman"/>
          <w:b/>
          <w:bCs/>
          <w:szCs w:val="18"/>
        </w:rPr>
        <w:t>W</w:t>
      </w:r>
      <w:r>
        <w:rPr>
          <w:rFonts w:ascii="Trebuchet MS" w:eastAsia="Calibri" w:hAnsi="Trebuchet MS" w:cs="Times New Roman"/>
          <w:bCs/>
          <w:szCs w:val="18"/>
        </w:rPr>
        <w:t xml:space="preserve"> – kategoria wiedzy</w:t>
      </w:r>
    </w:p>
    <w:p w14:paraId="2D3F3F97" w14:textId="77777777" w:rsidR="008930BB" w:rsidRDefault="008930BB" w:rsidP="008930BB">
      <w:pPr>
        <w:rPr>
          <w:rFonts w:ascii="Trebuchet MS" w:eastAsia="Calibri" w:hAnsi="Trebuchet MS" w:cs="Times New Roman"/>
          <w:bCs/>
          <w:szCs w:val="18"/>
        </w:rPr>
      </w:pPr>
      <w:r>
        <w:rPr>
          <w:rFonts w:ascii="Trebuchet MS" w:eastAsia="Calibri" w:hAnsi="Trebuchet MS" w:cs="Times New Roman"/>
          <w:b/>
          <w:bCs/>
          <w:szCs w:val="18"/>
        </w:rPr>
        <w:t xml:space="preserve">U </w:t>
      </w:r>
      <w:r>
        <w:rPr>
          <w:rFonts w:ascii="Trebuchet MS" w:eastAsia="Calibri" w:hAnsi="Trebuchet MS" w:cs="Times New Roman"/>
          <w:bCs/>
          <w:szCs w:val="18"/>
        </w:rPr>
        <w:t>– kategoria umiejętności</w:t>
      </w:r>
    </w:p>
    <w:p w14:paraId="6E774A96" w14:textId="77777777" w:rsidR="008930BB" w:rsidRDefault="008930BB" w:rsidP="008930BB">
      <w:pPr>
        <w:rPr>
          <w:rFonts w:ascii="Trebuchet MS" w:eastAsia="Calibri" w:hAnsi="Trebuchet MS" w:cs="Times New Roman"/>
          <w:bCs/>
          <w:szCs w:val="18"/>
        </w:rPr>
      </w:pPr>
      <w:r>
        <w:rPr>
          <w:rFonts w:ascii="Trebuchet MS" w:eastAsia="Calibri" w:hAnsi="Trebuchet MS" w:cs="Times New Roman"/>
          <w:b/>
          <w:bCs/>
          <w:szCs w:val="18"/>
        </w:rPr>
        <w:t xml:space="preserve">K </w:t>
      </w:r>
      <w:r>
        <w:rPr>
          <w:rFonts w:ascii="Trebuchet MS" w:eastAsia="Calibri" w:hAnsi="Trebuchet MS" w:cs="Times New Roman"/>
          <w:bCs/>
          <w:szCs w:val="18"/>
        </w:rPr>
        <w:t>– kategoria kompetencji społecznych</w:t>
      </w:r>
    </w:p>
    <w:p w14:paraId="71754850" w14:textId="77777777" w:rsidR="008930BB" w:rsidRDefault="008930BB" w:rsidP="008930BB">
      <w:pPr>
        <w:rPr>
          <w:rFonts w:ascii="Trebuchet MS" w:eastAsia="Calibri" w:hAnsi="Trebuchet MS" w:cs="Times New Roman"/>
          <w:bCs/>
          <w:szCs w:val="18"/>
        </w:rPr>
      </w:pPr>
      <w:r>
        <w:rPr>
          <w:rFonts w:ascii="Trebuchet MS" w:eastAsia="Calibri" w:hAnsi="Trebuchet MS" w:cs="Times New Roman"/>
          <w:b/>
          <w:bCs/>
          <w:szCs w:val="18"/>
        </w:rPr>
        <w:t>01</w:t>
      </w:r>
      <w:r>
        <w:rPr>
          <w:rFonts w:ascii="Trebuchet MS" w:eastAsia="Calibri" w:hAnsi="Trebuchet MS" w:cs="Times New Roman"/>
          <w:bCs/>
          <w:szCs w:val="18"/>
        </w:rPr>
        <w:t xml:space="preserve">, </w:t>
      </w:r>
      <w:r>
        <w:rPr>
          <w:rFonts w:ascii="Trebuchet MS" w:eastAsia="Calibri" w:hAnsi="Trebuchet MS" w:cs="Times New Roman"/>
          <w:b/>
          <w:bCs/>
          <w:szCs w:val="18"/>
        </w:rPr>
        <w:t>02, 03 i kolejne</w:t>
      </w:r>
      <w:r>
        <w:rPr>
          <w:rFonts w:ascii="Trebuchet MS" w:eastAsia="Calibri" w:hAnsi="Trebuchet MS" w:cs="Times New Roman"/>
          <w:bCs/>
          <w:szCs w:val="18"/>
        </w:rPr>
        <w:t xml:space="preserve"> – numer efektu uczenia się</w:t>
      </w:r>
    </w:p>
    <w:p w14:paraId="3B640D97" w14:textId="77777777" w:rsidR="008930BB" w:rsidRDefault="008930BB" w:rsidP="008930BB">
      <w:pPr>
        <w:rPr>
          <w:rFonts w:ascii="Trebuchet MS" w:eastAsia="Calibri" w:hAnsi="Trebuchet MS" w:cs="Times New Roman"/>
          <w:bCs/>
          <w:szCs w:val="18"/>
        </w:rPr>
      </w:pPr>
    </w:p>
    <w:p w14:paraId="086A1C52" w14:textId="77777777" w:rsidR="008930BB" w:rsidRDefault="008930BB" w:rsidP="008930BB">
      <w:pPr>
        <w:rPr>
          <w:rFonts w:ascii="Trebuchet MS" w:eastAsia="Calibri" w:hAnsi="Trebuchet MS" w:cs="Times New Roman"/>
          <w:bCs/>
          <w:szCs w:val="18"/>
        </w:rPr>
      </w:pPr>
    </w:p>
    <w:p w14:paraId="69CD2DAF" w14:textId="77777777" w:rsidR="008930BB" w:rsidRDefault="008930BB" w:rsidP="008930BB">
      <w:pPr>
        <w:autoSpaceDE w:val="0"/>
        <w:autoSpaceDN w:val="0"/>
        <w:adjustRightInd w:val="0"/>
        <w:jc w:val="both"/>
        <w:rPr>
          <w:rFonts w:ascii="Trebuchet MS" w:eastAsia="Calibri" w:hAnsi="Trebuchet MS" w:cs="Times New Roman"/>
          <w:b/>
          <w:color w:val="000000"/>
          <w:szCs w:val="18"/>
        </w:rPr>
      </w:pPr>
      <w:r>
        <w:rPr>
          <w:rFonts w:ascii="Trebuchet MS" w:eastAsia="Calibri" w:hAnsi="Trebuchet MS" w:cs="Times New Roman"/>
          <w:b/>
          <w:color w:val="000000"/>
          <w:szCs w:val="18"/>
        </w:rPr>
        <w:t>Tabela 1. Zamierzone szczegółowe efekty uczenia się</w:t>
      </w:r>
    </w:p>
    <w:tbl>
      <w:tblPr>
        <w:tblW w:w="89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6096"/>
        <w:gridCol w:w="1539"/>
        <w:gridCol w:w="25"/>
      </w:tblGrid>
      <w:tr w:rsidR="008930BB" w14:paraId="307F9900" w14:textId="77777777" w:rsidTr="0021075D">
        <w:trPr>
          <w:trHeight w:val="1300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F5E7FBE" w14:textId="77777777" w:rsidR="008930BB" w:rsidRDefault="008930BB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imes New Roman"/>
                <w:color w:val="000000"/>
                <w:szCs w:val="18"/>
              </w:rPr>
            </w:pPr>
            <w:r>
              <w:rPr>
                <w:rFonts w:ascii="Trebuchet MS" w:eastAsia="Calibri" w:hAnsi="Trebuchet MS" w:cs="Times New Roman"/>
                <w:b/>
                <w:bCs/>
                <w:color w:val="000000"/>
                <w:szCs w:val="18"/>
              </w:rPr>
              <w:t>Efekty uczenia się</w:t>
            </w:r>
          </w:p>
          <w:p w14:paraId="67578ED0" w14:textId="77777777" w:rsidR="008930BB" w:rsidRDefault="008930BB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imes New Roman"/>
                <w:color w:val="000000"/>
                <w:szCs w:val="18"/>
              </w:rPr>
            </w:pPr>
            <w:proofErr w:type="gramStart"/>
            <w:r>
              <w:rPr>
                <w:rFonts w:ascii="Trebuchet MS" w:eastAsia="Calibri" w:hAnsi="Trebuchet MS" w:cs="Times New Roman"/>
                <w:b/>
                <w:bCs/>
                <w:color w:val="000000"/>
                <w:szCs w:val="18"/>
              </w:rPr>
              <w:t>dla</w:t>
            </w:r>
            <w:proofErr w:type="gramEnd"/>
            <w:r>
              <w:rPr>
                <w:rFonts w:ascii="Trebuchet MS" w:eastAsia="Calibri" w:hAnsi="Trebuchet MS" w:cs="Times New Roman"/>
                <w:b/>
                <w:bCs/>
                <w:color w:val="000000"/>
                <w:szCs w:val="18"/>
              </w:rPr>
              <w:t xml:space="preserve"> kierunku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250EA5E5" w14:textId="77777777" w:rsidR="008930BB" w:rsidRDefault="008930BB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imes New Roman"/>
                <w:color w:val="000000"/>
                <w:szCs w:val="18"/>
              </w:rPr>
            </w:pPr>
            <w:r>
              <w:rPr>
                <w:rFonts w:ascii="Trebuchet MS" w:eastAsia="Calibri" w:hAnsi="Trebuchet MS" w:cs="Times New Roman"/>
                <w:b/>
                <w:bCs/>
                <w:color w:val="000000"/>
                <w:szCs w:val="18"/>
              </w:rPr>
              <w:t>OPIS KIERUNKOWYCH EFEKTÓW UCZENIA SIĘ</w:t>
            </w:r>
          </w:p>
          <w:p w14:paraId="3DFEFDFC" w14:textId="77777777" w:rsidR="008930BB" w:rsidRDefault="008930BB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imes New Roman"/>
                <w:color w:val="000000"/>
                <w:szCs w:val="18"/>
              </w:rPr>
            </w:pPr>
            <w:r>
              <w:rPr>
                <w:rFonts w:ascii="Trebuchet MS" w:eastAsia="Calibri" w:hAnsi="Trebuchet MS" w:cs="Times New Roman"/>
                <w:b/>
                <w:bCs/>
                <w:color w:val="000000"/>
                <w:szCs w:val="18"/>
              </w:rPr>
              <w:t xml:space="preserve">Po zakończeniu studiów I stopnia na kierunku </w:t>
            </w:r>
            <w:r>
              <w:rPr>
                <w:rFonts w:ascii="Trebuchet MS" w:eastAsia="Calibri" w:hAnsi="Trebuchet MS" w:cs="Times New Roman"/>
                <w:b/>
                <w:bCs/>
                <w:i/>
                <w:iCs/>
                <w:color w:val="000000"/>
                <w:szCs w:val="18"/>
              </w:rPr>
              <w:t xml:space="preserve">Zarządzanie </w:t>
            </w:r>
            <w:r>
              <w:rPr>
                <w:rFonts w:ascii="Trebuchet MS" w:eastAsia="Calibri" w:hAnsi="Trebuchet MS" w:cs="Times New Roman"/>
                <w:b/>
                <w:bCs/>
                <w:color w:val="000000"/>
                <w:szCs w:val="18"/>
              </w:rPr>
              <w:t>absolwent: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A62846F" w14:textId="77777777" w:rsidR="008930BB" w:rsidRDefault="008930BB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alibri" w:hAnsi="Trebuchet MS" w:cs="Times New Roman"/>
                <w:b/>
                <w:color w:val="000000"/>
                <w:szCs w:val="18"/>
              </w:rPr>
            </w:pPr>
            <w:r>
              <w:rPr>
                <w:rFonts w:ascii="Trebuchet MS" w:eastAsia="Tahoma" w:hAnsi="Trebuchet MS" w:cs="Tahoma"/>
                <w:b/>
                <w:bCs/>
                <w:color w:val="000000"/>
                <w:szCs w:val="18"/>
                <w:highlight w:val="lightGray"/>
                <w:shd w:val="clear" w:color="auto" w:fill="FFFFFF"/>
              </w:rPr>
              <w:t>Odniesienie do efektów uczenia się dla kwalifikacji na poziomie 6 Polskiej Ramy Kwalifikacji</w:t>
            </w:r>
          </w:p>
        </w:tc>
      </w:tr>
      <w:tr w:rsidR="008930BB" w14:paraId="44F00E43" w14:textId="77777777" w:rsidTr="0021075D">
        <w:trPr>
          <w:gridAfter w:val="1"/>
          <w:wAfter w:w="25" w:type="dxa"/>
          <w:trHeight w:val="248"/>
          <w:jc w:val="center"/>
        </w:trPr>
        <w:tc>
          <w:tcPr>
            <w:tcW w:w="89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14:paraId="2A1D6673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/>
                <w:bCs/>
                <w:szCs w:val="18"/>
              </w:rPr>
              <w:t>WIEDZA</w:t>
            </w:r>
          </w:p>
        </w:tc>
      </w:tr>
      <w:tr w:rsidR="008930BB" w14:paraId="6732F6A7" w14:textId="77777777" w:rsidTr="0021075D">
        <w:trPr>
          <w:gridAfter w:val="1"/>
          <w:wAfter w:w="25" w:type="dxa"/>
          <w:trHeight w:val="851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5FFAEE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Z1_W01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2A4717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proofErr w:type="gramStart"/>
            <w:r>
              <w:rPr>
                <w:rFonts w:ascii="Trebuchet MS" w:eastAsia="Times New Roman" w:hAnsi="Trebuchet MS" w:cs="Calibri"/>
                <w:bCs/>
                <w:szCs w:val="18"/>
              </w:rPr>
              <w:t>ma</w:t>
            </w:r>
            <w:proofErr w:type="gramEnd"/>
            <w:r>
              <w:rPr>
                <w:rFonts w:ascii="Trebuchet MS" w:eastAsia="Times New Roman" w:hAnsi="Trebuchet MS" w:cs="Calibri"/>
                <w:bCs/>
                <w:szCs w:val="18"/>
              </w:rPr>
              <w:t xml:space="preserve"> zaawansowaną wiedzę o charakterze nauk społecznych, a w szczególności nauk o zarządzaniu, zarówno odnoszącą się do historii, jak i obecnego stanu nauki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613E5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</w:p>
          <w:p w14:paraId="38663087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P6S_WG</w:t>
            </w:r>
          </w:p>
          <w:p w14:paraId="436079F1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</w:p>
        </w:tc>
      </w:tr>
      <w:tr w:rsidR="008930BB" w14:paraId="1BCC0BC5" w14:textId="77777777" w:rsidTr="005340F8">
        <w:trPr>
          <w:gridAfter w:val="1"/>
          <w:wAfter w:w="25" w:type="dxa"/>
          <w:trHeight w:val="693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2D5849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Z1_W02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A0A669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proofErr w:type="gramStart"/>
            <w:r>
              <w:rPr>
                <w:rFonts w:ascii="Trebuchet MS" w:eastAsia="Times New Roman" w:hAnsi="Trebuchet MS" w:cs="Calibri"/>
                <w:bCs/>
                <w:szCs w:val="18"/>
              </w:rPr>
              <w:t>ma</w:t>
            </w:r>
            <w:proofErr w:type="gramEnd"/>
            <w:r>
              <w:rPr>
                <w:rFonts w:ascii="Trebuchet MS" w:eastAsia="Times New Roman" w:hAnsi="Trebuchet MS" w:cs="Calibri"/>
                <w:bCs/>
                <w:szCs w:val="18"/>
              </w:rPr>
              <w:t xml:space="preserve"> wiedzę o kwalifikacjach menedżerów oraz o stojących przed nimi zadaniach organizacyjnych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96C9E5" w14:textId="54C088B0" w:rsidR="008930BB" w:rsidRDefault="008930BB" w:rsidP="005F0B4F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P6S_WG</w:t>
            </w:r>
          </w:p>
        </w:tc>
      </w:tr>
      <w:tr w:rsidR="008930BB" w14:paraId="470A3796" w14:textId="77777777" w:rsidTr="0021075D">
        <w:trPr>
          <w:gridAfter w:val="1"/>
          <w:wAfter w:w="25" w:type="dxa"/>
          <w:trHeight w:val="1250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EC332B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Z1_W03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73F812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Calibri" w:hAnsi="Trebuchet MS" w:cs="Calibri"/>
                <w:color w:val="000000"/>
                <w:szCs w:val="18"/>
              </w:rPr>
            </w:pPr>
            <w:proofErr w:type="gramStart"/>
            <w:r>
              <w:rPr>
                <w:rFonts w:ascii="Trebuchet MS" w:eastAsia="Calibri" w:hAnsi="Trebuchet MS" w:cs="Calibri"/>
                <w:color w:val="000000"/>
                <w:szCs w:val="18"/>
              </w:rPr>
              <w:t>zna</w:t>
            </w:r>
            <w:proofErr w:type="gramEnd"/>
            <w:r>
              <w:rPr>
                <w:rFonts w:ascii="Trebuchet MS" w:eastAsia="Calibri" w:hAnsi="Trebuchet MS" w:cs="Calibri"/>
                <w:color w:val="000000"/>
                <w:szCs w:val="18"/>
              </w:rPr>
              <w:t xml:space="preserve"> zaawansowane metody matematyczne i statystyczne oraz typowe metody badawcze stosowane w poszczególnych obszarach działalności przedsiębiorstwa i narzędzia wspomagające procesy podejmowania decyzji, w tym narzędzia informatyczne gromadzenia, analizy i prezentacji danych ekonomicznych i społecznych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66E82" w14:textId="2E1D86EA" w:rsidR="008930BB" w:rsidRDefault="008930BB" w:rsidP="009110A4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P6S_WG</w:t>
            </w:r>
          </w:p>
        </w:tc>
      </w:tr>
      <w:tr w:rsidR="008930BB" w14:paraId="6DFC65F5" w14:textId="77777777" w:rsidTr="0021075D">
        <w:trPr>
          <w:gridAfter w:val="1"/>
          <w:wAfter w:w="25" w:type="dxa"/>
          <w:trHeight w:val="818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033E78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Z1_W04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807EA7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proofErr w:type="gramStart"/>
            <w:r>
              <w:rPr>
                <w:rFonts w:ascii="Trebuchet MS" w:eastAsia="Times New Roman" w:hAnsi="Trebuchet MS" w:cs="Calibri"/>
                <w:bCs/>
                <w:szCs w:val="18"/>
              </w:rPr>
              <w:t>ma</w:t>
            </w:r>
            <w:proofErr w:type="gramEnd"/>
            <w:r>
              <w:rPr>
                <w:rFonts w:ascii="Trebuchet MS" w:eastAsia="Times New Roman" w:hAnsi="Trebuchet MS" w:cs="Calibri"/>
                <w:bCs/>
                <w:szCs w:val="18"/>
              </w:rPr>
              <w:t xml:space="preserve"> wiedzę o strukturach, procesach i zjawiskach zachodzących w organizacjach i ich otoczeniu oraz relacjach pomiędzy nimi, a także o przyczynach, przebiegu, skali i konsekwencjach ich zmian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79283" w14:textId="1D99BE12" w:rsidR="008930BB" w:rsidRDefault="008930BB" w:rsidP="009110A4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P6S_WG</w:t>
            </w:r>
          </w:p>
        </w:tc>
      </w:tr>
      <w:tr w:rsidR="008930BB" w14:paraId="7FB71F9D" w14:textId="77777777" w:rsidTr="0021075D">
        <w:trPr>
          <w:gridAfter w:val="1"/>
          <w:wAfter w:w="25" w:type="dxa"/>
          <w:trHeight w:val="795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E054F4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Z1_W05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27CC4F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proofErr w:type="gramStart"/>
            <w:r>
              <w:rPr>
                <w:rFonts w:ascii="Trebuchet MS" w:eastAsia="Times New Roman" w:hAnsi="Trebuchet MS" w:cs="Calibri"/>
                <w:bCs/>
                <w:szCs w:val="18"/>
              </w:rPr>
              <w:t>objaśnia</w:t>
            </w:r>
            <w:proofErr w:type="gramEnd"/>
            <w:r>
              <w:rPr>
                <w:rFonts w:ascii="Trebuchet MS" w:eastAsia="Times New Roman" w:hAnsi="Trebuchet MS" w:cs="Calibri"/>
                <w:bCs/>
                <w:szCs w:val="18"/>
              </w:rPr>
              <w:t xml:space="preserve"> znaczenie norm i standardów w poszczególnych obszarach działalności (standardy rachunkowości, normy pracy, systemy norm jakości itp.)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5F153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Calibri" w:hAnsi="Trebuchet MS" w:cs="Calibri"/>
                <w:color w:val="000000"/>
                <w:szCs w:val="18"/>
              </w:rPr>
            </w:pPr>
          </w:p>
          <w:p w14:paraId="3697FC4E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Calibri" w:hAnsi="Trebuchet MS" w:cs="Calibri"/>
                <w:color w:val="000000"/>
                <w:szCs w:val="18"/>
              </w:rPr>
            </w:pPr>
            <w:r>
              <w:rPr>
                <w:rFonts w:ascii="Trebuchet MS" w:eastAsia="Calibri" w:hAnsi="Trebuchet MS" w:cs="Calibri"/>
                <w:color w:val="000000"/>
                <w:szCs w:val="18"/>
              </w:rPr>
              <w:t>P6S_WG</w:t>
            </w:r>
          </w:p>
        </w:tc>
      </w:tr>
      <w:tr w:rsidR="008930BB" w14:paraId="66038514" w14:textId="77777777" w:rsidTr="0021075D">
        <w:trPr>
          <w:gridAfter w:val="1"/>
          <w:wAfter w:w="25" w:type="dxa"/>
          <w:trHeight w:val="701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44BDBA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Z1_W06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2F4D6D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proofErr w:type="gramStart"/>
            <w:r>
              <w:rPr>
                <w:rFonts w:ascii="Trebuchet MS" w:eastAsia="Times New Roman" w:hAnsi="Trebuchet MS" w:cs="Calibri"/>
                <w:bCs/>
                <w:szCs w:val="18"/>
              </w:rPr>
              <w:t>dostrzega</w:t>
            </w:r>
            <w:proofErr w:type="gramEnd"/>
            <w:r>
              <w:rPr>
                <w:rFonts w:ascii="Trebuchet MS" w:eastAsia="Times New Roman" w:hAnsi="Trebuchet MS" w:cs="Calibri"/>
                <w:bCs/>
                <w:szCs w:val="18"/>
              </w:rPr>
              <w:t xml:space="preserve"> i wyjaśnia rolę przywództwa i negocjacji w procesach przemian struktur i organizacji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BA4C07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Calibri" w:hAnsi="Trebuchet MS" w:cs="Calibri"/>
                <w:color w:val="000000"/>
                <w:szCs w:val="18"/>
              </w:rPr>
            </w:pPr>
            <w:r>
              <w:rPr>
                <w:rFonts w:ascii="Trebuchet MS" w:eastAsia="Calibri" w:hAnsi="Trebuchet MS" w:cs="Calibri"/>
                <w:color w:val="000000"/>
                <w:szCs w:val="18"/>
              </w:rPr>
              <w:t>P6S_WG</w:t>
            </w:r>
          </w:p>
        </w:tc>
      </w:tr>
      <w:tr w:rsidR="008930BB" w14:paraId="6E8577FD" w14:textId="77777777" w:rsidTr="0021075D">
        <w:trPr>
          <w:gridAfter w:val="1"/>
          <w:wAfter w:w="25" w:type="dxa"/>
          <w:trHeight w:val="822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15369E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Z1_W07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DD29E2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proofErr w:type="gramStart"/>
            <w:r>
              <w:rPr>
                <w:rFonts w:ascii="Trebuchet MS" w:eastAsia="Times New Roman" w:hAnsi="Trebuchet MS" w:cs="Calibri"/>
                <w:bCs/>
                <w:szCs w:val="18"/>
              </w:rPr>
              <w:t>zna</w:t>
            </w:r>
            <w:proofErr w:type="gramEnd"/>
            <w:r>
              <w:rPr>
                <w:rFonts w:ascii="Trebuchet MS" w:eastAsia="Times New Roman" w:hAnsi="Trebuchet MS" w:cs="Calibri"/>
                <w:bCs/>
                <w:szCs w:val="18"/>
              </w:rPr>
              <w:t xml:space="preserve"> zaawansowane zasady funkcjonowania pracowników w organizacji, ich zachowania oraz relacje w kontekście działań indywidualnych i zbiorowych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9C9ED1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Calibri" w:hAnsi="Trebuchet MS" w:cs="Calibri"/>
                <w:color w:val="000000"/>
                <w:szCs w:val="18"/>
              </w:rPr>
            </w:pPr>
            <w:r>
              <w:rPr>
                <w:rFonts w:ascii="Trebuchet MS" w:eastAsia="Calibri" w:hAnsi="Trebuchet MS" w:cs="Calibri"/>
                <w:color w:val="000000"/>
                <w:szCs w:val="18"/>
              </w:rPr>
              <w:t>P6S_WG</w:t>
            </w:r>
          </w:p>
        </w:tc>
      </w:tr>
      <w:tr w:rsidR="008930BB" w14:paraId="07F19890" w14:textId="77777777" w:rsidTr="0021075D">
        <w:trPr>
          <w:gridAfter w:val="1"/>
          <w:wAfter w:w="25" w:type="dxa"/>
          <w:trHeight w:val="717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590A5E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Z1_W08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EF6987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proofErr w:type="gramStart"/>
            <w:r>
              <w:rPr>
                <w:rFonts w:ascii="Trebuchet MS" w:eastAsia="Times New Roman" w:hAnsi="Trebuchet MS" w:cs="Calibri"/>
                <w:bCs/>
                <w:szCs w:val="18"/>
              </w:rPr>
              <w:t>dostrzega</w:t>
            </w:r>
            <w:proofErr w:type="gramEnd"/>
            <w:r>
              <w:rPr>
                <w:rFonts w:ascii="Trebuchet MS" w:eastAsia="Times New Roman" w:hAnsi="Trebuchet MS" w:cs="Calibri"/>
                <w:bCs/>
                <w:szCs w:val="18"/>
              </w:rPr>
              <w:t xml:space="preserve"> i wyjaśnia rolę kultury, etyki oraz postępu technicznego w procesach przemian współczesnych społeczeństw i organizacji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B02E6B" w14:textId="77777777" w:rsidR="008930BB" w:rsidRDefault="008930BB" w:rsidP="0021075D">
            <w:pPr>
              <w:jc w:val="center"/>
              <w:rPr>
                <w:rFonts w:ascii="Trebuchet MS" w:eastAsia="Calibri" w:hAnsi="Trebuchet MS" w:cs="Calibri"/>
                <w:szCs w:val="18"/>
              </w:rPr>
            </w:pPr>
            <w:r>
              <w:rPr>
                <w:rFonts w:ascii="Trebuchet MS" w:eastAsia="Calibri" w:hAnsi="Trebuchet MS" w:cs="Calibri"/>
                <w:szCs w:val="18"/>
              </w:rPr>
              <w:t>P6S_WG</w:t>
            </w:r>
          </w:p>
        </w:tc>
      </w:tr>
      <w:tr w:rsidR="008930BB" w14:paraId="4581868C" w14:textId="77777777" w:rsidTr="0021075D">
        <w:trPr>
          <w:gridAfter w:val="1"/>
          <w:wAfter w:w="25" w:type="dxa"/>
          <w:trHeight w:val="750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A76900C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Z1_W09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80FDFE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Calibri" w:hAnsi="Trebuchet MS" w:cs="Calibri"/>
                <w:color w:val="000000"/>
                <w:szCs w:val="18"/>
              </w:rPr>
            </w:pPr>
            <w:proofErr w:type="gramStart"/>
            <w:r>
              <w:rPr>
                <w:rFonts w:ascii="Trebuchet MS" w:eastAsia="Calibri" w:hAnsi="Trebuchet MS" w:cs="Calibri"/>
                <w:color w:val="000000"/>
                <w:szCs w:val="18"/>
              </w:rPr>
              <w:t>zna</w:t>
            </w:r>
            <w:proofErr w:type="gramEnd"/>
            <w:r>
              <w:rPr>
                <w:rFonts w:ascii="Trebuchet MS" w:eastAsia="Calibri" w:hAnsi="Trebuchet MS" w:cs="Calibri"/>
                <w:color w:val="000000"/>
                <w:szCs w:val="18"/>
              </w:rPr>
              <w:t xml:space="preserve"> i rozumie podstawowe pojęcia i zasady z zakresu ochrony własności intelektualnej i prawa autorskiego oraz ochrony i bezpieczeństwa danych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9CC6C0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P6S_WK</w:t>
            </w:r>
          </w:p>
        </w:tc>
      </w:tr>
      <w:tr w:rsidR="008930BB" w14:paraId="3661934A" w14:textId="77777777" w:rsidTr="0021075D">
        <w:trPr>
          <w:gridAfter w:val="1"/>
          <w:wAfter w:w="25" w:type="dxa"/>
          <w:trHeight w:val="750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51377B0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Z1_W10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E351B6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Calibri" w:hAnsi="Trebuchet MS" w:cs="Calibri"/>
                <w:color w:val="000000"/>
                <w:szCs w:val="18"/>
              </w:rPr>
            </w:pPr>
            <w:proofErr w:type="gramStart"/>
            <w:r>
              <w:rPr>
                <w:rFonts w:ascii="Trebuchet MS" w:eastAsia="Calibri" w:hAnsi="Trebuchet MS" w:cs="Calibri"/>
                <w:color w:val="000000"/>
                <w:szCs w:val="18"/>
              </w:rPr>
              <w:t>wyjaśnia</w:t>
            </w:r>
            <w:proofErr w:type="gramEnd"/>
            <w:r>
              <w:rPr>
                <w:rFonts w:ascii="Trebuchet MS" w:eastAsia="Calibri" w:hAnsi="Trebuchet MS" w:cs="Calibri"/>
                <w:color w:val="000000"/>
                <w:szCs w:val="18"/>
              </w:rPr>
              <w:t xml:space="preserve"> istotę i uwarunkowania przedsiębiorczości jednostek ludzkich i zespołów, zna ogólne zasady podejmowania, organizowania, prowadzenia i rozwoju </w:t>
            </w:r>
            <w:r>
              <w:rPr>
                <w:rFonts w:ascii="Trebuchet MS" w:eastAsia="Calibri" w:hAnsi="Trebuchet MS" w:cs="Calibri"/>
                <w:szCs w:val="18"/>
              </w:rPr>
              <w:t>różnych</w:t>
            </w:r>
            <w:r>
              <w:rPr>
                <w:rFonts w:ascii="Trebuchet MS" w:eastAsia="Calibri" w:hAnsi="Trebuchet MS" w:cs="Calibri"/>
                <w:color w:val="00B050"/>
                <w:szCs w:val="18"/>
              </w:rPr>
              <w:t xml:space="preserve"> </w:t>
            </w:r>
            <w:r>
              <w:rPr>
                <w:rFonts w:ascii="Trebuchet MS" w:eastAsia="Calibri" w:hAnsi="Trebuchet MS" w:cs="Calibri"/>
                <w:color w:val="000000"/>
                <w:szCs w:val="18"/>
              </w:rPr>
              <w:t>form przedsiębiorczości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C2847C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P6S_WK</w:t>
            </w:r>
          </w:p>
        </w:tc>
      </w:tr>
      <w:tr w:rsidR="008930BB" w14:paraId="07AB279A" w14:textId="77777777" w:rsidTr="0021075D">
        <w:trPr>
          <w:gridAfter w:val="1"/>
          <w:wAfter w:w="25" w:type="dxa"/>
          <w:trHeight w:val="750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85C5CAA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Z1_W11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5BDD57" w14:textId="3F82F264" w:rsidR="008930BB" w:rsidRDefault="009110A4" w:rsidP="0021075D">
            <w:pPr>
              <w:spacing w:line="240" w:lineRule="auto"/>
              <w:jc w:val="center"/>
              <w:rPr>
                <w:rFonts w:ascii="Trebuchet MS" w:eastAsia="Calibri" w:hAnsi="Trebuchet MS" w:cs="Calibri"/>
                <w:szCs w:val="18"/>
              </w:rPr>
            </w:pPr>
            <w:proofErr w:type="gramStart"/>
            <w:r>
              <w:rPr>
                <w:rFonts w:ascii="Trebuchet MS" w:eastAsia="Calibri" w:hAnsi="Trebuchet MS" w:cs="Calibri"/>
                <w:szCs w:val="18"/>
              </w:rPr>
              <w:t>ma</w:t>
            </w:r>
            <w:proofErr w:type="gramEnd"/>
            <w:r>
              <w:rPr>
                <w:rFonts w:ascii="Trebuchet MS" w:eastAsia="Calibri" w:hAnsi="Trebuchet MS" w:cs="Calibri"/>
                <w:szCs w:val="18"/>
              </w:rPr>
              <w:t xml:space="preserve"> wiedzę o kreatywności, z</w:t>
            </w:r>
            <w:r w:rsidR="008930BB">
              <w:rPr>
                <w:rFonts w:ascii="Trebuchet MS" w:eastAsia="Calibri" w:hAnsi="Trebuchet MS" w:cs="Calibri"/>
                <w:szCs w:val="18"/>
              </w:rPr>
              <w:t>na i rozumie twórcze i praktyczne zastosowanie nabytej wiedzy z zakresu zarządzania w działalności zawodowej związanej z kierunkiem studiów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474EE9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P6S_WG</w:t>
            </w:r>
          </w:p>
        </w:tc>
      </w:tr>
      <w:tr w:rsidR="008930BB" w14:paraId="0AEAB689" w14:textId="77777777" w:rsidTr="0021075D">
        <w:trPr>
          <w:gridAfter w:val="1"/>
          <w:wAfter w:w="25" w:type="dxa"/>
          <w:trHeight w:val="750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5D9E93D" w14:textId="192FDF91" w:rsidR="008930BB" w:rsidRDefault="008930BB" w:rsidP="00740D9A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Z1_W1</w:t>
            </w:r>
            <w:r w:rsidR="00740D9A">
              <w:rPr>
                <w:rFonts w:ascii="Trebuchet MS" w:eastAsia="Times New Roman" w:hAnsi="Trebuchet MS" w:cs="Calibri"/>
                <w:bCs/>
                <w:szCs w:val="18"/>
              </w:rPr>
              <w:t>2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D5AEFC" w14:textId="77777777" w:rsidR="008930BB" w:rsidRDefault="008930BB" w:rsidP="0021075D">
            <w:pPr>
              <w:spacing w:line="240" w:lineRule="auto"/>
              <w:jc w:val="center"/>
              <w:rPr>
                <w:rFonts w:ascii="Trebuchet MS" w:hAnsi="Trebuchet MS"/>
                <w:szCs w:val="18"/>
              </w:rPr>
            </w:pPr>
            <w:proofErr w:type="gramStart"/>
            <w:r>
              <w:rPr>
                <w:rFonts w:ascii="Trebuchet MS" w:hAnsi="Trebuchet MS"/>
                <w:szCs w:val="18"/>
              </w:rPr>
              <w:t>zna</w:t>
            </w:r>
            <w:proofErr w:type="gramEnd"/>
            <w:r>
              <w:rPr>
                <w:rFonts w:ascii="Trebuchet MS" w:hAnsi="Trebuchet MS"/>
                <w:szCs w:val="18"/>
              </w:rPr>
              <w:t xml:space="preserve"> i rozumie metody i techniki badań społecznych oraz zasady opracowania danych pozyskanych z badań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A6F3FA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P6S_WG</w:t>
            </w:r>
          </w:p>
        </w:tc>
      </w:tr>
      <w:tr w:rsidR="008930BB" w14:paraId="0766D086" w14:textId="77777777" w:rsidTr="0021075D">
        <w:trPr>
          <w:trHeight w:val="319"/>
          <w:jc w:val="center"/>
        </w:trPr>
        <w:tc>
          <w:tcPr>
            <w:tcW w:w="89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9694AC8" w14:textId="77777777" w:rsidR="008930BB" w:rsidRDefault="008930BB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Tahoma" w:hAnsi="Trebuchet MS" w:cs="Tahoma"/>
                <w:b/>
                <w:bCs/>
                <w:color w:val="000000"/>
                <w:szCs w:val="18"/>
                <w:shd w:val="clear" w:color="auto" w:fill="FFFFFF"/>
              </w:rPr>
            </w:pPr>
            <w:r>
              <w:rPr>
                <w:rFonts w:ascii="Trebuchet MS" w:eastAsia="Times New Roman" w:hAnsi="Trebuchet MS" w:cs="Calibri"/>
                <w:b/>
                <w:bCs/>
                <w:szCs w:val="18"/>
              </w:rPr>
              <w:t>UMIEJETNOŚCI</w:t>
            </w:r>
          </w:p>
        </w:tc>
      </w:tr>
      <w:tr w:rsidR="008930BB" w14:paraId="56B61196" w14:textId="77777777" w:rsidTr="0021075D">
        <w:trPr>
          <w:trHeight w:val="1300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5A4D72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Z1_U01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59BAB3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Cs w:val="18"/>
                <w:lang w:eastAsia="pl-PL"/>
              </w:rPr>
            </w:pPr>
            <w:proofErr w:type="gramStart"/>
            <w:r>
              <w:rPr>
                <w:rFonts w:ascii="Trebuchet MS" w:eastAsia="Times New Roman" w:hAnsi="Trebuchet MS" w:cs="Times New Roman"/>
                <w:color w:val="000000"/>
                <w:szCs w:val="18"/>
                <w:lang w:eastAsia="pl-PL"/>
              </w:rPr>
              <w:t>potrafi</w:t>
            </w:r>
            <w:proofErr w:type="gramEnd"/>
            <w:r>
              <w:rPr>
                <w:rFonts w:ascii="Trebuchet MS" w:eastAsia="Calibri" w:hAnsi="Trebuchet MS" w:cs="Times New Roman"/>
                <w:szCs w:val="18"/>
              </w:rPr>
              <w:t xml:space="preserve"> rozpoznawać, </w:t>
            </w:r>
            <w:r>
              <w:rPr>
                <w:rFonts w:ascii="Trebuchet MS" w:eastAsia="Times New Roman" w:hAnsi="Trebuchet MS" w:cs="Times New Roman"/>
                <w:color w:val="000000"/>
                <w:szCs w:val="18"/>
                <w:lang w:eastAsia="pl-PL"/>
              </w:rPr>
              <w:t>opisywać, analizować oraz interpretować procesy i zjawiska (np. prawne, społeczne, ekonomiczne, technologiczne), powstające w otoczeniu organizacji i mające wpływ na jej funkcjonowanie, wykorzystuje przy tym posiadaną wiedzę teoretyczną z zakresu zarządzania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76762" w14:textId="3DCD98B3" w:rsidR="008930BB" w:rsidRDefault="008930BB" w:rsidP="009110A4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P6S_UW</w:t>
            </w:r>
          </w:p>
        </w:tc>
      </w:tr>
      <w:tr w:rsidR="008930BB" w14:paraId="7D9DDCC2" w14:textId="77777777" w:rsidTr="0021075D">
        <w:trPr>
          <w:trHeight w:val="1300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CD926B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Z1_U02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76CE10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  <w:highlight w:val="yellow"/>
              </w:rPr>
            </w:pPr>
            <w:proofErr w:type="gramStart"/>
            <w:r>
              <w:rPr>
                <w:rFonts w:ascii="Trebuchet MS" w:eastAsia="Times New Roman" w:hAnsi="Trebuchet MS" w:cs="Calibri"/>
                <w:bCs/>
                <w:szCs w:val="18"/>
              </w:rPr>
              <w:t>potrafi</w:t>
            </w:r>
            <w:proofErr w:type="gramEnd"/>
            <w:r>
              <w:rPr>
                <w:rFonts w:ascii="Trebuchet MS" w:eastAsia="Times New Roman" w:hAnsi="Trebuchet MS" w:cs="Calibri"/>
                <w:bCs/>
                <w:szCs w:val="18"/>
              </w:rPr>
              <w:t xml:space="preserve"> interpretować, opisywać oraz analizować procesy wewnątrz – i międzyorganizacyjne, wykorzystując posiadaną wiedzę teoretyczną z zakresu zarządzania oraz powiązanych z nią dyscyplin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70B35E" w14:textId="4ADD1F6F" w:rsidR="008930BB" w:rsidRDefault="008930BB" w:rsidP="009110A4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P6S_UW</w:t>
            </w:r>
          </w:p>
        </w:tc>
      </w:tr>
      <w:tr w:rsidR="008930BB" w14:paraId="4B21EFF9" w14:textId="77777777" w:rsidTr="005340F8">
        <w:trPr>
          <w:trHeight w:val="1300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2B06D9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Z1_U03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B27CCA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  <w:highlight w:val="yellow"/>
              </w:rPr>
            </w:pPr>
            <w:proofErr w:type="gramStart"/>
            <w:r>
              <w:rPr>
                <w:rFonts w:ascii="Trebuchet MS" w:eastAsia="Times New Roman" w:hAnsi="Trebuchet MS" w:cs="Calibri"/>
                <w:bCs/>
                <w:szCs w:val="18"/>
              </w:rPr>
              <w:t>potrafi</w:t>
            </w:r>
            <w:proofErr w:type="gramEnd"/>
            <w:r>
              <w:rPr>
                <w:rFonts w:ascii="Trebuchet MS" w:eastAsia="Times New Roman" w:hAnsi="Trebuchet MS" w:cs="Calibri"/>
                <w:bCs/>
                <w:szCs w:val="18"/>
              </w:rPr>
              <w:t xml:space="preserve"> kierować i współdziałać w projektach wprowadzających określone zmiany w organizacji, a także przeprowadzić ich ocenę, posługując się przy tym normami,</w:t>
            </w:r>
            <w:r>
              <w:rPr>
                <w:rFonts w:ascii="Trebuchet MS" w:eastAsia="Calibri" w:hAnsi="Trebuchet MS" w:cs="Times New Roman"/>
                <w:szCs w:val="18"/>
              </w:rPr>
              <w:t xml:space="preserve"> </w:t>
            </w:r>
            <w:r>
              <w:rPr>
                <w:rFonts w:ascii="Trebuchet MS" w:eastAsia="Times New Roman" w:hAnsi="Trebuchet MS" w:cs="Calibri"/>
                <w:bCs/>
                <w:szCs w:val="18"/>
              </w:rPr>
              <w:t>standardami i regułami zawodowymi oraz etycznymi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E44B1A" w14:textId="3B845CA3" w:rsidR="008930BB" w:rsidRDefault="008930BB" w:rsidP="00B9420C">
            <w:pPr>
              <w:spacing w:line="240" w:lineRule="auto"/>
              <w:jc w:val="center"/>
              <w:rPr>
                <w:rFonts w:ascii="Trebuchet MS" w:eastAsia="Calibri" w:hAnsi="Trebuchet MS" w:cs="Calibri"/>
                <w:color w:val="000000"/>
                <w:szCs w:val="18"/>
              </w:rPr>
            </w:pPr>
            <w:r>
              <w:rPr>
                <w:rFonts w:ascii="Trebuchet MS" w:eastAsia="Calibri" w:hAnsi="Trebuchet MS" w:cs="Calibri"/>
                <w:color w:val="000000"/>
                <w:szCs w:val="18"/>
              </w:rPr>
              <w:t>P6S_UW</w:t>
            </w:r>
          </w:p>
        </w:tc>
      </w:tr>
      <w:tr w:rsidR="008930BB" w14:paraId="7809578E" w14:textId="77777777" w:rsidTr="0021075D">
        <w:trPr>
          <w:trHeight w:val="1300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0000E4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Z1_U04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2F1813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Calibri" w:hAnsi="Trebuchet MS" w:cs="Calibri"/>
                <w:bCs/>
                <w:szCs w:val="18"/>
                <w:highlight w:val="yellow"/>
              </w:rPr>
            </w:pPr>
            <w:proofErr w:type="gramStart"/>
            <w:r>
              <w:rPr>
                <w:rFonts w:ascii="Trebuchet MS" w:eastAsia="Calibri" w:hAnsi="Trebuchet MS" w:cs="Calibri"/>
                <w:bCs/>
                <w:szCs w:val="18"/>
              </w:rPr>
              <w:t>potrafi</w:t>
            </w:r>
            <w:proofErr w:type="gramEnd"/>
            <w:r>
              <w:rPr>
                <w:rFonts w:ascii="Trebuchet MS" w:eastAsia="Calibri" w:hAnsi="Trebuchet MS" w:cs="Calibri"/>
                <w:bCs/>
                <w:szCs w:val="18"/>
              </w:rPr>
              <w:t xml:space="preserve"> dobrać, wykorzystać oraz dokonać oceny skuteczności metod, technik i narzędzi służących do badania, opisu i praktycznej analizy stanu</w:t>
            </w:r>
            <w:r>
              <w:rPr>
                <w:rFonts w:ascii="Trebuchet MS" w:eastAsia="Calibri" w:hAnsi="Trebuchet MS" w:cs="Times New Roman"/>
                <w:szCs w:val="18"/>
              </w:rPr>
              <w:t xml:space="preserve"> </w:t>
            </w:r>
            <w:r>
              <w:rPr>
                <w:rFonts w:ascii="Trebuchet MS" w:eastAsia="Calibri" w:hAnsi="Trebuchet MS" w:cs="Calibri"/>
                <w:bCs/>
                <w:szCs w:val="18"/>
              </w:rPr>
              <w:t>organizacji i/lub jej otoczenia oraz kierunku zachodzących zmian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BB6472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Calibri" w:hAnsi="Trebuchet MS" w:cs="Calibri"/>
                <w:color w:val="000000"/>
                <w:szCs w:val="18"/>
              </w:rPr>
            </w:pPr>
            <w:r>
              <w:rPr>
                <w:rFonts w:ascii="Trebuchet MS" w:eastAsia="Calibri" w:hAnsi="Trebuchet MS" w:cs="Calibri"/>
                <w:color w:val="000000"/>
                <w:szCs w:val="18"/>
              </w:rPr>
              <w:t>P6S_UW</w:t>
            </w:r>
          </w:p>
        </w:tc>
      </w:tr>
      <w:tr w:rsidR="008930BB" w14:paraId="6D1DC4A6" w14:textId="77777777" w:rsidTr="0021075D">
        <w:trPr>
          <w:trHeight w:val="1300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70E33E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Z1_U05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CA705B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  <w:highlight w:val="yellow"/>
              </w:rPr>
            </w:pPr>
            <w:proofErr w:type="gramStart"/>
            <w:r>
              <w:rPr>
                <w:rFonts w:ascii="Trebuchet MS" w:eastAsia="Times New Roman" w:hAnsi="Trebuchet MS" w:cs="Calibri"/>
                <w:bCs/>
                <w:szCs w:val="18"/>
              </w:rPr>
              <w:t>stosuje</w:t>
            </w:r>
            <w:proofErr w:type="gramEnd"/>
            <w:r>
              <w:rPr>
                <w:rFonts w:ascii="Trebuchet MS" w:eastAsia="Times New Roman" w:hAnsi="Trebuchet MS" w:cs="Calibri"/>
                <w:bCs/>
                <w:szCs w:val="18"/>
              </w:rPr>
              <w:t xml:space="preserve"> odpowiednie metody i narzędzia analityczne oraz systemy informatyczne wspomagające procesy podejmowania decyzji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451AB0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Calibri" w:hAnsi="Trebuchet MS" w:cs="Calibri"/>
                <w:color w:val="000000"/>
                <w:szCs w:val="18"/>
              </w:rPr>
            </w:pPr>
            <w:r>
              <w:rPr>
                <w:rFonts w:ascii="Trebuchet MS" w:eastAsia="Calibri" w:hAnsi="Trebuchet MS" w:cs="Calibri"/>
                <w:color w:val="000000"/>
                <w:szCs w:val="18"/>
              </w:rPr>
              <w:t>P6S_UW</w:t>
            </w:r>
          </w:p>
        </w:tc>
      </w:tr>
      <w:tr w:rsidR="008930BB" w14:paraId="279B166C" w14:textId="77777777" w:rsidTr="0021075D">
        <w:trPr>
          <w:trHeight w:val="1300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E1808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</w:p>
          <w:p w14:paraId="79BCAAF7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Z1_U06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F7D18C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  <w:highlight w:val="yellow"/>
              </w:rPr>
            </w:pPr>
            <w:proofErr w:type="gramStart"/>
            <w:r>
              <w:rPr>
                <w:rFonts w:ascii="Trebuchet MS" w:eastAsia="Times New Roman" w:hAnsi="Trebuchet MS" w:cs="Calibri"/>
                <w:bCs/>
                <w:szCs w:val="18"/>
              </w:rPr>
              <w:t>posługuje</w:t>
            </w:r>
            <w:proofErr w:type="gramEnd"/>
            <w:r>
              <w:rPr>
                <w:rFonts w:ascii="Trebuchet MS" w:eastAsia="Times New Roman" w:hAnsi="Trebuchet MS" w:cs="Calibri"/>
                <w:bCs/>
                <w:szCs w:val="18"/>
              </w:rPr>
              <w:t xml:space="preserve"> się normami i standardami (prawnymi, zawodowymi, etycznymi, jakościowymi) w procesach planowania, organizowania, motywowania i kontroli (m.in. pracy, jakości produktów), w celu uzasadniania konkretnych działań i decyzji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EBF9A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Calibri" w:hAnsi="Trebuchet MS" w:cs="Calibri"/>
                <w:color w:val="000000"/>
                <w:szCs w:val="18"/>
              </w:rPr>
            </w:pPr>
          </w:p>
          <w:p w14:paraId="5F794552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Calibri" w:hAnsi="Trebuchet MS" w:cs="Calibri"/>
                <w:color w:val="000000"/>
                <w:szCs w:val="18"/>
              </w:rPr>
            </w:pPr>
            <w:r>
              <w:rPr>
                <w:rFonts w:ascii="Trebuchet MS" w:eastAsia="Calibri" w:hAnsi="Trebuchet MS" w:cs="Calibri"/>
                <w:color w:val="000000"/>
                <w:szCs w:val="18"/>
              </w:rPr>
              <w:t>P6S_UW</w:t>
            </w:r>
          </w:p>
          <w:p w14:paraId="4A65347A" w14:textId="77777777" w:rsidR="008930BB" w:rsidRDefault="008930BB" w:rsidP="0021075D">
            <w:pPr>
              <w:spacing w:line="240" w:lineRule="auto"/>
              <w:rPr>
                <w:rFonts w:ascii="Trebuchet MS" w:eastAsia="Calibri" w:hAnsi="Trebuchet MS" w:cs="Calibri"/>
                <w:color w:val="000000"/>
                <w:szCs w:val="18"/>
              </w:rPr>
            </w:pPr>
          </w:p>
        </w:tc>
      </w:tr>
      <w:tr w:rsidR="008930BB" w14:paraId="2555643F" w14:textId="77777777" w:rsidTr="0021075D">
        <w:trPr>
          <w:trHeight w:val="1300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B7E882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Z1_U07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5F6A57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Cs w:val="18"/>
                <w:highlight w:val="yellow"/>
                <w:lang w:eastAsia="pl-PL"/>
              </w:rPr>
            </w:pPr>
            <w:proofErr w:type="gramStart"/>
            <w:r>
              <w:rPr>
                <w:rFonts w:ascii="Trebuchet MS" w:eastAsia="Times New Roman" w:hAnsi="Trebuchet MS" w:cs="Times New Roman"/>
                <w:color w:val="000000"/>
                <w:szCs w:val="18"/>
                <w:lang w:eastAsia="pl-PL"/>
              </w:rPr>
              <w:t>potrafi</w:t>
            </w:r>
            <w:proofErr w:type="gramEnd"/>
            <w:r>
              <w:rPr>
                <w:rFonts w:ascii="Trebuchet MS" w:eastAsia="Times New Roman" w:hAnsi="Trebuchet MS" w:cs="Times New Roman"/>
                <w:color w:val="000000"/>
                <w:szCs w:val="18"/>
                <w:lang w:eastAsia="pl-PL"/>
              </w:rPr>
              <w:t xml:space="preserve"> interpretować i wypełniać na poziomie podstawowym funkcje zarządcze w organizacji, bazując na wiedzy teoretycznej oraz umiejętnościach nabytych podczas praktyki zawodowej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7F5E68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Calibri" w:hAnsi="Trebuchet MS" w:cs="Calibri"/>
                <w:color w:val="000000"/>
                <w:szCs w:val="18"/>
              </w:rPr>
            </w:pPr>
            <w:r>
              <w:rPr>
                <w:rFonts w:ascii="Trebuchet MS" w:eastAsia="Calibri" w:hAnsi="Trebuchet MS" w:cs="Calibri"/>
                <w:color w:val="000000"/>
                <w:szCs w:val="18"/>
              </w:rPr>
              <w:t>P6S_UW</w:t>
            </w:r>
          </w:p>
        </w:tc>
      </w:tr>
      <w:tr w:rsidR="008930BB" w14:paraId="794C01DB" w14:textId="77777777" w:rsidTr="00EB1946">
        <w:trPr>
          <w:trHeight w:val="961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F37BA8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Z1_U08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DBD3C5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Calibri" w:hAnsi="Trebuchet MS" w:cs="Calibri"/>
                <w:color w:val="000000"/>
                <w:szCs w:val="18"/>
                <w:highlight w:val="yellow"/>
              </w:rPr>
            </w:pPr>
            <w:proofErr w:type="gramStart"/>
            <w:r>
              <w:rPr>
                <w:rFonts w:ascii="Trebuchet MS" w:eastAsia="Calibri" w:hAnsi="Trebuchet MS" w:cs="Calibri"/>
                <w:color w:val="000000"/>
                <w:szCs w:val="18"/>
              </w:rPr>
              <w:t>potrafi</w:t>
            </w:r>
            <w:proofErr w:type="gramEnd"/>
            <w:r>
              <w:rPr>
                <w:rFonts w:ascii="Trebuchet MS" w:eastAsia="Calibri" w:hAnsi="Trebuchet MS" w:cs="Calibri"/>
                <w:color w:val="000000"/>
                <w:szCs w:val="18"/>
              </w:rPr>
              <w:t xml:space="preserve"> samodzielnie przygotować plan działania prowadzący do realizacji celów organizacyjnych, a także zawodowych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57EA15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P6S_UU</w:t>
            </w:r>
          </w:p>
          <w:p w14:paraId="65BC0656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P6S_UO</w:t>
            </w:r>
          </w:p>
        </w:tc>
      </w:tr>
      <w:tr w:rsidR="008930BB" w14:paraId="539421AB" w14:textId="77777777" w:rsidTr="00EB1946">
        <w:trPr>
          <w:trHeight w:val="1300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F02EFC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Z1_U09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476046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Calibri" w:hAnsi="Trebuchet MS" w:cs="Calibri"/>
                <w:color w:val="000000"/>
                <w:szCs w:val="18"/>
              </w:rPr>
            </w:pPr>
            <w:proofErr w:type="gramStart"/>
            <w:r>
              <w:rPr>
                <w:rFonts w:ascii="Trebuchet MS" w:eastAsia="Calibri" w:hAnsi="Trebuchet MS" w:cs="Calibri"/>
                <w:color w:val="000000"/>
                <w:szCs w:val="18"/>
              </w:rPr>
              <w:t>posiada</w:t>
            </w:r>
            <w:proofErr w:type="gramEnd"/>
            <w:r>
              <w:rPr>
                <w:rFonts w:ascii="Trebuchet MS" w:eastAsia="Calibri" w:hAnsi="Trebuchet MS" w:cs="Calibri"/>
                <w:color w:val="000000"/>
                <w:szCs w:val="18"/>
              </w:rPr>
              <w:t xml:space="preserve"> umiejętności umożliwiające zaprojektowanie, organizację i prowadzenie działalności gospodarczej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453878" w14:textId="0458FFEC" w:rsidR="008930BB" w:rsidRPr="00B9420C" w:rsidRDefault="00EB1946" w:rsidP="00B9420C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trike/>
                <w:color w:val="FF0000"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P6S_UW</w:t>
            </w:r>
          </w:p>
        </w:tc>
      </w:tr>
      <w:tr w:rsidR="008930BB" w14:paraId="38A28075" w14:textId="77777777" w:rsidTr="00EB1946">
        <w:trPr>
          <w:trHeight w:val="1300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DC814C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Z1_U10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593B31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Calibri" w:hAnsi="Trebuchet MS" w:cs="Calibri"/>
                <w:color w:val="000000"/>
                <w:szCs w:val="18"/>
              </w:rPr>
            </w:pPr>
            <w:proofErr w:type="gramStart"/>
            <w:r>
              <w:rPr>
                <w:rFonts w:ascii="Trebuchet MS" w:eastAsia="Calibri" w:hAnsi="Trebuchet MS" w:cs="Calibri"/>
                <w:color w:val="000000"/>
                <w:szCs w:val="18"/>
              </w:rPr>
              <w:t>umie</w:t>
            </w:r>
            <w:proofErr w:type="gramEnd"/>
            <w:r>
              <w:rPr>
                <w:rFonts w:ascii="Trebuchet MS" w:eastAsia="Calibri" w:hAnsi="Trebuchet MS" w:cs="Calibri"/>
                <w:color w:val="000000"/>
                <w:szCs w:val="18"/>
              </w:rPr>
              <w:t xml:space="preserve"> docierać do źródeł wiedzy, dokonywać ich oceny oraz interpretacji, a także praktycznie korzystać z nich w procesach projektowych i zarządczych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50FA63" w14:textId="0DCBC78A" w:rsidR="008930BB" w:rsidRPr="00B9420C" w:rsidRDefault="008930BB" w:rsidP="00B9420C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br/>
              <w:t>P6S_UW</w:t>
            </w:r>
          </w:p>
        </w:tc>
      </w:tr>
      <w:tr w:rsidR="008930BB" w14:paraId="38AB053D" w14:textId="77777777" w:rsidTr="0021075D">
        <w:trPr>
          <w:trHeight w:val="1300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26CFD6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Z1_U11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001B95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Calibri" w:hAnsi="Trebuchet MS" w:cs="Calibri"/>
                <w:color w:val="000000"/>
                <w:szCs w:val="18"/>
              </w:rPr>
            </w:pPr>
            <w:proofErr w:type="gramStart"/>
            <w:r>
              <w:rPr>
                <w:rFonts w:ascii="Trebuchet MS" w:eastAsia="Calibri" w:hAnsi="Trebuchet MS" w:cs="Calibri"/>
                <w:szCs w:val="18"/>
              </w:rPr>
              <w:t>potrafi</w:t>
            </w:r>
            <w:proofErr w:type="gramEnd"/>
            <w:r>
              <w:rPr>
                <w:rFonts w:ascii="Trebuchet MS" w:eastAsia="Calibri" w:hAnsi="Trebuchet MS" w:cs="Calibri"/>
                <w:szCs w:val="18"/>
              </w:rPr>
              <w:t xml:space="preserve"> komunikować się z użyciem specjalistycznej terminologii, brać udział w debacie oraz </w:t>
            </w:r>
            <w:r>
              <w:rPr>
                <w:rFonts w:ascii="Trebuchet MS" w:eastAsia="Calibri" w:hAnsi="Trebuchet MS" w:cs="Calibri"/>
                <w:color w:val="000000"/>
                <w:szCs w:val="18"/>
              </w:rPr>
              <w:t xml:space="preserve">przygotować prace pisemne i wystąpienia ustne w języku polskim i obcym, dotyczące zagadnień funkcjonowania organizacji, z wykorzystaniem podstawowych ujęć teoretycznych, </w:t>
            </w:r>
            <w:r>
              <w:rPr>
                <w:rFonts w:ascii="Trebuchet MS" w:eastAsia="Calibri" w:hAnsi="Trebuchet MS" w:cs="Calibri"/>
                <w:color w:val="000000"/>
                <w:szCs w:val="18"/>
              </w:rPr>
              <w:br/>
              <w:t>a także różnych źródeł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2F10F9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P6S_UK</w:t>
            </w:r>
          </w:p>
        </w:tc>
      </w:tr>
      <w:tr w:rsidR="008930BB" w14:paraId="05DA0E9F" w14:textId="77777777" w:rsidTr="0021075D">
        <w:trPr>
          <w:trHeight w:val="1300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F4B467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Z1_U12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B99295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Calibri" w:hAnsi="Trebuchet MS" w:cs="Calibri"/>
                <w:color w:val="000000"/>
                <w:szCs w:val="18"/>
                <w:highlight w:val="yellow"/>
              </w:rPr>
            </w:pPr>
            <w:proofErr w:type="gramStart"/>
            <w:r>
              <w:rPr>
                <w:rFonts w:ascii="Trebuchet MS" w:eastAsia="Calibri" w:hAnsi="Trebuchet MS" w:cs="Calibri"/>
                <w:color w:val="000000"/>
                <w:szCs w:val="18"/>
              </w:rPr>
              <w:t>posiada</w:t>
            </w:r>
            <w:proofErr w:type="gramEnd"/>
            <w:r>
              <w:rPr>
                <w:rFonts w:ascii="Trebuchet MS" w:eastAsia="Calibri" w:hAnsi="Trebuchet MS" w:cs="Calibri"/>
                <w:color w:val="000000"/>
                <w:szCs w:val="18"/>
              </w:rPr>
              <w:t xml:space="preserve"> umiejętności posługiwania się językiem obcym, zgodne z wymogami na poziomie B2 Europejskiego Systemu Opisu Kształcenia Językowego, w szczególności w zakresie dyscyplin naukowych, którym został przyporządkowany kierunek studiów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393CB0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P6S_UK</w:t>
            </w:r>
          </w:p>
        </w:tc>
      </w:tr>
      <w:tr w:rsidR="008930BB" w14:paraId="72295CDA" w14:textId="77777777" w:rsidTr="0021075D">
        <w:trPr>
          <w:trHeight w:val="1126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6FA5B5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Z1_U13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34D037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Calibri" w:hAnsi="Trebuchet MS" w:cs="Calibri"/>
                <w:szCs w:val="18"/>
              </w:rPr>
            </w:pPr>
            <w:proofErr w:type="gramStart"/>
            <w:r>
              <w:rPr>
                <w:rFonts w:ascii="Trebuchet MS" w:eastAsia="Calibri" w:hAnsi="Trebuchet MS" w:cs="Calibri"/>
                <w:szCs w:val="18"/>
              </w:rPr>
              <w:t>rozumie</w:t>
            </w:r>
            <w:proofErr w:type="gramEnd"/>
            <w:r>
              <w:rPr>
                <w:rFonts w:ascii="Trebuchet MS" w:eastAsia="Calibri" w:hAnsi="Trebuchet MS" w:cs="Calibri"/>
                <w:szCs w:val="18"/>
              </w:rPr>
              <w:t xml:space="preserve"> potrzebę podnoszenia swoich kwalifikacji zawodowych, potrafi wyznaczać kierunki własnego rozwoju oraz samodzielnie planować i realizować własne uczenie się przez całe życie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24C869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P6S_UU</w:t>
            </w:r>
          </w:p>
        </w:tc>
      </w:tr>
      <w:tr w:rsidR="008930BB" w14:paraId="50D7BD3D" w14:textId="77777777" w:rsidTr="0021075D">
        <w:trPr>
          <w:trHeight w:val="918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DC08F0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Z1_U14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4FAED7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Calibri" w:hAnsi="Trebuchet MS" w:cs="Calibri"/>
                <w:szCs w:val="18"/>
              </w:rPr>
            </w:pPr>
            <w:proofErr w:type="gramStart"/>
            <w:r>
              <w:rPr>
                <w:rFonts w:ascii="Trebuchet MS" w:eastAsia="Calibri" w:hAnsi="Trebuchet MS" w:cs="Calibri"/>
                <w:szCs w:val="18"/>
              </w:rPr>
              <w:t>potrafi</w:t>
            </w:r>
            <w:proofErr w:type="gramEnd"/>
            <w:r>
              <w:rPr>
                <w:rFonts w:ascii="Trebuchet MS" w:eastAsia="Calibri" w:hAnsi="Trebuchet MS" w:cs="Calibri"/>
                <w:szCs w:val="18"/>
              </w:rPr>
              <w:t xml:space="preserve"> planować i organizować pracę indywidualną i zespołową oraz aktywnie i twórczo współdziałać w grupie, przyjmując w niej określone role i wykorzystując umiejętności kreatywnego myślenia i działania, konstruktywnego rozwiązywania konfliktów oraz posługiwania się metodami skutecznej komunikacji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F324CD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P6S_UO</w:t>
            </w:r>
          </w:p>
        </w:tc>
      </w:tr>
      <w:tr w:rsidR="008930BB" w14:paraId="4C22F82B" w14:textId="77777777" w:rsidTr="0021075D">
        <w:trPr>
          <w:trHeight w:val="918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D5DC2A" w14:textId="150FF517" w:rsidR="008930BB" w:rsidRDefault="008930BB" w:rsidP="00740D9A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Z1_U1</w:t>
            </w:r>
            <w:r w:rsidR="00740D9A">
              <w:rPr>
                <w:rFonts w:ascii="Trebuchet MS" w:eastAsia="Times New Roman" w:hAnsi="Trebuchet MS" w:cs="Calibri"/>
                <w:bCs/>
                <w:szCs w:val="18"/>
              </w:rPr>
              <w:t>5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6C2E05" w14:textId="77777777" w:rsidR="008930BB" w:rsidRDefault="008930BB" w:rsidP="0021075D">
            <w:pPr>
              <w:spacing w:line="240" w:lineRule="auto"/>
              <w:jc w:val="center"/>
              <w:rPr>
                <w:rFonts w:ascii="Trebuchet MS" w:hAnsi="Trebuchet MS"/>
                <w:szCs w:val="18"/>
              </w:rPr>
            </w:pPr>
            <w:proofErr w:type="gramStart"/>
            <w:r>
              <w:rPr>
                <w:rFonts w:ascii="Trebuchet MS" w:hAnsi="Trebuchet MS"/>
                <w:szCs w:val="18"/>
              </w:rPr>
              <w:t>potrafi</w:t>
            </w:r>
            <w:proofErr w:type="gramEnd"/>
            <w:r>
              <w:rPr>
                <w:rFonts w:ascii="Trebuchet MS" w:hAnsi="Trebuchet MS"/>
                <w:szCs w:val="18"/>
              </w:rPr>
              <w:t xml:space="preserve"> zastosować w praktyce metody i techniki badań społecznych niezbędne do przygotowania pracy dyplomowej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2E4BE9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P6S_UW</w:t>
            </w:r>
          </w:p>
        </w:tc>
      </w:tr>
      <w:tr w:rsidR="008930BB" w14:paraId="70E05FBE" w14:textId="77777777" w:rsidTr="0021075D">
        <w:trPr>
          <w:trHeight w:val="298"/>
          <w:jc w:val="center"/>
        </w:trPr>
        <w:tc>
          <w:tcPr>
            <w:tcW w:w="89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14:paraId="7497713E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/>
                <w:bCs/>
                <w:szCs w:val="18"/>
              </w:rPr>
              <w:t>KOMPETENCJE SPOŁECZNE</w:t>
            </w:r>
          </w:p>
        </w:tc>
      </w:tr>
      <w:tr w:rsidR="008930BB" w14:paraId="0923B234" w14:textId="77777777" w:rsidTr="0021075D">
        <w:trPr>
          <w:trHeight w:val="1000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C5DE8D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Z1_K01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F7C208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proofErr w:type="gramStart"/>
            <w:r>
              <w:rPr>
                <w:rFonts w:ascii="Trebuchet MS" w:eastAsia="Times New Roman" w:hAnsi="Trebuchet MS" w:cs="Calibri"/>
                <w:bCs/>
                <w:szCs w:val="18"/>
              </w:rPr>
              <w:t>jest</w:t>
            </w:r>
            <w:proofErr w:type="gramEnd"/>
            <w:r>
              <w:rPr>
                <w:rFonts w:ascii="Trebuchet MS" w:eastAsia="Times New Roman" w:hAnsi="Trebuchet MS" w:cs="Calibri"/>
                <w:bCs/>
                <w:szCs w:val="18"/>
              </w:rPr>
              <w:t xml:space="preserve"> gotów do krytycznej oceny wyników pracy własnej, rozumie znaczenie wiedzy w rozwiązywaniu problemów, w przypadku wystąpienia trudności potrafi zwrócić się do eksperta w danej dziedzinie naukowej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DB7BA9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P6S_KK</w:t>
            </w:r>
          </w:p>
        </w:tc>
      </w:tr>
      <w:tr w:rsidR="008930BB" w14:paraId="6DFA4A09" w14:textId="77777777" w:rsidTr="0021075D">
        <w:trPr>
          <w:trHeight w:val="829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782405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Z1_K02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0AB752" w14:textId="11FA731B" w:rsidR="008930BB" w:rsidRDefault="008930BB" w:rsidP="003F7A12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proofErr w:type="gramStart"/>
            <w:r>
              <w:rPr>
                <w:rFonts w:ascii="Trebuchet MS" w:eastAsia="Times New Roman" w:hAnsi="Trebuchet MS" w:cs="Calibri"/>
                <w:bCs/>
                <w:szCs w:val="18"/>
              </w:rPr>
              <w:t>potrafi</w:t>
            </w:r>
            <w:proofErr w:type="gramEnd"/>
            <w:r>
              <w:rPr>
                <w:rFonts w:ascii="Trebuchet MS" w:eastAsia="Times New Roman" w:hAnsi="Trebuchet MS" w:cs="Calibri"/>
                <w:bCs/>
                <w:szCs w:val="18"/>
              </w:rPr>
              <w:t xml:space="preserve"> myśleć i działać w sposób przedsiębiorczy i kreatywny, jest ukierunkowany na realizację zada</w:t>
            </w:r>
            <w:r w:rsidR="003F7A12">
              <w:rPr>
                <w:rFonts w:ascii="Trebuchet MS" w:eastAsia="Times New Roman" w:hAnsi="Trebuchet MS" w:cs="Calibri"/>
                <w:bCs/>
                <w:szCs w:val="18"/>
              </w:rPr>
              <w:t>ń i osiąganie założonych celów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F49AD" w14:textId="7A54DEE2" w:rsidR="008930BB" w:rsidRDefault="008930BB" w:rsidP="00707604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P6S_KO</w:t>
            </w:r>
          </w:p>
        </w:tc>
      </w:tr>
      <w:tr w:rsidR="008930BB" w14:paraId="5A4D6744" w14:textId="77777777" w:rsidTr="00EB1946">
        <w:trPr>
          <w:trHeight w:val="810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F73375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Z1_K03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7DD077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Cs w:val="18"/>
                <w:highlight w:val="yellow"/>
              </w:rPr>
            </w:pPr>
            <w:proofErr w:type="gramStart"/>
            <w:r>
              <w:rPr>
                <w:rFonts w:ascii="Trebuchet MS" w:eastAsia="Times New Roman" w:hAnsi="Trebuchet MS" w:cs="Calibri"/>
                <w:bCs/>
                <w:szCs w:val="18"/>
              </w:rPr>
              <w:t>potrafi</w:t>
            </w:r>
            <w:proofErr w:type="gramEnd"/>
            <w:r>
              <w:rPr>
                <w:rFonts w:ascii="Trebuchet MS" w:eastAsia="Times New Roman" w:hAnsi="Trebuchet MS" w:cs="Calibri"/>
                <w:bCs/>
                <w:szCs w:val="18"/>
              </w:rPr>
              <w:t xml:space="preserve"> określić priorytety oraz identyfikować i rozstrzygać dylematy związane z realizacją określonego przez siebie lub innych zadania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B35193" w14:textId="5DB2B8E5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P6S_KR</w:t>
            </w:r>
          </w:p>
        </w:tc>
      </w:tr>
      <w:tr w:rsidR="008930BB" w14:paraId="50851E8F" w14:textId="77777777" w:rsidTr="0021075D">
        <w:trPr>
          <w:trHeight w:val="870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7F8700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Z1_K04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6AE909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  <w:highlight w:val="yellow"/>
              </w:rPr>
            </w:pPr>
            <w:proofErr w:type="gramStart"/>
            <w:r>
              <w:rPr>
                <w:rFonts w:ascii="Trebuchet MS" w:eastAsia="Times New Roman" w:hAnsi="Trebuchet MS" w:cs="Calibri"/>
                <w:bCs/>
                <w:szCs w:val="18"/>
              </w:rPr>
              <w:t>potrafi</w:t>
            </w:r>
            <w:proofErr w:type="gramEnd"/>
            <w:r>
              <w:rPr>
                <w:rFonts w:ascii="Trebuchet MS" w:eastAsia="Times New Roman" w:hAnsi="Trebuchet MS" w:cs="Calibri"/>
                <w:bCs/>
                <w:szCs w:val="18"/>
              </w:rPr>
              <w:t xml:space="preserve"> współtworzyć projekty społeczne (polityczne, gospodarcze, obywatelskie) uwzględniając aspekty prawne, ekonomiczne i polityczne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7AD689" w14:textId="5AEAB7F4" w:rsidR="008930BB" w:rsidRDefault="008930BB" w:rsidP="00707604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P6S_KO</w:t>
            </w:r>
          </w:p>
        </w:tc>
      </w:tr>
      <w:tr w:rsidR="008930BB" w14:paraId="716F1A0A" w14:textId="77777777" w:rsidTr="0021075D">
        <w:trPr>
          <w:trHeight w:val="945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F23728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Z1_K05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3ABFE3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proofErr w:type="gramStart"/>
            <w:r>
              <w:rPr>
                <w:rFonts w:ascii="Trebuchet MS" w:eastAsia="Times New Roman" w:hAnsi="Trebuchet MS" w:cs="Calibri"/>
                <w:bCs/>
                <w:szCs w:val="18"/>
              </w:rPr>
              <w:t>jest</w:t>
            </w:r>
            <w:proofErr w:type="gramEnd"/>
            <w:r>
              <w:rPr>
                <w:rFonts w:ascii="Trebuchet MS" w:eastAsia="Times New Roman" w:hAnsi="Trebuchet MS" w:cs="Calibri"/>
                <w:bCs/>
                <w:szCs w:val="18"/>
              </w:rPr>
              <w:t xml:space="preserve"> zmotywowany do poszukiwania pracy i/lub kreowania swojego miejsca pracy, jak i przygotowania nowego przedsięwzięcia biznesowego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E056D0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P6S_KO</w:t>
            </w:r>
          </w:p>
        </w:tc>
      </w:tr>
      <w:tr w:rsidR="008930BB" w14:paraId="5A6536E2" w14:textId="77777777" w:rsidTr="0021075D">
        <w:trPr>
          <w:trHeight w:val="750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E46DF7A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Z1_K06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F83041" w14:textId="77777777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proofErr w:type="gramStart"/>
            <w:r>
              <w:rPr>
                <w:rFonts w:ascii="Trebuchet MS" w:eastAsia="Times New Roman" w:hAnsi="Trebuchet MS" w:cs="Calibri"/>
                <w:bCs/>
                <w:szCs w:val="18"/>
              </w:rPr>
              <w:t>jest</w:t>
            </w:r>
            <w:proofErr w:type="gramEnd"/>
            <w:r>
              <w:rPr>
                <w:rFonts w:ascii="Trebuchet MS" w:eastAsia="Times New Roman" w:hAnsi="Trebuchet MS" w:cs="Calibri"/>
                <w:bCs/>
                <w:szCs w:val="18"/>
              </w:rPr>
              <w:t xml:space="preserve"> gotów do odpowiedzialnego pełnienia ról zawodowych, rozumie i przestrzega zasad etyki zawodowej i wymaga tego od innych, dba o dorobek i tradycje zawodu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5FD46D" w14:textId="07C2FF62" w:rsidR="008930BB" w:rsidRDefault="008930BB" w:rsidP="0021075D">
            <w:pPr>
              <w:spacing w:line="240" w:lineRule="auto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r>
              <w:rPr>
                <w:rFonts w:ascii="Trebuchet MS" w:eastAsia="Times New Roman" w:hAnsi="Trebuchet MS" w:cs="Calibri"/>
                <w:bCs/>
                <w:szCs w:val="18"/>
              </w:rPr>
              <w:t>P6S_KR</w:t>
            </w:r>
          </w:p>
        </w:tc>
      </w:tr>
    </w:tbl>
    <w:p w14:paraId="77F75B68" w14:textId="77777777" w:rsidR="008930BB" w:rsidRDefault="008930BB" w:rsidP="008930BB">
      <w:pPr>
        <w:spacing w:line="240" w:lineRule="auto"/>
        <w:rPr>
          <w:rFonts w:ascii="Trebuchet MS" w:eastAsia="Calibri" w:hAnsi="Trebuchet MS" w:cs="Times New Roman"/>
          <w:b/>
          <w:szCs w:val="18"/>
        </w:rPr>
      </w:pPr>
    </w:p>
    <w:p w14:paraId="677AA6C8" w14:textId="77777777" w:rsidR="008930BB" w:rsidRDefault="008930BB" w:rsidP="008930BB">
      <w:pPr>
        <w:rPr>
          <w:rFonts w:ascii="Trebuchet MS" w:eastAsia="Calibri" w:hAnsi="Trebuchet MS" w:cs="Times New Roman"/>
          <w:szCs w:val="18"/>
        </w:rPr>
      </w:pPr>
    </w:p>
    <w:p w14:paraId="675D2630" w14:textId="77777777" w:rsidR="008930BB" w:rsidRDefault="008930BB" w:rsidP="008930BB">
      <w:pPr>
        <w:rPr>
          <w:rFonts w:ascii="Trebuchet MS" w:eastAsia="Calibri" w:hAnsi="Trebuchet MS" w:cs="Times New Roman"/>
          <w:szCs w:val="18"/>
        </w:rPr>
      </w:pPr>
    </w:p>
    <w:p w14:paraId="6970C543" w14:textId="1DA3BE8B" w:rsidR="00AB664F" w:rsidRPr="008930BB" w:rsidRDefault="00AB664F" w:rsidP="008930BB"/>
    <w:sectPr w:rsidR="00AB664F" w:rsidRPr="008930BB" w:rsidSect="00E75321">
      <w:headerReference w:type="default" r:id="rId8"/>
      <w:footerReference w:type="default" r:id="rId9"/>
      <w:pgSz w:w="11906" w:h="16838"/>
      <w:pgMar w:top="1621" w:right="1418" w:bottom="1418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17215" w14:textId="77777777" w:rsidR="001254DD" w:rsidRDefault="001254DD" w:rsidP="00C123AC">
      <w:pPr>
        <w:spacing w:line="240" w:lineRule="auto"/>
      </w:pPr>
      <w:r>
        <w:separator/>
      </w:r>
    </w:p>
  </w:endnote>
  <w:endnote w:type="continuationSeparator" w:id="0">
    <w:p w14:paraId="65533082" w14:textId="77777777" w:rsidR="001254DD" w:rsidRDefault="001254DD" w:rsidP="00C12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AF7FD" w14:textId="2FA3A99F" w:rsidR="00C123AC" w:rsidRDefault="007A256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75EC260C" wp14:editId="41AB02AE">
          <wp:simplePos x="0" y="0"/>
          <wp:positionH relativeFrom="page">
            <wp:posOffset>-133350</wp:posOffset>
          </wp:positionH>
          <wp:positionV relativeFrom="page">
            <wp:posOffset>9644380</wp:posOffset>
          </wp:positionV>
          <wp:extent cx="7596000" cy="1080000"/>
          <wp:effectExtent l="0" t="0" r="5080" b="635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C0A706" w14:textId="77777777" w:rsidR="00C123AC" w:rsidRDefault="00C1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DAB7B" w14:textId="77777777" w:rsidR="001254DD" w:rsidRDefault="001254DD" w:rsidP="00C123AC">
      <w:pPr>
        <w:spacing w:line="240" w:lineRule="auto"/>
      </w:pPr>
      <w:r>
        <w:separator/>
      </w:r>
    </w:p>
  </w:footnote>
  <w:footnote w:type="continuationSeparator" w:id="0">
    <w:p w14:paraId="1FFD1230" w14:textId="77777777" w:rsidR="001254DD" w:rsidRDefault="001254DD" w:rsidP="00C123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D58C3" w14:textId="5F0DAB97" w:rsidR="00C123AC" w:rsidRPr="002625FA" w:rsidRDefault="00DE23B3" w:rsidP="002625F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6B6C07E7" wp14:editId="053F52D4">
          <wp:simplePos x="0" y="0"/>
          <wp:positionH relativeFrom="margin">
            <wp:posOffset>4128770</wp:posOffset>
          </wp:positionH>
          <wp:positionV relativeFrom="topMargin">
            <wp:posOffset>297180</wp:posOffset>
          </wp:positionV>
          <wp:extent cx="1632585" cy="647065"/>
          <wp:effectExtent l="0" t="0" r="5715" b="635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58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793"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02B68784" wp14:editId="2A7C9C18">
          <wp:simplePos x="0" y="0"/>
          <wp:positionH relativeFrom="column">
            <wp:posOffset>-176530</wp:posOffset>
          </wp:positionH>
          <wp:positionV relativeFrom="paragraph">
            <wp:posOffset>-205740</wp:posOffset>
          </wp:positionV>
          <wp:extent cx="1729838" cy="718185"/>
          <wp:effectExtent l="0" t="0" r="3810" b="571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PA Logotyp 25 lecie szaro czerwon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838" cy="718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B6C"/>
    <w:multiLevelType w:val="hybridMultilevel"/>
    <w:tmpl w:val="5776A4AC"/>
    <w:lvl w:ilvl="0" w:tplc="ECECC7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44D1E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8085D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C2378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30294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382D38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2273B0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14987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D62C84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675CA"/>
    <w:multiLevelType w:val="hybridMultilevel"/>
    <w:tmpl w:val="70142178"/>
    <w:lvl w:ilvl="0" w:tplc="7826CCE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036F69"/>
    <w:multiLevelType w:val="hybridMultilevel"/>
    <w:tmpl w:val="AC9E9DB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7BF2C88"/>
    <w:multiLevelType w:val="hybridMultilevel"/>
    <w:tmpl w:val="5192C74E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DCE1962"/>
    <w:multiLevelType w:val="hybridMultilevel"/>
    <w:tmpl w:val="1A2A3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AC"/>
    <w:rsid w:val="0001453F"/>
    <w:rsid w:val="00014DE2"/>
    <w:rsid w:val="0002411A"/>
    <w:rsid w:val="000572C1"/>
    <w:rsid w:val="000C7FEB"/>
    <w:rsid w:val="001254DD"/>
    <w:rsid w:val="00153D5B"/>
    <w:rsid w:val="00154F94"/>
    <w:rsid w:val="00181D1B"/>
    <w:rsid w:val="001F2B0E"/>
    <w:rsid w:val="002145BB"/>
    <w:rsid w:val="002625FA"/>
    <w:rsid w:val="002D15D2"/>
    <w:rsid w:val="002F0290"/>
    <w:rsid w:val="003E5E1A"/>
    <w:rsid w:val="003F7A12"/>
    <w:rsid w:val="004D0A4B"/>
    <w:rsid w:val="004D2793"/>
    <w:rsid w:val="005340F8"/>
    <w:rsid w:val="00542901"/>
    <w:rsid w:val="005D34A0"/>
    <w:rsid w:val="005F0B4F"/>
    <w:rsid w:val="00654DB0"/>
    <w:rsid w:val="00707604"/>
    <w:rsid w:val="00721C18"/>
    <w:rsid w:val="007340E4"/>
    <w:rsid w:val="00740D9A"/>
    <w:rsid w:val="007A256F"/>
    <w:rsid w:val="007D127B"/>
    <w:rsid w:val="007D24B0"/>
    <w:rsid w:val="008053B7"/>
    <w:rsid w:val="008930BB"/>
    <w:rsid w:val="009110A4"/>
    <w:rsid w:val="009667E6"/>
    <w:rsid w:val="0097406E"/>
    <w:rsid w:val="00974CB1"/>
    <w:rsid w:val="009B4579"/>
    <w:rsid w:val="009B64B4"/>
    <w:rsid w:val="00AB3E0B"/>
    <w:rsid w:val="00AB664F"/>
    <w:rsid w:val="00B62F77"/>
    <w:rsid w:val="00B9420C"/>
    <w:rsid w:val="00BB1F7E"/>
    <w:rsid w:val="00BC37FC"/>
    <w:rsid w:val="00C123AC"/>
    <w:rsid w:val="00C53200"/>
    <w:rsid w:val="00C6128E"/>
    <w:rsid w:val="00DA172D"/>
    <w:rsid w:val="00DE23B3"/>
    <w:rsid w:val="00DF7A1F"/>
    <w:rsid w:val="00E07BAA"/>
    <w:rsid w:val="00E30F19"/>
    <w:rsid w:val="00E75321"/>
    <w:rsid w:val="00EB1946"/>
    <w:rsid w:val="00FA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0E8201"/>
  <w15:chartTrackingRefBased/>
  <w15:docId w15:val="{A58BC4B7-A3BF-4B3C-A42F-3358C091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A1F"/>
    <w:pPr>
      <w:spacing w:after="0" w:line="276" w:lineRule="auto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3AC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123AC"/>
  </w:style>
  <w:style w:type="paragraph" w:styleId="Stopka">
    <w:name w:val="footer"/>
    <w:basedOn w:val="Normalny"/>
    <w:link w:val="StopkaZnak"/>
    <w:uiPriority w:val="99"/>
    <w:unhideWhenUsed/>
    <w:rsid w:val="00C123AC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C123AC"/>
  </w:style>
  <w:style w:type="paragraph" w:styleId="Tekstdymka">
    <w:name w:val="Balloon Text"/>
    <w:basedOn w:val="Normalny"/>
    <w:link w:val="TekstdymkaZnak"/>
    <w:uiPriority w:val="99"/>
    <w:semiHidden/>
    <w:unhideWhenUsed/>
    <w:rsid w:val="0001453F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53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30B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32125-0D64-4CBC-A265-B221A889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1766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Apolonia Walczyna</cp:lastModifiedBy>
  <cp:revision>2</cp:revision>
  <cp:lastPrinted>2022-10-03T08:29:00Z</cp:lastPrinted>
  <dcterms:created xsi:type="dcterms:W3CDTF">2025-05-22T08:57:00Z</dcterms:created>
  <dcterms:modified xsi:type="dcterms:W3CDTF">2025-05-22T08:57:00Z</dcterms:modified>
</cp:coreProperties>
</file>