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AA7B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6EA9FF60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36E343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B94C1E" w14:textId="77777777" w:rsidR="00E44C17" w:rsidRDefault="009748B3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Opieka paliatywna</w:t>
            </w:r>
          </w:p>
        </w:tc>
      </w:tr>
    </w:tbl>
    <w:p w14:paraId="0AB6F5F9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35E49E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06FABF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2816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26997EFE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9D70B2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14A3" w14:textId="77777777" w:rsidR="00E44C17" w:rsidRDefault="00E44C17" w:rsidP="00BA5059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3D5B723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A99E94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7879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300623D2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3A04B7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E507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09D24241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9906CD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ECAB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E577C3" w14:paraId="6015DAA8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445AD4" w14:textId="77777777" w:rsidR="00E577C3" w:rsidRDefault="00E577C3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5F17" w14:textId="149A592C" w:rsidR="00E577C3" w:rsidRDefault="00810EC3" w:rsidP="00810EC3">
            <w:pPr>
              <w:pStyle w:val="Odpowiedzi"/>
              <w:snapToGrid w:val="0"/>
            </w:pPr>
            <w:r>
              <w:t>Dr n. med. Beata Biernacka / mgr Magdalena Wac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41724F0D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7DE04BF9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4F6E67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4699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6E0BD39C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CF7AFB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BD6" w14:textId="77777777" w:rsidR="00E44C17" w:rsidRDefault="009A75B6" w:rsidP="00CF52D5">
            <w:pPr>
              <w:pStyle w:val="Odpowiedzi"/>
              <w:snapToGrid w:val="0"/>
            </w:pPr>
            <w:r>
              <w:t>6</w:t>
            </w:r>
          </w:p>
        </w:tc>
      </w:tr>
      <w:tr w:rsidR="00E44C17" w14:paraId="3145A586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C203D4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B51A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281479C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EBE1EA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EDA" w14:textId="77777777" w:rsidR="00E44C17" w:rsidRDefault="009748B3" w:rsidP="00CF52D5">
            <w:pPr>
              <w:pStyle w:val="Odpowiedzi"/>
              <w:snapToGrid w:val="0"/>
            </w:pPr>
            <w:r>
              <w:t>VI</w:t>
            </w:r>
          </w:p>
        </w:tc>
      </w:tr>
      <w:tr w:rsidR="00E44C17" w14:paraId="390DEC24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9187B0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916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6628F12D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4BB92BDB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19D4489A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7C5CDACC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7FF1FFD4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01F05797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19CED0DF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1142C4FE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498BF8A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23D1EAE1" w14:textId="77777777" w:rsidTr="00413573">
        <w:trPr>
          <w:trHeight w:val="359"/>
        </w:trPr>
        <w:tc>
          <w:tcPr>
            <w:tcW w:w="540" w:type="dxa"/>
            <w:shd w:val="clear" w:color="auto" w:fill="auto"/>
            <w:vAlign w:val="center"/>
          </w:tcPr>
          <w:p w14:paraId="2E2FC950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A4AD4C8" w14:textId="77777777" w:rsidR="00E44C17" w:rsidRPr="0069471B" w:rsidRDefault="00344EBD" w:rsidP="0041357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studenta z istotą opieki paliatywnej, jej funkcjonowaniem, organizacją i zasadami.</w:t>
            </w:r>
          </w:p>
        </w:tc>
      </w:tr>
      <w:tr w:rsidR="00E44C17" w14:paraId="26E24520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72C74B5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F861BB9" w14:textId="77777777" w:rsidR="00E44C17" w:rsidRPr="003210E7" w:rsidRDefault="00344EBD" w:rsidP="0041357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Opanowanie wiedzy i </w:t>
            </w:r>
            <w:r w:rsidR="00DC6055">
              <w:rPr>
                <w:sz w:val="20"/>
                <w:szCs w:val="20"/>
              </w:rPr>
              <w:t xml:space="preserve">doskonalenie umiejętności </w:t>
            </w:r>
            <w:r>
              <w:rPr>
                <w:sz w:val="20"/>
                <w:szCs w:val="20"/>
              </w:rPr>
              <w:t xml:space="preserve">niezbędnych do pełnienia opieki zapewniającej </w:t>
            </w:r>
            <w:r w:rsidR="00DC6055">
              <w:rPr>
                <w:sz w:val="20"/>
                <w:szCs w:val="20"/>
              </w:rPr>
              <w:t>dogodne warunki</w:t>
            </w:r>
            <w:r>
              <w:rPr>
                <w:sz w:val="20"/>
                <w:szCs w:val="20"/>
              </w:rPr>
              <w:t xml:space="preserve"> </w:t>
            </w:r>
            <w:r w:rsidR="00AD065B">
              <w:rPr>
                <w:sz w:val="20"/>
                <w:szCs w:val="20"/>
              </w:rPr>
              <w:t>pacjentom przewlekle chorym, z p</w:t>
            </w:r>
            <w:r w:rsidR="005E2660">
              <w:rPr>
                <w:sz w:val="20"/>
                <w:szCs w:val="20"/>
              </w:rPr>
              <w:t>ostępującą</w:t>
            </w:r>
            <w:r w:rsidR="00DD3087">
              <w:rPr>
                <w:sz w:val="20"/>
                <w:szCs w:val="20"/>
              </w:rPr>
              <w:t xml:space="preserve"> chorobą, umierają</w:t>
            </w:r>
            <w:r w:rsidR="00DC6055">
              <w:rPr>
                <w:sz w:val="20"/>
                <w:szCs w:val="20"/>
              </w:rPr>
              <w:t>cym.</w:t>
            </w:r>
          </w:p>
        </w:tc>
      </w:tr>
      <w:tr w:rsidR="00E44C17" w14:paraId="5C05979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182A9F3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CBEBA81" w14:textId="77777777" w:rsidR="00E44C17" w:rsidRPr="0069471B" w:rsidRDefault="00DC6055" w:rsidP="0041357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rozpoznawania objawów fizycznych i psychicznych występujących u chorych</w:t>
            </w:r>
            <w:r w:rsidR="00705463">
              <w:rPr>
                <w:sz w:val="20"/>
                <w:szCs w:val="20"/>
              </w:rPr>
              <w:t xml:space="preserve"> w</w:t>
            </w:r>
            <w:r w:rsidR="005E2660">
              <w:rPr>
                <w:sz w:val="20"/>
                <w:szCs w:val="20"/>
              </w:rPr>
              <w:t> </w:t>
            </w:r>
            <w:r w:rsidR="00705463">
              <w:rPr>
                <w:sz w:val="20"/>
                <w:szCs w:val="20"/>
              </w:rPr>
              <w:t>opiece paliatywnej oraz podejmowania działań prowadzących do poprawy stanu pacjenta.</w:t>
            </w:r>
          </w:p>
        </w:tc>
      </w:tr>
      <w:tr w:rsidR="00C22421" w14:paraId="528A9FCC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D947210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22E8A83B" w14:textId="77777777" w:rsidR="00C22421" w:rsidRDefault="00705463" w:rsidP="0041357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Kształtowanie umiejętności rozpoznawania potrzeb pacjenta, prowadzenia rozmów z nieuleczalnie chorymi oraz umierającymi pacjentami, przekazywania niepomyślnych informacji, </w:t>
            </w:r>
            <w:r w:rsidR="005E2660">
              <w:rPr>
                <w:sz w:val="20"/>
                <w:szCs w:val="20"/>
              </w:rPr>
              <w:t>przewidywania czynników wpływających na reakcje pacjenta i własne.</w:t>
            </w:r>
          </w:p>
        </w:tc>
      </w:tr>
    </w:tbl>
    <w:p w14:paraId="2B213013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339C06B2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1003" w14:textId="77777777" w:rsidR="00E44C17" w:rsidRDefault="004D07A2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0506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B163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04F2BA30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AB71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9748B3" w14:paraId="10A909D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DD7663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3A196" w14:textId="77777777" w:rsidR="009748B3" w:rsidRPr="004F1E6C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C771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PL.D1_W02</w:t>
            </w:r>
          </w:p>
          <w:p w14:paraId="69320C9F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PL.D1_W03</w:t>
            </w:r>
          </w:p>
          <w:p w14:paraId="401B100B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69435F7E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58B35B62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73C5AD0B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018C752A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PL.D1_W08</w:t>
            </w:r>
          </w:p>
          <w:p w14:paraId="04776A9C" w14:textId="77777777" w:rsidR="009748B3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74418570" w14:textId="77777777" w:rsidR="009748B3" w:rsidRPr="004F1E6C" w:rsidRDefault="009748B3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PL.D1_W33</w:t>
            </w:r>
          </w:p>
        </w:tc>
      </w:tr>
      <w:tr w:rsidR="009748B3" w14:paraId="2072D4FF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A4F59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2DA8F" w14:textId="77777777" w:rsidR="009748B3" w:rsidRPr="005E6582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4F87" w14:textId="77777777" w:rsidR="009748B3" w:rsidRPr="00B0410F" w:rsidRDefault="009748B3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9748B3" w14:paraId="7847060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62044A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B79EC" w14:textId="77777777" w:rsidR="009748B3" w:rsidRPr="00FC5A4E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5A6F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3C0DCAFD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BE183F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B5189B" w14:textId="77777777" w:rsidR="009748B3" w:rsidRPr="00704008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C57A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38077962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11470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EA064D" w14:textId="77777777" w:rsidR="009748B3" w:rsidRPr="00704008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63F4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0DDFBFD4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C8741B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1AD892" w14:textId="77777777" w:rsidR="009748B3" w:rsidRPr="00704008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2BAF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100CD4B2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CEE72E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87AE46" w14:textId="77777777" w:rsidR="009748B3" w:rsidRPr="00704008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reakcje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6FC0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623170BE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487021" w14:textId="77777777" w:rsidR="009748B3" w:rsidRDefault="009748B3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27610" w14:textId="77777777" w:rsidR="009748B3" w:rsidRPr="00704008" w:rsidRDefault="009748B3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EFA6" w14:textId="77777777" w:rsidR="009748B3" w:rsidRPr="00B0410F" w:rsidRDefault="009748B3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1993940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F2721" w14:textId="77777777" w:rsidR="009748B3" w:rsidRDefault="009748B3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CEB5D" w14:textId="77777777" w:rsidR="009748B3" w:rsidRPr="00345D90" w:rsidRDefault="009748B3" w:rsidP="009748B3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metody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techniki komunikowania </w:t>
            </w:r>
            <w:r>
              <w:rPr>
                <w:bCs/>
                <w:sz w:val="20"/>
                <w:szCs w:val="20"/>
              </w:rPr>
              <w:t xml:space="preserve">się z </w:t>
            </w:r>
            <w:r w:rsidRPr="00345D90">
              <w:rPr>
                <w:bCs/>
                <w:sz w:val="20"/>
                <w:szCs w:val="20"/>
              </w:rPr>
              <w:t>pacjen</w:t>
            </w:r>
            <w:r>
              <w:rPr>
                <w:bCs/>
                <w:sz w:val="20"/>
                <w:szCs w:val="20"/>
              </w:rPr>
              <w:t>tem niezdolnym do nawiązania i </w:t>
            </w:r>
            <w:r w:rsidRPr="00345D90">
              <w:rPr>
                <w:bCs/>
                <w:sz w:val="20"/>
                <w:szCs w:val="20"/>
              </w:rPr>
              <w:t>podtrzym</w:t>
            </w:r>
            <w:r>
              <w:rPr>
                <w:bCs/>
                <w:sz w:val="20"/>
                <w:szCs w:val="20"/>
              </w:rPr>
              <w:t xml:space="preserve">ania efektywnej komunikacji ze względu na stan zdrowia lub </w:t>
            </w:r>
            <w:r w:rsidRPr="00345D90">
              <w:rPr>
                <w:bCs/>
                <w:sz w:val="20"/>
                <w:szCs w:val="20"/>
              </w:rPr>
              <w:t>stosowane leczenie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287A" w14:textId="77777777" w:rsidR="009748B3" w:rsidRPr="00B0410F" w:rsidRDefault="009748B3" w:rsidP="009748B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48B3" w14:paraId="79A08B5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3BEB8" w14:textId="77777777" w:rsidR="009748B3" w:rsidRDefault="009748B3" w:rsidP="009748B3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D86652" w14:textId="77777777" w:rsidR="009748B3" w:rsidRDefault="009748B3" w:rsidP="009748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A2A97" w14:textId="77777777" w:rsidR="009748B3" w:rsidRPr="00B0410F" w:rsidRDefault="009748B3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673CC14F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D7F90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388C2" w14:textId="77777777" w:rsidR="00C8162E" w:rsidRPr="000570B1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6553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15F5FBBE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18C772A8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PL.D1_U06</w:t>
            </w:r>
          </w:p>
          <w:p w14:paraId="36864736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5866B496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PL.D1_U17</w:t>
            </w:r>
          </w:p>
          <w:p w14:paraId="772AD3C0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410A7738" w14:textId="77777777" w:rsidR="00C8162E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498C6C98" w14:textId="77777777" w:rsidR="00C8162E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2B2EE779" w14:textId="77777777" w:rsidR="00C8162E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4172E825" w14:textId="77777777" w:rsidR="00C8162E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14:paraId="7040AF73" w14:textId="77777777" w:rsidR="00C8162E" w:rsidRDefault="005A1B2C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PL.D1_U25</w:t>
            </w:r>
          </w:p>
          <w:p w14:paraId="7C97D113" w14:textId="77777777" w:rsidR="005A1B2C" w:rsidRPr="00B0410F" w:rsidRDefault="005A1B2C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C8162E" w14:paraId="109D6055" w14:textId="77777777" w:rsidTr="008F09EE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D0D3D6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B6DF2" w14:textId="77777777" w:rsidR="00C8162E" w:rsidRPr="007C0E27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8F0A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7AA368C4" w14:textId="77777777" w:rsidTr="008F09E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854D5D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F589E8" w14:textId="77777777" w:rsidR="00C8162E" w:rsidRPr="007C0E27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dobierać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technikę</w:t>
            </w:r>
            <w:r>
              <w:rPr>
                <w:bCs/>
                <w:sz w:val="20"/>
                <w:szCs w:val="20"/>
              </w:rPr>
              <w:t xml:space="preserve"> i sposoby pielęgnowania rany, </w:t>
            </w:r>
            <w:r w:rsidRPr="00984646">
              <w:rPr>
                <w:bCs/>
                <w:sz w:val="20"/>
                <w:szCs w:val="20"/>
              </w:rPr>
              <w:t>w tym zakładania opatrunków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47B3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2D9396ED" w14:textId="77777777" w:rsidTr="008F09E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71B61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23752" w14:textId="77777777" w:rsidR="00C8162E" w:rsidRPr="007C0E27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31E2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15AAB703" w14:textId="77777777" w:rsidTr="008F09E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11C430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A020DB" w14:textId="77777777" w:rsidR="00C8162E" w:rsidRPr="007C0E27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u os</w:t>
            </w:r>
            <w:r>
              <w:rPr>
                <w:bCs/>
                <w:sz w:val="20"/>
                <w:szCs w:val="20"/>
              </w:rPr>
              <w:t xml:space="preserve">ób dorosłych i dzieci żywienie </w:t>
            </w:r>
            <w:r w:rsidRPr="003C2B3D">
              <w:rPr>
                <w:bCs/>
                <w:sz w:val="20"/>
                <w:szCs w:val="20"/>
              </w:rPr>
              <w:t>dojelitowe (przez zgłębnik i przetokę odżywczą) oraz żywienie pozajelitowe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4CF8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512977BF" w14:textId="77777777" w:rsidTr="008F09E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3BBDBD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AD8B8" w14:textId="77777777" w:rsidR="00C8162E" w:rsidRPr="007C0E27" w:rsidRDefault="00C8162E" w:rsidP="00DD308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 w:rsidR="00DD3087"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FB9C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35234FF6" w14:textId="77777777" w:rsidTr="008F09E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E3BFC4" w14:textId="77777777" w:rsidR="00C8162E" w:rsidRDefault="00C8162E" w:rsidP="009748B3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4092D3" w14:textId="77777777" w:rsidR="00C8162E" w:rsidRPr="007C0E27" w:rsidRDefault="00C8162E" w:rsidP="009748B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393" w14:textId="77777777" w:rsidR="00C8162E" w:rsidRPr="00B0410F" w:rsidRDefault="00C8162E" w:rsidP="009748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55A9E252" w14:textId="77777777" w:rsidTr="008F09EE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F56E0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74A64B" w14:textId="77777777" w:rsidR="00C8162E" w:rsidRDefault="00C8162E" w:rsidP="008F09EE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59B2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0B1DF8AC" w14:textId="77777777" w:rsidTr="008F09E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C49C4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86C635" w14:textId="77777777" w:rsidR="00C8162E" w:rsidRPr="007C0E27" w:rsidRDefault="00C8162E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CF92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3D922F86" w14:textId="77777777" w:rsidTr="008F09EE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D98FCA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6DFFCB" w14:textId="77777777" w:rsidR="00C8162E" w:rsidRPr="007C0E27" w:rsidRDefault="00C8162E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oceniać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C631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530D79D1" w14:textId="77777777" w:rsidTr="008F09EE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360CD6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972976" w14:textId="77777777" w:rsidR="00C8162E" w:rsidRPr="007C0E27" w:rsidRDefault="005A1B2C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postępowa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zgodnie z procedurą z ciałem </w:t>
            </w:r>
            <w:r w:rsidRPr="003C2B3D">
              <w:rPr>
                <w:bCs/>
                <w:sz w:val="20"/>
                <w:szCs w:val="20"/>
              </w:rPr>
              <w:t>zmarłego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64CA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7A9557B4" w14:textId="77777777" w:rsidTr="008F09EE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71800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308001" w14:textId="77777777" w:rsidR="00C8162E" w:rsidRPr="007C0E27" w:rsidRDefault="005A1B2C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958F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3505254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527C8A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80A68E" w14:textId="77777777" w:rsidR="00C8162E" w:rsidRDefault="00C8162E" w:rsidP="00C8162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2690E" w14:textId="77777777" w:rsidR="00C8162E" w:rsidRPr="00B0410F" w:rsidRDefault="00C8162E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62E" w14:paraId="3E12F1D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7359C0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46EF7E" w14:textId="77777777" w:rsidR="00C8162E" w:rsidRPr="004477A8" w:rsidRDefault="005A1B2C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E9F51" w14:textId="77777777" w:rsidR="00C8162E" w:rsidRPr="00B0410F" w:rsidRDefault="005A1B2C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C8162E" w14:paraId="0AB7E0B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D5ACD5" w14:textId="77777777" w:rsidR="00C8162E" w:rsidRDefault="00C8162E" w:rsidP="00C8162E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5469C1" w14:textId="77777777" w:rsidR="00C8162E" w:rsidRPr="00E0039E" w:rsidRDefault="005A1B2C" w:rsidP="00C816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</w:t>
            </w:r>
            <w:proofErr w:type="gramEnd"/>
            <w:r w:rsidRPr="00AB57FD">
              <w:rPr>
                <w:sz w:val="20"/>
                <w:szCs w:val="20"/>
              </w:rPr>
              <w:t xml:space="preserve">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9ED0D" w14:textId="77777777" w:rsidR="00C8162E" w:rsidRPr="00B0410F" w:rsidRDefault="005A1B2C" w:rsidP="00C8162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5A1B2C" w14:paraId="28FCFA4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3BF64" w14:textId="77777777" w:rsidR="005A1B2C" w:rsidRDefault="005A1B2C" w:rsidP="005A1B2C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42380C" w14:textId="77777777" w:rsidR="005A1B2C" w:rsidRPr="008B4DE4" w:rsidRDefault="005A1B2C" w:rsidP="008F09EE">
            <w:pPr>
              <w:tabs>
                <w:tab w:val="left" w:pos="6521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DA3B" w14:textId="77777777" w:rsidR="005A1B2C" w:rsidRPr="00B0410F" w:rsidRDefault="005A1B2C" w:rsidP="005A1B2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5A1B2C" w14:paraId="64DD4B2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A3E67" w14:textId="77777777" w:rsidR="005A1B2C" w:rsidRDefault="005A1B2C" w:rsidP="005A1B2C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D8A944" w14:textId="77777777" w:rsidR="005A1B2C" w:rsidRPr="00E0039E" w:rsidRDefault="005A1B2C" w:rsidP="005A1B2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28A37" w14:textId="77777777" w:rsidR="005A1B2C" w:rsidRPr="00B0410F" w:rsidRDefault="005A1B2C" w:rsidP="005A1B2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5A1B2C" w14:paraId="4996576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80117" w14:textId="77777777" w:rsidR="005A1B2C" w:rsidRDefault="005A1B2C" w:rsidP="005A1B2C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6E8981" w14:textId="77777777" w:rsidR="005A1B2C" w:rsidRPr="00E0039E" w:rsidRDefault="005A1B2C" w:rsidP="00DD308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DD3087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DCB8B" w14:textId="77777777" w:rsidR="005A1B2C" w:rsidRPr="00B0410F" w:rsidRDefault="005A1B2C" w:rsidP="005A1B2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27A313CF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63BB16F" w14:textId="77777777" w:rsidR="00413573" w:rsidRDefault="00413573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12C2DF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F72C05" w14:paraId="7661768B" w14:textId="77777777" w:rsidTr="00F72C05">
        <w:trPr>
          <w:trHeight w:val="82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CAACCC" w14:textId="77777777" w:rsidR="00F72C05" w:rsidRDefault="00F72C05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53C209" w14:textId="77777777" w:rsidR="00F72C05" w:rsidRDefault="00F72C05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7A864" w14:textId="77777777" w:rsidR="00F72C05" w:rsidRDefault="00F72C05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13C4FD" w14:textId="77777777" w:rsidR="00F72C05" w:rsidRDefault="00F72C05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7914BF" w14:textId="77777777" w:rsidR="00F72C05" w:rsidRDefault="00F72C05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1DC060" w14:textId="77777777" w:rsidR="00F72C05" w:rsidRDefault="00F72C05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69E64F" w14:textId="77777777" w:rsidR="00F72C05" w:rsidRDefault="00F72C05" w:rsidP="008F09EE">
            <w:pPr>
              <w:pStyle w:val="Nagwkitablic"/>
            </w:pPr>
            <w:r>
              <w:t>Zajęcia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B550D2" w14:textId="77777777" w:rsidR="00F72C05" w:rsidRDefault="00F72C05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E654FC" w14:textId="58F1AFFA" w:rsidR="00F72C05" w:rsidRDefault="00F72C05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A663F" w14:textId="03BE343A" w:rsidR="00F72C05" w:rsidRDefault="00F72C05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F72C05" w14:paraId="24464FD8" w14:textId="77777777" w:rsidTr="00F72C05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B5D9" w14:textId="3E68DE7C" w:rsidR="00F72C05" w:rsidRDefault="00F72C05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0957" w14:textId="77777777" w:rsidR="00F72C05" w:rsidRDefault="00F72C05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41B3" w14:textId="77777777" w:rsidR="00F72C05" w:rsidRDefault="00F72C05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2382" w14:textId="77777777" w:rsidR="00F72C05" w:rsidRDefault="00F72C05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DD8A" w14:textId="77777777" w:rsidR="00F72C05" w:rsidRDefault="00F72C05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AA29" w14:textId="77777777" w:rsidR="00F72C05" w:rsidRDefault="00F72C05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B51F" w14:textId="77777777" w:rsidR="00F72C05" w:rsidRDefault="00F72C05" w:rsidP="00344E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3205" w14:textId="77777777" w:rsidR="00F72C05" w:rsidRDefault="00F72C05" w:rsidP="00344E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F88A6" w14:textId="7B1726CA" w:rsidR="00F72C05" w:rsidRDefault="00F72C05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8F6F" w14:textId="49571F10" w:rsidR="00F72C05" w:rsidRPr="00FC6607" w:rsidRDefault="00F72C05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14:paraId="3871E5FD" w14:textId="77777777" w:rsidR="00DB2D91" w:rsidRDefault="00DB2D91" w:rsidP="00CC582A">
      <w:pPr>
        <w:pStyle w:val="Podpunkty"/>
        <w:ind w:left="0"/>
      </w:pPr>
    </w:p>
    <w:p w14:paraId="0490F08F" w14:textId="77777777" w:rsidR="000570B1" w:rsidRDefault="000570B1" w:rsidP="00E44C17">
      <w:pPr>
        <w:pStyle w:val="Podpunkty"/>
      </w:pPr>
    </w:p>
    <w:p w14:paraId="476942AA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2C2F4DC0" w14:textId="77777777" w:rsidR="00E44C17" w:rsidRDefault="00E44C17" w:rsidP="00E44C17">
      <w:pPr>
        <w:pStyle w:val="Podpunkty"/>
      </w:pPr>
    </w:p>
    <w:p w14:paraId="2DC677FF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8F09EE">
        <w:rPr>
          <w:smallCaps/>
          <w:sz w:val="18"/>
        </w:rPr>
        <w:t>wykłady</w:t>
      </w:r>
    </w:p>
    <w:p w14:paraId="31F642C9" w14:textId="77777777" w:rsidR="000A0A83" w:rsidRDefault="000A0A83" w:rsidP="00E44C17">
      <w:pPr>
        <w:pStyle w:val="Podpunkty"/>
        <w:rPr>
          <w:smallCaps/>
          <w:sz w:val="18"/>
        </w:rPr>
      </w:pPr>
    </w:p>
    <w:p w14:paraId="4F6CE7FE" w14:textId="77777777" w:rsidR="000A0A83" w:rsidRPr="00965F4A" w:rsidRDefault="000A0A83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Opieka paliatywna – cel, organizacja, zasady, funkcjonowanie.</w:t>
      </w:r>
    </w:p>
    <w:p w14:paraId="200CE659" w14:textId="77777777" w:rsidR="000A0A83" w:rsidRPr="00965F4A" w:rsidRDefault="000A0A83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Pielęgniarstwo w opiece paliatywnej</w:t>
      </w:r>
      <w:r w:rsidR="0071101F" w:rsidRPr="00965F4A">
        <w:rPr>
          <w:rFonts w:eastAsia="Calibri"/>
          <w:b w:val="0"/>
          <w:sz w:val="20"/>
        </w:rPr>
        <w:t>.</w:t>
      </w:r>
    </w:p>
    <w:p w14:paraId="29EDAD77" w14:textId="77777777" w:rsidR="0071101F" w:rsidRPr="00965F4A" w:rsidRDefault="0071101F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Ból</w:t>
      </w:r>
      <w:r w:rsidR="00965F4A" w:rsidRPr="00965F4A">
        <w:rPr>
          <w:rFonts w:eastAsia="Calibri"/>
          <w:b w:val="0"/>
          <w:sz w:val="20"/>
        </w:rPr>
        <w:t>, walka z bólem, metody leczenia bólu przewlekłego.</w:t>
      </w:r>
    </w:p>
    <w:p w14:paraId="1E246C80" w14:textId="77777777" w:rsidR="00965F4A" w:rsidRPr="00965F4A" w:rsidRDefault="00965F4A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Choroby nowotworowe.</w:t>
      </w:r>
    </w:p>
    <w:p w14:paraId="76631BCD" w14:textId="77777777" w:rsidR="00965F4A" w:rsidRPr="00965F4A" w:rsidRDefault="00965F4A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Opieka nad pacjentem z zaburzeniami ze strony układu pokarmowego, oddechowego, nerwowego, moczowo - płciowego, krążenia, limfatycznego, krwiotwórczego i skóry.</w:t>
      </w:r>
    </w:p>
    <w:p w14:paraId="532E753E" w14:textId="77777777" w:rsidR="00965F4A" w:rsidRPr="00965F4A" w:rsidRDefault="00965F4A" w:rsidP="000A0A8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65F4A">
        <w:rPr>
          <w:rFonts w:eastAsia="Calibri"/>
          <w:b w:val="0"/>
          <w:sz w:val="20"/>
        </w:rPr>
        <w:t>Objawy psychiczne występujące u chorych w opiece paliatywnej.</w:t>
      </w:r>
    </w:p>
    <w:p w14:paraId="3854A969" w14:textId="77777777" w:rsidR="000A0A83" w:rsidRDefault="000A0A83" w:rsidP="00E44C17">
      <w:pPr>
        <w:pStyle w:val="Podpunkty"/>
        <w:rPr>
          <w:smallCaps/>
          <w:sz w:val="18"/>
        </w:rPr>
      </w:pPr>
    </w:p>
    <w:p w14:paraId="22F3EB7A" w14:textId="77777777" w:rsidR="000A0A83" w:rsidRDefault="000A0A83" w:rsidP="00E44C17">
      <w:pPr>
        <w:pStyle w:val="Podpunkty"/>
        <w:rPr>
          <w:smallCaps/>
          <w:sz w:val="18"/>
        </w:rPr>
      </w:pPr>
    </w:p>
    <w:p w14:paraId="029D61FE" w14:textId="77777777" w:rsidR="008F09EE" w:rsidRDefault="008F09EE" w:rsidP="008F09EE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6AC5095D" w14:textId="77777777" w:rsidR="00965F4A" w:rsidRDefault="003D14D4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Komunikacja z pacjentem nieuleczalnie chorym, umierającym.</w:t>
      </w:r>
      <w:r w:rsidR="00541707">
        <w:rPr>
          <w:rFonts w:eastAsia="Calibri"/>
          <w:b w:val="0"/>
          <w:sz w:val="20"/>
        </w:rPr>
        <w:t xml:space="preserve"> Postawa chorego wobec umierania, śmierci.</w:t>
      </w:r>
    </w:p>
    <w:p w14:paraId="2405288E" w14:textId="77777777" w:rsidR="003D14D4" w:rsidRDefault="003D14D4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Rola, kompetencje i miejsce pielęgniarki w zespole opieki paliatywnej. </w:t>
      </w:r>
    </w:p>
    <w:p w14:paraId="74F18C0D" w14:textId="77777777" w:rsidR="003D14D4" w:rsidRPr="00884254" w:rsidRDefault="003D14D4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>Zasady postępowania z pacjentem w okresie agonii i po śmierci</w:t>
      </w:r>
      <w:r w:rsidR="00541707" w:rsidRPr="00884254">
        <w:rPr>
          <w:rFonts w:eastAsia="Calibri"/>
          <w:b w:val="0"/>
          <w:sz w:val="20"/>
        </w:rPr>
        <w:t>.</w:t>
      </w:r>
    </w:p>
    <w:p w14:paraId="7196BEF6" w14:textId="77777777" w:rsidR="00541707" w:rsidRDefault="00541707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>Zasady żywienia pacjenta w zależności od stanu zdrowia i rodzaju zaburzeń.</w:t>
      </w:r>
    </w:p>
    <w:p w14:paraId="3F28E777" w14:textId="77777777" w:rsidR="00836F31" w:rsidRDefault="00836F31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Dzieci w opiece paliatywnej.</w:t>
      </w:r>
    </w:p>
    <w:p w14:paraId="1F44A310" w14:textId="77777777" w:rsidR="00A20CD7" w:rsidRPr="00884254" w:rsidRDefault="00A20CD7" w:rsidP="00884254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Obciążenie pracą i wypalenie zawodowe u pielęgniarek sprawujących opiekę paliatywną.</w:t>
      </w:r>
    </w:p>
    <w:p w14:paraId="273066B2" w14:textId="77777777" w:rsidR="00965F4A" w:rsidRDefault="00965F4A" w:rsidP="008F09EE">
      <w:pPr>
        <w:pStyle w:val="Podpunkty"/>
        <w:rPr>
          <w:smallCaps/>
          <w:sz w:val="18"/>
        </w:rPr>
      </w:pPr>
    </w:p>
    <w:p w14:paraId="06E071E4" w14:textId="77777777" w:rsidR="00965F4A" w:rsidRDefault="00965F4A" w:rsidP="008F09EE">
      <w:pPr>
        <w:pStyle w:val="Podpunkty"/>
        <w:rPr>
          <w:smallCaps/>
          <w:sz w:val="18"/>
        </w:rPr>
      </w:pPr>
    </w:p>
    <w:p w14:paraId="6B7DE648" w14:textId="77777777" w:rsidR="008F09EE" w:rsidRDefault="008F09EE" w:rsidP="008F09EE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Praktyki zawodowe</w:t>
      </w:r>
    </w:p>
    <w:p w14:paraId="57F849AC" w14:textId="77777777" w:rsidR="00D603D9" w:rsidRDefault="00541707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Ocena poziomu b</w:t>
      </w:r>
      <w:r w:rsidRPr="00965F4A">
        <w:rPr>
          <w:rFonts w:eastAsia="Calibri"/>
          <w:b w:val="0"/>
          <w:sz w:val="20"/>
        </w:rPr>
        <w:t>ó</w:t>
      </w:r>
      <w:r>
        <w:rPr>
          <w:rFonts w:eastAsia="Calibri"/>
          <w:b w:val="0"/>
          <w:sz w:val="20"/>
        </w:rPr>
        <w:t>lu, monitorowanie bólu, podawanie środków przeciwbólowych.</w:t>
      </w:r>
    </w:p>
    <w:p w14:paraId="6B2F2C84" w14:textId="77777777" w:rsidR="00541707" w:rsidRDefault="00541707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>Interwencje pielęgniarskie wobec pacjenta nieuleczalnie chorego zgodnie z jego stanem zdrowia</w:t>
      </w:r>
      <w:r w:rsidR="00884254">
        <w:rPr>
          <w:rFonts w:eastAsia="Calibri"/>
          <w:b w:val="0"/>
          <w:sz w:val="20"/>
        </w:rPr>
        <w:t xml:space="preserve"> i </w:t>
      </w:r>
      <w:r w:rsidRPr="00884254">
        <w:rPr>
          <w:rFonts w:eastAsia="Calibri"/>
          <w:b w:val="0"/>
          <w:sz w:val="20"/>
        </w:rPr>
        <w:t>potrzebami.</w:t>
      </w:r>
    </w:p>
    <w:p w14:paraId="0BCBA66A" w14:textId="77777777" w:rsidR="00A20CD7" w:rsidRPr="00884254" w:rsidRDefault="00A20CD7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Prowadzenie rozmów terapeutycznych z pacjentami nieuleczalnie chorymi, umierającymi i ich rodziną.</w:t>
      </w:r>
    </w:p>
    <w:p w14:paraId="1EBBD7B3" w14:textId="77777777" w:rsidR="00541707" w:rsidRPr="00884254" w:rsidRDefault="00541707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>Gromadzenie danych, formułowanie diagnozy, planowanie opie</w:t>
      </w:r>
      <w:r w:rsidR="00884254">
        <w:rPr>
          <w:rFonts w:eastAsia="Calibri"/>
          <w:b w:val="0"/>
          <w:sz w:val="20"/>
        </w:rPr>
        <w:t>ki zgodnie ze stanem pacjenta i </w:t>
      </w:r>
      <w:r w:rsidRPr="00884254">
        <w:rPr>
          <w:rFonts w:eastAsia="Calibri"/>
          <w:b w:val="0"/>
          <w:sz w:val="20"/>
        </w:rPr>
        <w:t>rokowaniem choroby, prowadzenie dokumentacji.</w:t>
      </w:r>
    </w:p>
    <w:p w14:paraId="274EA16E" w14:textId="77777777" w:rsidR="00884254" w:rsidRDefault="00884254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 xml:space="preserve">Udział w opiece nad pacjentem z zaburzeniami </w:t>
      </w:r>
      <w:r w:rsidRPr="00965F4A">
        <w:rPr>
          <w:rFonts w:eastAsia="Calibri"/>
          <w:b w:val="0"/>
          <w:sz w:val="20"/>
        </w:rPr>
        <w:t xml:space="preserve">ze strony układu pokarmowego, oddechowego, nerwowego, moczowo - płciowego, </w:t>
      </w:r>
    </w:p>
    <w:p w14:paraId="0E93C3AB" w14:textId="77777777" w:rsidR="00541707" w:rsidRDefault="00884254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884254">
        <w:rPr>
          <w:rFonts w:eastAsia="Calibri"/>
          <w:b w:val="0"/>
          <w:sz w:val="20"/>
        </w:rPr>
        <w:t xml:space="preserve">Udział w opiece nad pacjentem z zaburzeniami </w:t>
      </w:r>
      <w:r w:rsidRPr="00965F4A">
        <w:rPr>
          <w:rFonts w:eastAsia="Calibri"/>
          <w:b w:val="0"/>
          <w:sz w:val="20"/>
        </w:rPr>
        <w:t xml:space="preserve">ze strony układu krążenia, </w:t>
      </w:r>
      <w:r>
        <w:rPr>
          <w:rFonts w:eastAsia="Calibri"/>
          <w:b w:val="0"/>
          <w:sz w:val="20"/>
        </w:rPr>
        <w:t>limfatycznego, krwiotwórczego,</w:t>
      </w:r>
      <w:r w:rsidRPr="00965F4A">
        <w:rPr>
          <w:rFonts w:eastAsia="Calibri"/>
          <w:b w:val="0"/>
          <w:sz w:val="20"/>
        </w:rPr>
        <w:t xml:space="preserve"> skóry</w:t>
      </w:r>
      <w:r>
        <w:rPr>
          <w:rFonts w:eastAsia="Calibri"/>
          <w:b w:val="0"/>
          <w:sz w:val="20"/>
        </w:rPr>
        <w:t xml:space="preserve"> i zmianami w jamie ustnej.</w:t>
      </w:r>
    </w:p>
    <w:p w14:paraId="55C62E44" w14:textId="28A6E465" w:rsidR="00884254" w:rsidRDefault="00884254" w:rsidP="00884254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opiece nad pacjentem z chorobą nowotworową w opiece paliatywnej.</w:t>
      </w:r>
    </w:p>
    <w:p w14:paraId="2594C571" w14:textId="77777777" w:rsidR="00E92448" w:rsidRDefault="00E92448" w:rsidP="00E92448">
      <w:pPr>
        <w:pStyle w:val="Podpunkty"/>
        <w:ind w:left="720"/>
        <w:rPr>
          <w:rFonts w:eastAsia="Calibri"/>
          <w:b w:val="0"/>
          <w:sz w:val="20"/>
        </w:rPr>
      </w:pPr>
    </w:p>
    <w:p w14:paraId="47A15376" w14:textId="5FAFED3D" w:rsidR="00E92448" w:rsidRDefault="00E92448" w:rsidP="00E92448">
      <w:pPr>
        <w:pStyle w:val="Podpunkty"/>
        <w:rPr>
          <w:smallCaps/>
          <w:sz w:val="16"/>
          <w:szCs w:val="16"/>
        </w:rPr>
      </w:pPr>
      <w:r>
        <w:rPr>
          <w:smallCaps/>
          <w:sz w:val="18"/>
        </w:rPr>
        <w:t xml:space="preserve">RODZAJ ZAJĘĆ: </w:t>
      </w:r>
      <w:r w:rsidRPr="00E92448">
        <w:rPr>
          <w:smallCaps/>
          <w:sz w:val="16"/>
          <w:szCs w:val="16"/>
        </w:rPr>
        <w:t>SAMOKSZTAŁCENIE</w:t>
      </w:r>
    </w:p>
    <w:p w14:paraId="7B2D2B60" w14:textId="77777777" w:rsidR="00E92448" w:rsidRDefault="00E92448" w:rsidP="00E92448">
      <w:pPr>
        <w:pStyle w:val="Podpunkty"/>
        <w:rPr>
          <w:smallCaps/>
          <w:sz w:val="16"/>
          <w:szCs w:val="16"/>
        </w:rPr>
      </w:pPr>
    </w:p>
    <w:p w14:paraId="326377D7" w14:textId="0EE60980" w:rsidR="00E92448" w:rsidRDefault="00E92448" w:rsidP="00E92448">
      <w:pPr>
        <w:pStyle w:val="Podpunkty"/>
        <w:rPr>
          <w:rFonts w:eastAsia="Calibri"/>
          <w:b w:val="0"/>
          <w:sz w:val="20"/>
        </w:rPr>
      </w:pPr>
      <w:r w:rsidRPr="00E92448">
        <w:rPr>
          <w:rFonts w:eastAsia="Calibri"/>
          <w:b w:val="0"/>
          <w:sz w:val="20"/>
        </w:rPr>
        <w:t>Zasady organizacji opieki paliatywnej w Polsce na podstawie obowiązujących aktów prawnych.</w:t>
      </w:r>
    </w:p>
    <w:p w14:paraId="35BD615E" w14:textId="52EB8CBE" w:rsidR="00E92448" w:rsidRPr="00F72C05" w:rsidRDefault="00E92448" w:rsidP="00F72C05">
      <w:pPr>
        <w:pStyle w:val="Podpunkty"/>
        <w:rPr>
          <w:b w:val="0"/>
          <w:bCs/>
          <w:sz w:val="20"/>
        </w:rPr>
      </w:pPr>
      <w:r w:rsidRPr="00E92448">
        <w:rPr>
          <w:b w:val="0"/>
          <w:bCs/>
          <w:sz w:val="20"/>
        </w:rPr>
        <w:t>Zespół terapeutyczny w opiece paliatywnej z uwzględnieniem wolontariatu – zasady współpracy i komunikacji</w:t>
      </w:r>
      <w:r w:rsidR="00F72C05">
        <w:rPr>
          <w:b w:val="0"/>
          <w:bCs/>
          <w:sz w:val="20"/>
        </w:rPr>
        <w:t>.</w:t>
      </w:r>
    </w:p>
    <w:p w14:paraId="6C142C2E" w14:textId="77777777" w:rsidR="00E92448" w:rsidRPr="00E92448" w:rsidRDefault="00E92448" w:rsidP="00E92448">
      <w:pPr>
        <w:pStyle w:val="Podpunkty"/>
        <w:rPr>
          <w:rFonts w:eastAsia="Calibri"/>
          <w:b w:val="0"/>
          <w:bCs/>
          <w:sz w:val="20"/>
        </w:rPr>
      </w:pPr>
    </w:p>
    <w:p w14:paraId="2EE9DAEB" w14:textId="25B28741" w:rsid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14:paraId="5C8038A5" w14:textId="77AF8D7C"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F72C05" w14:paraId="6B48EFE3" w14:textId="77777777" w:rsidTr="00F72C05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DFE5DE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82582D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6A7DB114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F3A7B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4473884E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0E97C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184A0906" w14:textId="77777777" w:rsidR="00F72C05" w:rsidRDefault="00F72C0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F72C05" w14:paraId="590889A2" w14:textId="77777777" w:rsidTr="00F72C05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27C6F5" w14:textId="77777777" w:rsidR="00F72C05" w:rsidRDefault="00F72C0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F72C05" w14:paraId="06CFF413" w14:textId="77777777" w:rsidTr="00F72C05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4E385" w14:textId="4544FF0C" w:rsidR="00F72C05" w:rsidRDefault="00F72C05" w:rsidP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92CB9" w14:textId="06B10659" w:rsidR="00F72C05" w:rsidRDefault="00F72C05" w:rsidP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F72C05">
              <w:rPr>
                <w:sz w:val="20"/>
                <w:szCs w:val="20"/>
                <w:bdr w:val="none" w:sz="0" w:space="0" w:color="auto" w:frame="1"/>
              </w:rPr>
              <w:t>ykład konwersatoryjny z prezentacją multimedialną, dyskusja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E41CC" w14:textId="789558B2" w:rsidR="00F72C05" w:rsidRDefault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F72C05">
              <w:rPr>
                <w:rFonts w:eastAsia="Times New Roman"/>
                <w:sz w:val="20"/>
                <w:szCs w:val="20"/>
              </w:rPr>
              <w:t>Zaliczenie z oceną-test pisemny</w:t>
            </w:r>
            <w:r w:rsidR="00C77B5A">
              <w:rPr>
                <w:rFonts w:eastAsia="Times New Roman"/>
                <w:sz w:val="20"/>
                <w:szCs w:val="20"/>
              </w:rPr>
              <w:t>, kolokwium.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EE0EF" w14:textId="77777777" w:rsidR="00F72C05" w:rsidRDefault="00F72C0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Kwestionariusz testu</w:t>
            </w:r>
          </w:p>
          <w:p w14:paraId="12182903" w14:textId="77777777" w:rsidR="00F72C05" w:rsidRDefault="00F72C05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(ocenione arkusze</w:t>
            </w:r>
          </w:p>
          <w:p w14:paraId="43EA190E" w14:textId="342C5725" w:rsidR="00F72C05" w:rsidRDefault="00C77B5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</w:rPr>
              <w:t>odpowiedzi</w:t>
            </w:r>
            <w:proofErr w:type="gramEnd"/>
            <w:r>
              <w:rPr>
                <w:sz w:val="20"/>
              </w:rPr>
              <w:t xml:space="preserve">), </w:t>
            </w:r>
            <w:r w:rsidRPr="00C77B5A">
              <w:rPr>
                <w:sz w:val="20"/>
              </w:rPr>
              <w:t>kwestionariusz kolokwium.</w:t>
            </w:r>
          </w:p>
        </w:tc>
      </w:tr>
      <w:tr w:rsidR="00F72C05" w14:paraId="28F421EF" w14:textId="77777777" w:rsidTr="00F72C05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D3230A" w14:textId="77777777" w:rsidR="00F72C05" w:rsidRDefault="00F72C0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F72C05" w14:paraId="79CAD81F" w14:textId="77777777" w:rsidTr="00F72C05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6857F" w14:textId="71D839A0" w:rsidR="00F72C05" w:rsidRDefault="00F72C05" w:rsidP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01536" w14:textId="004413DF" w:rsidR="00F72C05" w:rsidRDefault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F72C05">
              <w:rPr>
                <w:sz w:val="20"/>
                <w:szCs w:val="20"/>
                <w:bdr w:val="none" w:sz="0" w:space="0" w:color="auto" w:frame="1"/>
              </w:rPr>
              <w:t>raca zesp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ołowa, próba pracy, studium przypadku, </w:t>
            </w:r>
            <w:r w:rsidRPr="00F72C05">
              <w:rPr>
                <w:sz w:val="20"/>
                <w:szCs w:val="20"/>
                <w:bdr w:val="none" w:sz="0" w:space="0" w:color="auto" w:frame="1"/>
              </w:rPr>
              <w:t>praca indywi</w:t>
            </w:r>
            <w:r>
              <w:rPr>
                <w:sz w:val="20"/>
                <w:szCs w:val="20"/>
                <w:bdr w:val="none" w:sz="0" w:space="0" w:color="auto" w:frame="1"/>
              </w:rPr>
              <w:t>dualna z literaturą przedmiotu.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A7575" w14:textId="4221FDDE" w:rsidR="00F72C05" w:rsidRDefault="00F72C05" w:rsidP="004F209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Pr="00F72C05">
              <w:rPr>
                <w:rFonts w:eastAsia="Times New Roman"/>
                <w:sz w:val="20"/>
                <w:szCs w:val="20"/>
              </w:rPr>
              <w:t>aliczenie z oceną (próba pracy, obserwacja w trakcie zajęć)</w:t>
            </w:r>
            <w:r w:rsidR="004F209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8F639" w14:textId="0F7D743A" w:rsidR="00F72C05" w:rsidRDefault="00F72C05" w:rsidP="004F209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Dzienn</w:t>
            </w:r>
            <w:r w:rsidR="00C77B5A">
              <w:rPr>
                <w:rFonts w:eastAsia="Times New Roman"/>
                <w:sz w:val="20"/>
                <w:szCs w:val="20"/>
              </w:rPr>
              <w:t xml:space="preserve">iczek umiejętności praktycznych, </w:t>
            </w:r>
            <w:r w:rsidR="004F209F">
              <w:rPr>
                <w:rFonts w:eastAsia="Times New Roman"/>
                <w:sz w:val="20"/>
                <w:szCs w:val="20"/>
              </w:rPr>
              <w:t>praca samokształceniowa.</w:t>
            </w:r>
          </w:p>
        </w:tc>
      </w:tr>
      <w:tr w:rsidR="00F72C05" w14:paraId="1953C976" w14:textId="77777777" w:rsidTr="00F72C05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D22148" w14:textId="77777777" w:rsidR="00F72C05" w:rsidRDefault="00F72C0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F72C05" w14:paraId="24AB3DEE" w14:textId="77777777" w:rsidTr="00F72C05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4628C" w14:textId="242E5787" w:rsidR="00F72C05" w:rsidRDefault="00F72C05" w:rsidP="00F72C0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574EB" w14:textId="5E2745EE" w:rsidR="00F72C05" w:rsidRDefault="00C77B5A" w:rsidP="004F209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</w:t>
            </w:r>
            <w:r w:rsidR="004F209F">
              <w:rPr>
                <w:sz w:val="20"/>
                <w:szCs w:val="20"/>
                <w:bdr w:val="none" w:sz="0" w:space="0" w:color="auto" w:frame="1"/>
              </w:rPr>
              <w:t>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32FF7" w14:textId="1FDCB21C" w:rsidR="00F72C05" w:rsidRDefault="004F209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F209F">
              <w:rPr>
                <w:rFonts w:eastAsia="Times New Roman"/>
                <w:sz w:val="20"/>
                <w:szCs w:val="20"/>
              </w:rPr>
              <w:t>Przedłużona obserwacja przez opiekuna / nauczyciela prowadzącego; Ocena 360° (ocena członków zespołu terapeutycznego, grupy, nauczyciela prowadzącego, samoocena).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3F357" w14:textId="73DF98D5" w:rsidR="00F72C05" w:rsidRDefault="00F72C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Dzienniczek umiejętności praktycznych, </w:t>
            </w:r>
            <w:r w:rsidR="004F209F">
              <w:rPr>
                <w:rFonts w:eastAsia="Times New Roman"/>
                <w:sz w:val="20"/>
                <w:szCs w:val="20"/>
              </w:rPr>
              <w:t>kwestionariusz Oceny 360</w:t>
            </w:r>
            <w:r w:rsidR="004F209F" w:rsidRPr="004F209F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14:paraId="76D7224C" w14:textId="28FB8B18" w:rsidR="00E44C17" w:rsidRDefault="00E44C17" w:rsidP="00E44C17">
      <w:pPr>
        <w:pStyle w:val="Podpunkty"/>
        <w:spacing w:after="80"/>
        <w:ind w:left="357"/>
      </w:pPr>
    </w:p>
    <w:p w14:paraId="109B7EE2" w14:textId="438FB975" w:rsidR="00E44C17" w:rsidRDefault="00E44C17" w:rsidP="00F72C05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3666F6D4" w14:textId="77777777" w:rsidR="00B43466" w:rsidRPr="00B43466" w:rsidRDefault="00B43466" w:rsidP="00B43466">
      <w:pPr>
        <w:spacing w:after="0" w:line="240" w:lineRule="auto"/>
        <w:rPr>
          <w:b/>
          <w:bCs/>
          <w:sz w:val="20"/>
          <w:szCs w:val="20"/>
        </w:rPr>
      </w:pPr>
      <w:r w:rsidRPr="00B43466">
        <w:rPr>
          <w:b/>
          <w:bCs/>
          <w:sz w:val="20"/>
          <w:szCs w:val="20"/>
        </w:rPr>
        <w:t xml:space="preserve">Wykład  </w:t>
      </w:r>
    </w:p>
    <w:p w14:paraId="2717E8C7" w14:textId="77777777" w:rsidR="00B43466" w:rsidRPr="00B43466" w:rsidRDefault="00B43466" w:rsidP="00B43466">
      <w:pPr>
        <w:spacing w:after="0" w:line="240" w:lineRule="auto"/>
        <w:rPr>
          <w:sz w:val="20"/>
          <w:szCs w:val="20"/>
        </w:rPr>
      </w:pPr>
      <w:r w:rsidRPr="00B43466">
        <w:rPr>
          <w:sz w:val="20"/>
          <w:szCs w:val="20"/>
        </w:rPr>
        <w:t>1. Warunkiem zaliczenia przedmiotu jest osiągnięcie przez studenta wszystkich efektów uczenia się zdefiniowanych dla tego przedmiotu (uzyskanie oceny min. 3,0 dla każdego efektu)</w:t>
      </w:r>
    </w:p>
    <w:p w14:paraId="5B49D1E3" w14:textId="77777777" w:rsidR="00B43466" w:rsidRPr="00B43466" w:rsidRDefault="00B43466" w:rsidP="00B43466">
      <w:pPr>
        <w:spacing w:after="0" w:line="240" w:lineRule="auto"/>
        <w:rPr>
          <w:sz w:val="20"/>
          <w:szCs w:val="20"/>
        </w:rPr>
      </w:pPr>
      <w:r w:rsidRPr="00B43466">
        <w:rPr>
          <w:sz w:val="20"/>
          <w:szCs w:val="20"/>
        </w:rPr>
        <w:t>2. Uczestnictwo i aktywność podczas wykładów.</w:t>
      </w:r>
    </w:p>
    <w:p w14:paraId="3A05E920" w14:textId="77777777" w:rsidR="00B43466" w:rsidRPr="00B43466" w:rsidRDefault="00B43466" w:rsidP="00B43466">
      <w:pPr>
        <w:spacing w:after="0" w:line="240" w:lineRule="auto"/>
        <w:rPr>
          <w:sz w:val="20"/>
          <w:szCs w:val="20"/>
        </w:rPr>
      </w:pPr>
      <w:r w:rsidRPr="00B43466">
        <w:rPr>
          <w:sz w:val="20"/>
          <w:szCs w:val="20"/>
        </w:rPr>
        <w:t>3. Warunkiem dopuszczenia do egzaminu jest uzyskanie pozytywnych zaliczeń z ćwiczeń, zajęć praktycznych, praktyk zawodowych i samokształcenia.</w:t>
      </w:r>
    </w:p>
    <w:p w14:paraId="0FCD4D8A" w14:textId="04EC419F" w:rsidR="00B43466" w:rsidRPr="00B43466" w:rsidRDefault="00F72C05" w:rsidP="00B43466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pl-PL"/>
        </w:rPr>
        <w:t>Zaliczenie pisemne</w:t>
      </w:r>
      <w:r w:rsidR="00B43466" w:rsidRPr="00B43466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- o</w:t>
      </w:r>
      <w:r w:rsidR="00B43466" w:rsidRPr="00B43466">
        <w:rPr>
          <w:rFonts w:ascii="Times New Roman" w:hAnsi="Times New Roman"/>
          <w:b/>
          <w:bCs/>
          <w:sz w:val="20"/>
          <w:szCs w:val="20"/>
        </w:rPr>
        <w:t>cena wiedzy:</w:t>
      </w:r>
      <w:r w:rsidR="00B43466" w:rsidRPr="00B43466">
        <w:rPr>
          <w:rFonts w:ascii="Times New Roman" w:hAnsi="Times New Roman"/>
          <w:sz w:val="20"/>
          <w:szCs w:val="20"/>
        </w:rPr>
        <w:t xml:space="preserve"> </w:t>
      </w:r>
    </w:p>
    <w:p w14:paraId="52246399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sz w:val="20"/>
          <w:szCs w:val="20"/>
          <w:lang w:eastAsia="pl-PL"/>
        </w:rPr>
        <w:t xml:space="preserve">Wykład – </w:t>
      </w:r>
      <w:r w:rsidRPr="00B43466">
        <w:rPr>
          <w:rFonts w:ascii="Times New Roman" w:hAnsi="Times New Roman"/>
          <w:bCs/>
          <w:sz w:val="20"/>
          <w:szCs w:val="20"/>
          <w:lang w:eastAsia="pl-PL"/>
        </w:rPr>
        <w:t>pozytywna ocena z bloku tematycznego - test jednokrotnego wyboru, tj. uzyskanie przez studenta, co najmniej 60% pozytywnych odpowiedzi z testu pisemnego z każdego działu tematycznego.</w:t>
      </w:r>
    </w:p>
    <w:p w14:paraId="590DD4D3" w14:textId="77777777" w:rsidR="00B43466" w:rsidRPr="00B43466" w:rsidRDefault="00B43466" w:rsidP="00B43466">
      <w:pPr>
        <w:spacing w:after="0" w:line="240" w:lineRule="auto"/>
        <w:rPr>
          <w:sz w:val="20"/>
          <w:szCs w:val="20"/>
        </w:rPr>
      </w:pPr>
      <w:r w:rsidRPr="00B43466">
        <w:rPr>
          <w:sz w:val="20"/>
          <w:szCs w:val="20"/>
        </w:rPr>
        <w:t>Zakres ocen: 2,0 – 5,0</w:t>
      </w:r>
    </w:p>
    <w:p w14:paraId="02AA803E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>5,0 – student zaliczył efekty uczenia się na poziomie 93-100%</w:t>
      </w:r>
    </w:p>
    <w:p w14:paraId="620678FA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4,5 – student zaliczył efekty uczenia się na poziomie 85-92% </w:t>
      </w:r>
    </w:p>
    <w:p w14:paraId="2D5C0057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4,0 – student zaliczył efekty uczenia się na poziomie 77-84% </w:t>
      </w:r>
    </w:p>
    <w:p w14:paraId="3D85DB34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3,5 – student zaliczył efekty uczenia się na poziomie 69-76% </w:t>
      </w:r>
    </w:p>
    <w:p w14:paraId="53372C50" w14:textId="77777777" w:rsidR="00B43466" w:rsidRP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3,0 – </w:t>
      </w:r>
      <w:proofErr w:type="gramStart"/>
      <w:r w:rsidRPr="00B43466">
        <w:rPr>
          <w:rFonts w:ascii="Times New Roman" w:hAnsi="Times New Roman"/>
          <w:bCs/>
          <w:sz w:val="20"/>
          <w:szCs w:val="20"/>
          <w:lang w:eastAsia="pl-PL"/>
        </w:rPr>
        <w:t>student  zaliczył</w:t>
      </w:r>
      <w:proofErr w:type="gramEnd"/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 efekty uczenia się na poziomie 60%-68%</w:t>
      </w:r>
    </w:p>
    <w:p w14:paraId="06ABCB6A" w14:textId="48AC3AB6" w:rsidR="00B43466" w:rsidRDefault="00B43466" w:rsidP="00B43466">
      <w:pPr>
        <w:pStyle w:val="Tekstpodstawowy2"/>
        <w:spacing w:after="0" w:line="24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2,0 – </w:t>
      </w:r>
      <w:proofErr w:type="gramStart"/>
      <w:r w:rsidRPr="00B43466">
        <w:rPr>
          <w:rFonts w:ascii="Times New Roman" w:hAnsi="Times New Roman"/>
          <w:bCs/>
          <w:sz w:val="20"/>
          <w:szCs w:val="20"/>
          <w:lang w:eastAsia="pl-PL"/>
        </w:rPr>
        <w:t>student  zaliczył</w:t>
      </w:r>
      <w:proofErr w:type="gramEnd"/>
      <w:r w:rsidRPr="00B43466">
        <w:rPr>
          <w:rFonts w:ascii="Times New Roman" w:hAnsi="Times New Roman"/>
          <w:bCs/>
          <w:sz w:val="20"/>
          <w:szCs w:val="20"/>
          <w:lang w:eastAsia="pl-PL"/>
        </w:rPr>
        <w:t xml:space="preserve"> efekty uczenia się poniżej 60%</w:t>
      </w:r>
    </w:p>
    <w:p w14:paraId="5CDBA4AB" w14:textId="77777777" w:rsidR="00B43466" w:rsidRPr="009632ED" w:rsidRDefault="00B43466" w:rsidP="00B43466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14:paraId="714922CA" w14:textId="77777777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  <w:r w:rsidRPr="00B43466">
        <w:rPr>
          <w:rFonts w:ascii="Times New Roman" w:hAnsi="Times New Roman"/>
          <w:b/>
          <w:sz w:val="20"/>
          <w:szCs w:val="20"/>
        </w:rPr>
        <w:t>Zajęcia praktyczne</w:t>
      </w:r>
      <w:r w:rsidRPr="00B43466">
        <w:rPr>
          <w:rFonts w:ascii="Times New Roman" w:hAnsi="Times New Roman"/>
          <w:sz w:val="20"/>
          <w:szCs w:val="20"/>
        </w:rPr>
        <w:t xml:space="preserve">: </w:t>
      </w:r>
    </w:p>
    <w:p w14:paraId="1DC88417" w14:textId="2423BACE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  <w:r w:rsidRPr="00B43466">
        <w:rPr>
          <w:rFonts w:ascii="Times New Roman" w:hAnsi="Times New Roman"/>
          <w:sz w:val="20"/>
          <w:szCs w:val="20"/>
        </w:rPr>
        <w:t xml:space="preserve">1. Zaliczenie wszystkich umiejętności w dzienniczku </w:t>
      </w:r>
      <w:r w:rsidR="00F72C05">
        <w:rPr>
          <w:rFonts w:ascii="Times New Roman" w:hAnsi="Times New Roman"/>
          <w:sz w:val="20"/>
          <w:szCs w:val="20"/>
        </w:rPr>
        <w:t>umiejętności praktycznych.</w:t>
      </w:r>
      <w:r w:rsidRPr="00B43466">
        <w:rPr>
          <w:rFonts w:ascii="Times New Roman" w:hAnsi="Times New Roman"/>
          <w:sz w:val="20"/>
          <w:szCs w:val="20"/>
        </w:rPr>
        <w:t xml:space="preserve"> </w:t>
      </w:r>
    </w:p>
    <w:p w14:paraId="30801EA1" w14:textId="77777777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  <w:r w:rsidRPr="00B43466">
        <w:rPr>
          <w:rFonts w:ascii="Times New Roman" w:hAnsi="Times New Roman"/>
          <w:sz w:val="20"/>
          <w:szCs w:val="20"/>
        </w:rPr>
        <w:t xml:space="preserve">2. 100% </w:t>
      </w:r>
      <w:proofErr w:type="gramStart"/>
      <w:r w:rsidRPr="00B43466">
        <w:rPr>
          <w:rFonts w:ascii="Times New Roman" w:hAnsi="Times New Roman"/>
          <w:sz w:val="20"/>
          <w:szCs w:val="20"/>
        </w:rPr>
        <w:t>obecność</w:t>
      </w:r>
      <w:proofErr w:type="gramEnd"/>
      <w:r w:rsidRPr="00B43466">
        <w:rPr>
          <w:rFonts w:ascii="Times New Roman" w:hAnsi="Times New Roman"/>
          <w:sz w:val="20"/>
          <w:szCs w:val="20"/>
        </w:rPr>
        <w:t xml:space="preserve"> na zajęciach.</w:t>
      </w:r>
    </w:p>
    <w:p w14:paraId="3E23C9C6" w14:textId="77777777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</w:p>
    <w:p w14:paraId="7E008F1C" w14:textId="77777777" w:rsidR="00B43466" w:rsidRPr="00B43466" w:rsidRDefault="00B43466" w:rsidP="00B43466">
      <w:pPr>
        <w:pStyle w:val="Bezodstpw"/>
        <w:rPr>
          <w:rFonts w:ascii="Times New Roman" w:hAnsi="Times New Roman"/>
          <w:b/>
          <w:sz w:val="20"/>
          <w:szCs w:val="20"/>
        </w:rPr>
      </w:pPr>
      <w:r w:rsidRPr="00B43466">
        <w:rPr>
          <w:rFonts w:ascii="Times New Roman" w:hAnsi="Times New Roman"/>
          <w:b/>
          <w:sz w:val="20"/>
          <w:szCs w:val="20"/>
        </w:rPr>
        <w:t>Praktyki zawodowe:</w:t>
      </w:r>
    </w:p>
    <w:p w14:paraId="767F31BC" w14:textId="78B3F778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  <w:r w:rsidRPr="00B43466">
        <w:rPr>
          <w:rFonts w:ascii="Times New Roman" w:hAnsi="Times New Roman"/>
          <w:sz w:val="20"/>
          <w:szCs w:val="20"/>
        </w:rPr>
        <w:t xml:space="preserve">1. Zaliczenie wszystkich umiejętności w dzienniczku </w:t>
      </w:r>
      <w:r w:rsidR="00F72C05">
        <w:rPr>
          <w:rFonts w:ascii="Times New Roman" w:hAnsi="Times New Roman"/>
          <w:sz w:val="20"/>
          <w:szCs w:val="20"/>
        </w:rPr>
        <w:t>umiejętności praktycznych.</w:t>
      </w:r>
      <w:r w:rsidRPr="00B43466">
        <w:rPr>
          <w:rFonts w:ascii="Times New Roman" w:hAnsi="Times New Roman"/>
          <w:sz w:val="20"/>
          <w:szCs w:val="20"/>
        </w:rPr>
        <w:t xml:space="preserve"> </w:t>
      </w:r>
    </w:p>
    <w:p w14:paraId="08A3F036" w14:textId="77777777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  <w:r w:rsidRPr="00B43466">
        <w:rPr>
          <w:rFonts w:ascii="Times New Roman" w:hAnsi="Times New Roman"/>
          <w:sz w:val="20"/>
          <w:szCs w:val="20"/>
        </w:rPr>
        <w:t xml:space="preserve">2. 100% </w:t>
      </w:r>
      <w:proofErr w:type="gramStart"/>
      <w:r w:rsidRPr="00B43466">
        <w:rPr>
          <w:rFonts w:ascii="Times New Roman" w:hAnsi="Times New Roman"/>
          <w:sz w:val="20"/>
          <w:szCs w:val="20"/>
        </w:rPr>
        <w:t>obecność</w:t>
      </w:r>
      <w:proofErr w:type="gramEnd"/>
      <w:r w:rsidRPr="00B43466">
        <w:rPr>
          <w:rFonts w:ascii="Times New Roman" w:hAnsi="Times New Roman"/>
          <w:sz w:val="20"/>
          <w:szCs w:val="20"/>
        </w:rPr>
        <w:t xml:space="preserve"> na zajęciach.</w:t>
      </w:r>
    </w:p>
    <w:p w14:paraId="14430549" w14:textId="77777777" w:rsidR="00B43466" w:rsidRPr="00B43466" w:rsidRDefault="00B43466" w:rsidP="00B43466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A2E87CD" w14:textId="77777777" w:rsidR="00B43466" w:rsidRPr="00B43466" w:rsidRDefault="00B43466" w:rsidP="00B43466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B43466">
        <w:rPr>
          <w:rFonts w:eastAsia="Cambria"/>
          <w:b/>
          <w:sz w:val="20"/>
          <w:szCs w:val="20"/>
          <w:lang w:eastAsia="pl-PL"/>
        </w:rPr>
        <w:t>Ocena umiejętności odbywa się w oparciu o kryteria:</w:t>
      </w:r>
    </w:p>
    <w:p w14:paraId="161CABDA" w14:textId="77777777" w:rsidR="00B43466" w:rsidRPr="00B43466" w:rsidRDefault="00B43466" w:rsidP="00B43466">
      <w:pPr>
        <w:numPr>
          <w:ilvl w:val="0"/>
          <w:numId w:val="28"/>
        </w:numPr>
        <w:spacing w:after="0" w:line="240" w:lineRule="auto"/>
        <w:jc w:val="both"/>
        <w:rPr>
          <w:rFonts w:eastAsia="Cambria"/>
          <w:sz w:val="20"/>
          <w:szCs w:val="20"/>
          <w:lang w:eastAsia="pl-PL"/>
        </w:rPr>
      </w:pPr>
      <w:proofErr w:type="gramStart"/>
      <w:r w:rsidRPr="00B43466">
        <w:rPr>
          <w:rFonts w:eastAsia="Cambria"/>
          <w:sz w:val="20"/>
          <w:szCs w:val="20"/>
          <w:lang w:eastAsia="pl-PL"/>
        </w:rPr>
        <w:t>zasady</w:t>
      </w:r>
      <w:proofErr w:type="gramEnd"/>
    </w:p>
    <w:p w14:paraId="64F97EA5" w14:textId="77777777" w:rsidR="00B43466" w:rsidRPr="00B43466" w:rsidRDefault="00B43466" w:rsidP="00B43466">
      <w:pPr>
        <w:numPr>
          <w:ilvl w:val="0"/>
          <w:numId w:val="28"/>
        </w:numPr>
        <w:spacing w:after="0" w:line="240" w:lineRule="auto"/>
        <w:jc w:val="both"/>
        <w:rPr>
          <w:rFonts w:eastAsia="Cambria"/>
          <w:sz w:val="20"/>
          <w:szCs w:val="20"/>
          <w:lang w:eastAsia="pl-PL"/>
        </w:rPr>
      </w:pPr>
      <w:proofErr w:type="gramStart"/>
      <w:r w:rsidRPr="00B43466">
        <w:rPr>
          <w:rFonts w:eastAsia="Cambria"/>
          <w:sz w:val="20"/>
          <w:szCs w:val="20"/>
          <w:lang w:eastAsia="pl-PL"/>
        </w:rPr>
        <w:t>sprawność</w:t>
      </w:r>
      <w:proofErr w:type="gramEnd"/>
      <w:r w:rsidRPr="00B43466">
        <w:rPr>
          <w:rFonts w:eastAsia="Cambria"/>
          <w:sz w:val="20"/>
          <w:szCs w:val="20"/>
          <w:lang w:eastAsia="pl-PL"/>
        </w:rPr>
        <w:t>/ skuteczność</w:t>
      </w:r>
    </w:p>
    <w:p w14:paraId="527C5F79" w14:textId="77777777" w:rsidR="00B43466" w:rsidRPr="00B43466" w:rsidRDefault="00B43466" w:rsidP="00B43466">
      <w:pPr>
        <w:numPr>
          <w:ilvl w:val="0"/>
          <w:numId w:val="28"/>
        </w:numPr>
        <w:spacing w:after="0" w:line="240" w:lineRule="auto"/>
        <w:jc w:val="both"/>
        <w:rPr>
          <w:rFonts w:eastAsia="Cambria"/>
          <w:sz w:val="20"/>
          <w:szCs w:val="20"/>
          <w:lang w:eastAsia="pl-PL"/>
        </w:rPr>
      </w:pPr>
      <w:proofErr w:type="gramStart"/>
      <w:r w:rsidRPr="00B43466">
        <w:rPr>
          <w:rFonts w:eastAsia="Cambria"/>
          <w:sz w:val="20"/>
          <w:szCs w:val="20"/>
          <w:lang w:eastAsia="pl-PL"/>
        </w:rPr>
        <w:t>samodzielność</w:t>
      </w:r>
      <w:proofErr w:type="gramEnd"/>
    </w:p>
    <w:p w14:paraId="08679581" w14:textId="77777777" w:rsidR="00B43466" w:rsidRPr="00B43466" w:rsidRDefault="00B43466" w:rsidP="00B43466">
      <w:pPr>
        <w:numPr>
          <w:ilvl w:val="0"/>
          <w:numId w:val="28"/>
        </w:numPr>
        <w:spacing w:after="0" w:line="240" w:lineRule="auto"/>
        <w:jc w:val="both"/>
        <w:rPr>
          <w:rFonts w:eastAsia="Cambria"/>
          <w:sz w:val="20"/>
          <w:szCs w:val="20"/>
          <w:lang w:eastAsia="pl-PL"/>
        </w:rPr>
      </w:pPr>
      <w:proofErr w:type="gramStart"/>
      <w:r w:rsidRPr="00B43466">
        <w:rPr>
          <w:rFonts w:eastAsia="Cambria"/>
          <w:sz w:val="20"/>
          <w:szCs w:val="20"/>
          <w:lang w:eastAsia="pl-PL"/>
        </w:rPr>
        <w:t>postawa</w:t>
      </w:r>
      <w:proofErr w:type="gramEnd"/>
    </w:p>
    <w:p w14:paraId="08DF2299" w14:textId="77777777" w:rsidR="00B43466" w:rsidRPr="00B43466" w:rsidRDefault="00B43466" w:rsidP="00B43466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B43466" w:rsidRPr="00B43466" w14:paraId="2684ADC5" w14:textId="77777777" w:rsidTr="00E950B4">
        <w:trPr>
          <w:trHeight w:val="581"/>
        </w:trPr>
        <w:tc>
          <w:tcPr>
            <w:tcW w:w="9530" w:type="dxa"/>
          </w:tcPr>
          <w:p w14:paraId="733F0BEA" w14:textId="77777777" w:rsidR="00B43466" w:rsidRPr="00B43466" w:rsidRDefault="00B43466" w:rsidP="00E950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B43466">
              <w:rPr>
                <w:b/>
                <w:color w:val="000000"/>
                <w:sz w:val="20"/>
                <w:szCs w:val="20"/>
                <w:lang w:eastAsia="pl-PL"/>
              </w:rPr>
              <w:t>Samokształcenie</w:t>
            </w:r>
            <w:r w:rsidRPr="00B4346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4B90306" w14:textId="77777777" w:rsidR="00B43466" w:rsidRPr="00B43466" w:rsidRDefault="00B43466" w:rsidP="00E950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>1. Warunkiem zaliczenia</w:t>
            </w:r>
            <w:r w:rsidRPr="00B43466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B43466">
              <w:rPr>
                <w:sz w:val="20"/>
                <w:szCs w:val="20"/>
                <w:lang w:eastAsia="pl-PL"/>
              </w:rPr>
              <w:t xml:space="preserve">jest przygotowanie i przyswojenie materiałów (aktów prawnych) </w:t>
            </w:r>
          </w:p>
          <w:p w14:paraId="58B5D020" w14:textId="77777777" w:rsidR="00B43466" w:rsidRPr="00B43466" w:rsidRDefault="00B43466" w:rsidP="00E950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proofErr w:type="gramStart"/>
            <w:r w:rsidRPr="00B43466">
              <w:rPr>
                <w:sz w:val="20"/>
                <w:szCs w:val="20"/>
                <w:lang w:eastAsia="pl-PL"/>
              </w:rPr>
              <w:t>dotyczących</w:t>
            </w:r>
            <w:proofErr w:type="gramEnd"/>
            <w:r w:rsidRPr="00B43466">
              <w:rPr>
                <w:sz w:val="20"/>
                <w:szCs w:val="20"/>
                <w:lang w:eastAsia="pl-PL"/>
              </w:rPr>
              <w:t xml:space="preserve"> zasad i organizacji funkcjonowania opieki paliatywnej w Polsce oraz zasad współpracy w zespole interdyscyplinarnym z uwzględnieniem roli wolontariatu.</w:t>
            </w:r>
          </w:p>
          <w:p w14:paraId="51FE3863" w14:textId="77777777" w:rsidR="00B43466" w:rsidRPr="00B43466" w:rsidRDefault="00B43466" w:rsidP="00E950B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3466">
              <w:rPr>
                <w:sz w:val="20"/>
                <w:szCs w:val="20"/>
              </w:rPr>
              <w:t xml:space="preserve">Kryteria oceny: </w:t>
            </w:r>
          </w:p>
          <w:p w14:paraId="20C602DC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>- wykazanie wiedzy i zrozumienia tematyki z zakresu realizowanego przedmiotu, potwierdzających</w:t>
            </w:r>
          </w:p>
          <w:p w14:paraId="6768840B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proofErr w:type="gramStart"/>
            <w:r w:rsidRPr="00B43466">
              <w:rPr>
                <w:sz w:val="20"/>
                <w:szCs w:val="20"/>
                <w:lang w:eastAsia="pl-PL"/>
              </w:rPr>
              <w:t>-  osiągnięcie</w:t>
            </w:r>
            <w:proofErr w:type="gramEnd"/>
            <w:r w:rsidRPr="00B43466">
              <w:rPr>
                <w:sz w:val="20"/>
                <w:szCs w:val="20"/>
                <w:lang w:eastAsia="pl-PL"/>
              </w:rPr>
              <w:t xml:space="preserve"> zakładanych efektów uczenia się</w:t>
            </w:r>
          </w:p>
          <w:p w14:paraId="2F9E76D5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>- pozytywna ocena z testu jednokrotnego wyboru, tj. uzyskanie przez studenta, co najmniej 60% pozytywnych odpowiedzi z testu pisemnego.</w:t>
            </w:r>
          </w:p>
          <w:p w14:paraId="6D41A53D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>Zakres ocen: 2,0 – 5,0</w:t>
            </w:r>
          </w:p>
          <w:p w14:paraId="0A6D0987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>5,0 – student zaliczył efekty uczenia się na poziomie 93-100%</w:t>
            </w:r>
          </w:p>
          <w:p w14:paraId="141336F8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 xml:space="preserve">4,5 – student zaliczył efekty uczenia się na poziomie 85-92% </w:t>
            </w:r>
          </w:p>
          <w:p w14:paraId="4030810A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 xml:space="preserve">4,0 – student zaliczył efekty uczenia się na poziomie 77-84% </w:t>
            </w:r>
          </w:p>
          <w:p w14:paraId="1FD33846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 xml:space="preserve">3,5 – student zaliczył efekty uczenia się na poziomie 69-76% </w:t>
            </w:r>
          </w:p>
          <w:p w14:paraId="05228E87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 xml:space="preserve">3,0 – </w:t>
            </w:r>
            <w:proofErr w:type="gramStart"/>
            <w:r w:rsidRPr="00B43466">
              <w:rPr>
                <w:sz w:val="20"/>
                <w:szCs w:val="20"/>
                <w:lang w:eastAsia="pl-PL"/>
              </w:rPr>
              <w:t>student  zaliczył</w:t>
            </w:r>
            <w:proofErr w:type="gramEnd"/>
            <w:r w:rsidRPr="00B43466">
              <w:rPr>
                <w:sz w:val="20"/>
                <w:szCs w:val="20"/>
                <w:lang w:eastAsia="pl-PL"/>
              </w:rPr>
              <w:t xml:space="preserve"> efekty uczenia się na poziomie 60%-68%</w:t>
            </w:r>
          </w:p>
          <w:p w14:paraId="19C29442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sz w:val="20"/>
                <w:szCs w:val="20"/>
                <w:lang w:eastAsia="pl-PL"/>
              </w:rPr>
              <w:t xml:space="preserve">2,0 – </w:t>
            </w:r>
            <w:proofErr w:type="gramStart"/>
            <w:r w:rsidRPr="00B43466">
              <w:rPr>
                <w:sz w:val="20"/>
                <w:szCs w:val="20"/>
                <w:lang w:eastAsia="pl-PL"/>
              </w:rPr>
              <w:t>student  zaliczył</w:t>
            </w:r>
            <w:proofErr w:type="gramEnd"/>
            <w:r w:rsidRPr="00B43466">
              <w:rPr>
                <w:sz w:val="20"/>
                <w:szCs w:val="20"/>
                <w:lang w:eastAsia="pl-PL"/>
              </w:rPr>
              <w:t xml:space="preserve"> efekty uczenia się poniżej 60%</w:t>
            </w:r>
          </w:p>
          <w:p w14:paraId="58BE58D4" w14:textId="77777777" w:rsidR="00B43466" w:rsidRPr="00B43466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78BA84C7" w14:textId="4759BF41" w:rsidR="00B43466" w:rsidRPr="00BA55DE" w:rsidRDefault="00B43466" w:rsidP="00E950B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43466">
              <w:rPr>
                <w:b/>
                <w:sz w:val="20"/>
                <w:szCs w:val="20"/>
                <w:lang w:eastAsia="pl-PL"/>
              </w:rPr>
              <w:t>Metody weryfikacji efektów kształcenia w zakresie kompetencji społecznych</w:t>
            </w:r>
            <w:r w:rsidRPr="00B43466">
              <w:rPr>
                <w:sz w:val="20"/>
                <w:szCs w:val="20"/>
                <w:lang w:eastAsia="pl-PL"/>
              </w:rPr>
              <w:t>: obserwacja przez opiekuna/ nauczyciela prowadzącego, bieżąca informacja zwrotna, ocena aktywności studenta w czasie zajęć.</w:t>
            </w:r>
          </w:p>
        </w:tc>
      </w:tr>
    </w:tbl>
    <w:p w14:paraId="3AA75F51" w14:textId="1E4B2846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28FA9A3B" w14:textId="6AF262AE"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14:paraId="6FC0AD43" w14:textId="77777777" w:rsidR="00BA55DE" w:rsidRDefault="00BA55DE" w:rsidP="00E44C17">
      <w:pPr>
        <w:pStyle w:val="Podpunkty"/>
        <w:spacing w:before="120"/>
        <w:ind w:left="357" w:hanging="357"/>
      </w:pPr>
    </w:p>
    <w:p w14:paraId="6CCCCC34" w14:textId="77777777" w:rsidR="001F0C5B" w:rsidRPr="001F0C5B" w:rsidRDefault="001F0C5B" w:rsidP="001F0C5B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1F0C5B">
        <w:rPr>
          <w:b/>
        </w:rPr>
        <w:t xml:space="preserve">Podstawowa </w:t>
      </w:r>
    </w:p>
    <w:p w14:paraId="07C2E11A" w14:textId="77777777" w:rsidR="001F0C5B" w:rsidRPr="001F0C5B" w:rsidRDefault="001F0C5B" w:rsidP="001F0C5B">
      <w:pPr>
        <w:pStyle w:val="Podpunkty"/>
        <w:numPr>
          <w:ilvl w:val="0"/>
          <w:numId w:val="26"/>
        </w:numPr>
        <w:spacing w:line="360" w:lineRule="auto"/>
        <w:ind w:left="714" w:hanging="357"/>
        <w:rPr>
          <w:rFonts w:eastAsia="Calibri"/>
          <w:b w:val="0"/>
          <w:sz w:val="20"/>
        </w:rPr>
      </w:pPr>
      <w:proofErr w:type="spellStart"/>
      <w:r w:rsidRPr="001F0C5B">
        <w:rPr>
          <w:rFonts w:eastAsia="Calibri"/>
          <w:b w:val="0"/>
          <w:sz w:val="20"/>
        </w:rPr>
        <w:t>Walden</w:t>
      </w:r>
      <w:proofErr w:type="spellEnd"/>
      <w:r w:rsidRPr="001F0C5B">
        <w:rPr>
          <w:rFonts w:eastAsia="Calibri"/>
          <w:b w:val="0"/>
          <w:sz w:val="20"/>
        </w:rPr>
        <w:t xml:space="preserve">-Gałuszko K., </w:t>
      </w:r>
      <w:proofErr w:type="spellStart"/>
      <w:r w:rsidRPr="001F0C5B">
        <w:rPr>
          <w:rFonts w:eastAsia="Calibri"/>
          <w:b w:val="0"/>
          <w:sz w:val="20"/>
        </w:rPr>
        <w:t>Kaptacz</w:t>
      </w:r>
      <w:proofErr w:type="spellEnd"/>
      <w:r w:rsidRPr="001F0C5B">
        <w:rPr>
          <w:rFonts w:eastAsia="Calibri"/>
          <w:b w:val="0"/>
          <w:sz w:val="20"/>
        </w:rPr>
        <w:t xml:space="preserve"> A., Pielęgniarstwo opieki paliatywnej, PZWL, Warszawa, 2021.</w:t>
      </w:r>
    </w:p>
    <w:p w14:paraId="5A425FCF" w14:textId="77777777" w:rsidR="001F0C5B" w:rsidRPr="001F0C5B" w:rsidRDefault="001F0C5B" w:rsidP="001F0C5B">
      <w:pPr>
        <w:pStyle w:val="Podpunkty"/>
        <w:numPr>
          <w:ilvl w:val="0"/>
          <w:numId w:val="26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F0C5B">
        <w:rPr>
          <w:rFonts w:eastAsia="Calibri"/>
          <w:b w:val="0"/>
          <w:sz w:val="20"/>
        </w:rPr>
        <w:t xml:space="preserve">Krzyżanowski D., Krajewska-Kułak E., Cybulski M., Dzierżanowski T., Opieka paliatywna. Poradnik dla lekarzy i pielęgniarek rodzinnych oraz rodzin pacjentów, </w:t>
      </w:r>
      <w:proofErr w:type="spellStart"/>
      <w:r w:rsidRPr="001F0C5B">
        <w:rPr>
          <w:rFonts w:eastAsia="Calibri"/>
          <w:b w:val="0"/>
          <w:sz w:val="20"/>
        </w:rPr>
        <w:t>Difin</w:t>
      </w:r>
      <w:proofErr w:type="spellEnd"/>
      <w:r w:rsidRPr="001F0C5B">
        <w:rPr>
          <w:rFonts w:eastAsia="Calibri"/>
          <w:b w:val="0"/>
          <w:sz w:val="20"/>
        </w:rPr>
        <w:t>, Warszawa, 2018.</w:t>
      </w:r>
    </w:p>
    <w:p w14:paraId="3F627F56" w14:textId="781EB95A" w:rsidR="001F0C5B" w:rsidRPr="001F0C5B" w:rsidRDefault="001F0C5B" w:rsidP="001F0C5B">
      <w:pPr>
        <w:pStyle w:val="Podpunkty"/>
        <w:numPr>
          <w:ilvl w:val="0"/>
          <w:numId w:val="26"/>
        </w:numPr>
        <w:spacing w:line="360" w:lineRule="auto"/>
        <w:ind w:left="714" w:hanging="357"/>
        <w:rPr>
          <w:rFonts w:eastAsia="Calibri"/>
          <w:b w:val="0"/>
          <w:sz w:val="20"/>
        </w:rPr>
      </w:pPr>
      <w:r w:rsidRPr="001F0C5B">
        <w:rPr>
          <w:rFonts w:eastAsia="Calibri"/>
          <w:b w:val="0"/>
          <w:sz w:val="20"/>
        </w:rPr>
        <w:t xml:space="preserve">Filipczak – </w:t>
      </w:r>
      <w:proofErr w:type="spellStart"/>
      <w:r w:rsidRPr="001F0C5B">
        <w:rPr>
          <w:rFonts w:eastAsia="Calibri"/>
          <w:b w:val="0"/>
          <w:sz w:val="20"/>
        </w:rPr>
        <w:t>Bryniarska</w:t>
      </w:r>
      <w:proofErr w:type="spellEnd"/>
      <w:r w:rsidRPr="001F0C5B">
        <w:rPr>
          <w:rFonts w:eastAsia="Calibri"/>
          <w:b w:val="0"/>
          <w:sz w:val="20"/>
        </w:rPr>
        <w:t xml:space="preserve"> I., Analiza Przypadków Klinicznych w Opiece Paliatywnej TOM1, </w:t>
      </w:r>
      <w:proofErr w:type="spellStart"/>
      <w:r w:rsidRPr="001F0C5B">
        <w:rPr>
          <w:rFonts w:eastAsia="Calibri"/>
          <w:b w:val="0"/>
          <w:sz w:val="20"/>
        </w:rPr>
        <w:t>Termedia</w:t>
      </w:r>
      <w:proofErr w:type="spellEnd"/>
      <w:r w:rsidRPr="001F0C5B">
        <w:rPr>
          <w:rFonts w:eastAsia="Calibri"/>
          <w:b w:val="0"/>
          <w:sz w:val="20"/>
        </w:rPr>
        <w:t xml:space="preserve"> 2020</w:t>
      </w:r>
      <w:r>
        <w:rPr>
          <w:rFonts w:eastAsia="Calibri"/>
          <w:b w:val="0"/>
          <w:sz w:val="20"/>
        </w:rPr>
        <w:t>.</w:t>
      </w:r>
    </w:p>
    <w:p w14:paraId="40BBD8BD" w14:textId="77777777" w:rsidR="001F0C5B" w:rsidRPr="001F0C5B" w:rsidRDefault="001F0C5B" w:rsidP="001F0C5B">
      <w:pPr>
        <w:rPr>
          <w:b/>
          <w:sz w:val="20"/>
          <w:szCs w:val="20"/>
        </w:rPr>
      </w:pPr>
      <w:r w:rsidRPr="001F0C5B">
        <w:rPr>
          <w:b/>
          <w:sz w:val="20"/>
          <w:szCs w:val="20"/>
        </w:rPr>
        <w:t>Uzupełniająca</w:t>
      </w:r>
    </w:p>
    <w:p w14:paraId="0176A3FB" w14:textId="77777777" w:rsidR="001F0C5B" w:rsidRPr="001F0C5B" w:rsidRDefault="001F0C5B" w:rsidP="001F0C5B">
      <w:pPr>
        <w:pStyle w:val="Podpunkty"/>
        <w:numPr>
          <w:ilvl w:val="0"/>
          <w:numId w:val="29"/>
        </w:numPr>
        <w:spacing w:line="360" w:lineRule="auto"/>
        <w:rPr>
          <w:rFonts w:eastAsia="Calibri"/>
          <w:b w:val="0"/>
          <w:sz w:val="20"/>
        </w:rPr>
      </w:pPr>
      <w:proofErr w:type="spellStart"/>
      <w:r w:rsidRPr="001F0C5B">
        <w:rPr>
          <w:rFonts w:eastAsia="Calibri"/>
          <w:b w:val="0"/>
          <w:sz w:val="20"/>
        </w:rPr>
        <w:t>Walden</w:t>
      </w:r>
      <w:proofErr w:type="spellEnd"/>
      <w:r w:rsidRPr="001F0C5B">
        <w:rPr>
          <w:rFonts w:eastAsia="Calibri"/>
          <w:b w:val="0"/>
          <w:sz w:val="20"/>
        </w:rPr>
        <w:t xml:space="preserve">-Gałuszko K., </w:t>
      </w:r>
      <w:proofErr w:type="spellStart"/>
      <w:r w:rsidRPr="001F0C5B">
        <w:rPr>
          <w:rFonts w:eastAsia="Calibri"/>
          <w:b w:val="0"/>
          <w:sz w:val="20"/>
        </w:rPr>
        <w:t>Cialkowska-Rysz</w:t>
      </w:r>
      <w:proofErr w:type="spellEnd"/>
      <w:r w:rsidRPr="001F0C5B">
        <w:rPr>
          <w:rFonts w:eastAsia="Calibri"/>
          <w:b w:val="0"/>
          <w:sz w:val="20"/>
        </w:rPr>
        <w:t xml:space="preserve"> A., Medycyna Paliatywna, PZWL, Warszawa, 2015.</w:t>
      </w:r>
    </w:p>
    <w:p w14:paraId="3F7D7514" w14:textId="0A3DF32B" w:rsidR="001F0C5B" w:rsidRPr="001F0C5B" w:rsidRDefault="001F0C5B" w:rsidP="001F0C5B">
      <w:pPr>
        <w:pStyle w:val="Podpunkty"/>
        <w:numPr>
          <w:ilvl w:val="0"/>
          <w:numId w:val="29"/>
        </w:numPr>
        <w:spacing w:line="360" w:lineRule="auto"/>
        <w:ind w:left="714" w:hanging="357"/>
        <w:rPr>
          <w:rFonts w:eastAsia="Calibri"/>
          <w:b w:val="0"/>
          <w:sz w:val="20"/>
        </w:rPr>
      </w:pPr>
      <w:proofErr w:type="spellStart"/>
      <w:r w:rsidRPr="001F0C5B">
        <w:rPr>
          <w:rFonts w:eastAsia="Calibri"/>
          <w:b w:val="0"/>
          <w:sz w:val="20"/>
        </w:rPr>
        <w:t>Bertman</w:t>
      </w:r>
      <w:proofErr w:type="spellEnd"/>
      <w:r w:rsidRPr="001F0C5B">
        <w:rPr>
          <w:rFonts w:eastAsia="Calibri"/>
          <w:b w:val="0"/>
          <w:sz w:val="20"/>
        </w:rPr>
        <w:t xml:space="preserve"> – Wierzchowska A.,  Integralna troska o chorego u kresu życia. WUJ 2020</w:t>
      </w:r>
      <w:r>
        <w:rPr>
          <w:rFonts w:eastAsia="Calibri"/>
          <w:b w:val="0"/>
          <w:sz w:val="20"/>
        </w:rPr>
        <w:t>.</w:t>
      </w:r>
    </w:p>
    <w:p w14:paraId="2F155C74" w14:textId="77777777" w:rsidR="00347DCE" w:rsidRPr="001F0C5B" w:rsidRDefault="00347DCE" w:rsidP="001F0C5B">
      <w:pPr>
        <w:rPr>
          <w:color w:val="000000"/>
          <w:sz w:val="20"/>
        </w:rPr>
      </w:pPr>
    </w:p>
    <w:p w14:paraId="6188A7D4" w14:textId="77777777" w:rsidR="00E44C17" w:rsidRDefault="00E44C17" w:rsidP="009A75B6">
      <w:pPr>
        <w:ind w:left="360"/>
      </w:pPr>
    </w:p>
    <w:p w14:paraId="529B5A1D" w14:textId="77777777" w:rsidR="00E44C17" w:rsidRDefault="00E44C17" w:rsidP="00E44C17">
      <w:pPr>
        <w:tabs>
          <w:tab w:val="left" w:pos="1907"/>
        </w:tabs>
        <w:spacing w:after="0" w:line="240" w:lineRule="auto"/>
      </w:pPr>
    </w:p>
    <w:p w14:paraId="2CDCEC2B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D9EA" w14:textId="77777777" w:rsidR="00321C53" w:rsidRDefault="00321C53">
      <w:pPr>
        <w:spacing w:after="0" w:line="240" w:lineRule="auto"/>
      </w:pPr>
      <w:r>
        <w:separator/>
      </w:r>
    </w:p>
  </w:endnote>
  <w:endnote w:type="continuationSeparator" w:id="0">
    <w:p w14:paraId="321BA6F0" w14:textId="77777777" w:rsidR="00321C53" w:rsidRDefault="0032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BDF6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B796D8" wp14:editId="542299C2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97A5" w14:textId="2487033E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10EC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796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E7197A5" w14:textId="2487033E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10EC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C7DD" w14:textId="77777777" w:rsidR="00321C53" w:rsidRDefault="00321C53">
      <w:pPr>
        <w:spacing w:after="0" w:line="240" w:lineRule="auto"/>
      </w:pPr>
      <w:r>
        <w:separator/>
      </w:r>
    </w:p>
  </w:footnote>
  <w:footnote w:type="continuationSeparator" w:id="0">
    <w:p w14:paraId="312457E7" w14:textId="77777777" w:rsidR="00321C53" w:rsidRDefault="0032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E8FE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719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72AC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A3B"/>
    <w:multiLevelType w:val="hybridMultilevel"/>
    <w:tmpl w:val="4DDA084C"/>
    <w:lvl w:ilvl="0" w:tplc="49AA5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06665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14D67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C46A6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654F5"/>
    <w:multiLevelType w:val="hybridMultilevel"/>
    <w:tmpl w:val="32FC426A"/>
    <w:lvl w:ilvl="0" w:tplc="19042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10"/>
  </w:num>
  <w:num w:numId="5">
    <w:abstractNumId w:val="22"/>
  </w:num>
  <w:num w:numId="6">
    <w:abstractNumId w:val="13"/>
  </w:num>
  <w:num w:numId="7">
    <w:abstractNumId w:val="28"/>
  </w:num>
  <w:num w:numId="8">
    <w:abstractNumId w:val="7"/>
  </w:num>
  <w:num w:numId="9">
    <w:abstractNumId w:val="19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26"/>
  </w:num>
  <w:num w:numId="15">
    <w:abstractNumId w:val="27"/>
  </w:num>
  <w:num w:numId="16">
    <w:abstractNumId w:val="24"/>
  </w:num>
  <w:num w:numId="17">
    <w:abstractNumId w:val="8"/>
  </w:num>
  <w:num w:numId="18">
    <w:abstractNumId w:val="11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2"/>
  </w:num>
  <w:num w:numId="24">
    <w:abstractNumId w:val="9"/>
  </w:num>
  <w:num w:numId="25">
    <w:abstractNumId w:val="5"/>
  </w:num>
  <w:num w:numId="26">
    <w:abstractNumId w:val="21"/>
  </w:num>
  <w:num w:numId="27">
    <w:abstractNumId w:val="15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92B32"/>
    <w:rsid w:val="000A0A83"/>
    <w:rsid w:val="000C3CDF"/>
    <w:rsid w:val="00120393"/>
    <w:rsid w:val="00141EF8"/>
    <w:rsid w:val="00143DF8"/>
    <w:rsid w:val="001443DC"/>
    <w:rsid w:val="00167726"/>
    <w:rsid w:val="001E4A55"/>
    <w:rsid w:val="001F0C5B"/>
    <w:rsid w:val="001F451C"/>
    <w:rsid w:val="00202887"/>
    <w:rsid w:val="002138B8"/>
    <w:rsid w:val="00247640"/>
    <w:rsid w:val="00270215"/>
    <w:rsid w:val="00295CD7"/>
    <w:rsid w:val="002B1196"/>
    <w:rsid w:val="002F0134"/>
    <w:rsid w:val="00303105"/>
    <w:rsid w:val="0030343D"/>
    <w:rsid w:val="00321C53"/>
    <w:rsid w:val="00344EBD"/>
    <w:rsid w:val="00347DCE"/>
    <w:rsid w:val="00397B37"/>
    <w:rsid w:val="003A19AE"/>
    <w:rsid w:val="003C2661"/>
    <w:rsid w:val="003D14D4"/>
    <w:rsid w:val="003E6F37"/>
    <w:rsid w:val="00413573"/>
    <w:rsid w:val="00417DE1"/>
    <w:rsid w:val="00430C03"/>
    <w:rsid w:val="004415B9"/>
    <w:rsid w:val="00461B1B"/>
    <w:rsid w:val="00465D49"/>
    <w:rsid w:val="004B2F97"/>
    <w:rsid w:val="004D07A2"/>
    <w:rsid w:val="004D3C7D"/>
    <w:rsid w:val="004E1036"/>
    <w:rsid w:val="004F1E6C"/>
    <w:rsid w:val="004F209F"/>
    <w:rsid w:val="00525FD3"/>
    <w:rsid w:val="0052655A"/>
    <w:rsid w:val="00541707"/>
    <w:rsid w:val="0055749D"/>
    <w:rsid w:val="005628F9"/>
    <w:rsid w:val="005A1B2C"/>
    <w:rsid w:val="005B0775"/>
    <w:rsid w:val="005D56AC"/>
    <w:rsid w:val="005D77F1"/>
    <w:rsid w:val="005E2660"/>
    <w:rsid w:val="00614FE4"/>
    <w:rsid w:val="0062487D"/>
    <w:rsid w:val="00627B24"/>
    <w:rsid w:val="006365BA"/>
    <w:rsid w:val="00646409"/>
    <w:rsid w:val="00671A45"/>
    <w:rsid w:val="006E1F62"/>
    <w:rsid w:val="006E3752"/>
    <w:rsid w:val="00705463"/>
    <w:rsid w:val="0071101F"/>
    <w:rsid w:val="007111B9"/>
    <w:rsid w:val="00715B44"/>
    <w:rsid w:val="00727A07"/>
    <w:rsid w:val="00731AF4"/>
    <w:rsid w:val="00755B03"/>
    <w:rsid w:val="007920B5"/>
    <w:rsid w:val="00794418"/>
    <w:rsid w:val="007B180F"/>
    <w:rsid w:val="007C0E27"/>
    <w:rsid w:val="007C373B"/>
    <w:rsid w:val="00807B4C"/>
    <w:rsid w:val="00810EC3"/>
    <w:rsid w:val="00823CC1"/>
    <w:rsid w:val="00836F31"/>
    <w:rsid w:val="008378B8"/>
    <w:rsid w:val="00840302"/>
    <w:rsid w:val="00855414"/>
    <w:rsid w:val="00875FAE"/>
    <w:rsid w:val="00884254"/>
    <w:rsid w:val="008C46D6"/>
    <w:rsid w:val="008F09EE"/>
    <w:rsid w:val="008F3429"/>
    <w:rsid w:val="008F6A9E"/>
    <w:rsid w:val="00902445"/>
    <w:rsid w:val="00911F28"/>
    <w:rsid w:val="00920545"/>
    <w:rsid w:val="00932F2D"/>
    <w:rsid w:val="0094118F"/>
    <w:rsid w:val="009449BE"/>
    <w:rsid w:val="009532D8"/>
    <w:rsid w:val="00964A56"/>
    <w:rsid w:val="00965F4A"/>
    <w:rsid w:val="009748B3"/>
    <w:rsid w:val="00977B71"/>
    <w:rsid w:val="009A75B6"/>
    <w:rsid w:val="009B009A"/>
    <w:rsid w:val="009F148C"/>
    <w:rsid w:val="00A0259A"/>
    <w:rsid w:val="00A179A2"/>
    <w:rsid w:val="00A20CD7"/>
    <w:rsid w:val="00A37A4B"/>
    <w:rsid w:val="00A728C1"/>
    <w:rsid w:val="00A95FF6"/>
    <w:rsid w:val="00AC7EEE"/>
    <w:rsid w:val="00AD065B"/>
    <w:rsid w:val="00AE7B6C"/>
    <w:rsid w:val="00AF7F7A"/>
    <w:rsid w:val="00B0410F"/>
    <w:rsid w:val="00B15F2E"/>
    <w:rsid w:val="00B43466"/>
    <w:rsid w:val="00B700FA"/>
    <w:rsid w:val="00B93171"/>
    <w:rsid w:val="00BA5059"/>
    <w:rsid w:val="00BA55DE"/>
    <w:rsid w:val="00BC0014"/>
    <w:rsid w:val="00BC5D32"/>
    <w:rsid w:val="00C0148F"/>
    <w:rsid w:val="00C049F6"/>
    <w:rsid w:val="00C22421"/>
    <w:rsid w:val="00C5498B"/>
    <w:rsid w:val="00C77B5A"/>
    <w:rsid w:val="00C8162E"/>
    <w:rsid w:val="00CC582A"/>
    <w:rsid w:val="00CE1647"/>
    <w:rsid w:val="00CF52D5"/>
    <w:rsid w:val="00CF57DB"/>
    <w:rsid w:val="00D021A3"/>
    <w:rsid w:val="00D2153C"/>
    <w:rsid w:val="00D603D9"/>
    <w:rsid w:val="00D61D32"/>
    <w:rsid w:val="00D75EB8"/>
    <w:rsid w:val="00DA33C7"/>
    <w:rsid w:val="00DB2D91"/>
    <w:rsid w:val="00DC6055"/>
    <w:rsid w:val="00DD3087"/>
    <w:rsid w:val="00E048AA"/>
    <w:rsid w:val="00E337FE"/>
    <w:rsid w:val="00E44C17"/>
    <w:rsid w:val="00E50459"/>
    <w:rsid w:val="00E577C3"/>
    <w:rsid w:val="00E73B91"/>
    <w:rsid w:val="00E7716F"/>
    <w:rsid w:val="00E838B9"/>
    <w:rsid w:val="00E92448"/>
    <w:rsid w:val="00E97050"/>
    <w:rsid w:val="00EF1F23"/>
    <w:rsid w:val="00F61684"/>
    <w:rsid w:val="00F72C05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0CA8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B43466"/>
    <w:pPr>
      <w:spacing w:after="120" w:line="480" w:lineRule="auto"/>
    </w:pPr>
    <w:rPr>
      <w:rFonts w:ascii="Calibri" w:hAnsi="Calibri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346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434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9</cp:revision>
  <dcterms:created xsi:type="dcterms:W3CDTF">2022-10-25T11:41:00Z</dcterms:created>
  <dcterms:modified xsi:type="dcterms:W3CDTF">2025-04-30T05:47:00Z</dcterms:modified>
</cp:coreProperties>
</file>