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561A4F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E93B533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C302E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0258" w14:textId="77777777" w:rsidR="00AD61A3" w:rsidRDefault="004916E8" w:rsidP="001342D9">
            <w:pPr>
              <w:pStyle w:val="Nagwek4"/>
              <w:snapToGrid w:val="0"/>
              <w:spacing w:before="40" w:after="40"/>
            </w:pPr>
            <w:r>
              <w:t xml:space="preserve">Ekonomia </w:t>
            </w:r>
            <w:r w:rsidR="001342D9">
              <w:t>dla studentów kierunku Media i dziennikarstwo</w:t>
            </w:r>
          </w:p>
        </w:tc>
      </w:tr>
    </w:tbl>
    <w:p w14:paraId="539B2717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79B66B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74B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AF1B" w14:textId="77777777" w:rsidR="00AD61A3" w:rsidRPr="007C2DE7" w:rsidRDefault="001342D9" w:rsidP="00B56759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Media i dziennikarstwo</w:t>
            </w:r>
          </w:p>
        </w:tc>
      </w:tr>
      <w:tr w:rsidR="00AD61A3" w14:paraId="457C62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5FE3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 w:rsidR="00154148"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71A4" w14:textId="77777777" w:rsidR="00AD61A3" w:rsidRPr="00040DEB" w:rsidRDefault="00D87DCC" w:rsidP="00500F2F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4C8987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7B548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5E55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03807C0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4BD2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8A88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73237667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824767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BABF6D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A092B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8CC9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07C7C9B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AD2F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C3E9" w14:textId="54F1C229" w:rsidR="00F522B8" w:rsidRPr="00040DEB" w:rsidRDefault="00C430C5" w:rsidP="00CF0F14">
            <w:pPr>
              <w:pStyle w:val="Odpowiedzi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</w:t>
            </w:r>
            <w:r w:rsidR="00CF0F14">
              <w:rPr>
                <w:lang w:val="en-US"/>
              </w:rPr>
              <w:t xml:space="preserve">hab. </w:t>
            </w:r>
            <w:proofErr w:type="spellStart"/>
            <w:r w:rsidR="00CF0F14">
              <w:rPr>
                <w:lang w:val="en-US"/>
              </w:rPr>
              <w:t>Maryia</w:t>
            </w:r>
            <w:proofErr w:type="spellEnd"/>
            <w:r w:rsidR="00CF0F14">
              <w:rPr>
                <w:lang w:val="en-US"/>
              </w:rPr>
              <w:t xml:space="preserve"> Fleychuk</w:t>
            </w:r>
          </w:p>
        </w:tc>
      </w:tr>
    </w:tbl>
    <w:p w14:paraId="169245ED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1100359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63C7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7221" w14:textId="77777777" w:rsidR="003658AD" w:rsidRDefault="001342D9" w:rsidP="001342D9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1912F82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53813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16A7" w14:textId="77777777" w:rsidR="00AD61A3" w:rsidRDefault="001342D9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767A497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06AC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B18D" w14:textId="77777777" w:rsidR="00AD61A3" w:rsidRDefault="001342D9">
            <w:pPr>
              <w:pStyle w:val="Odpowiedzi"/>
              <w:snapToGrid w:val="0"/>
            </w:pPr>
            <w:r>
              <w:t>polski</w:t>
            </w:r>
          </w:p>
        </w:tc>
      </w:tr>
      <w:tr w:rsidR="00AD61A3" w14:paraId="12B9F7A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FD07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CD6F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71CC2C1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F9AA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B33E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40C51F2A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54964CC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4BACDE72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1E1F55E0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1DE8A50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6D032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76E3B5D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32E3044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0DFE7BE5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06964BB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8C3D50C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D0DC0B" w14:textId="77777777" w:rsidR="00040DEB" w:rsidRPr="00F9124D" w:rsidRDefault="00B1443F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F9124D">
              <w:t>Zdobycie wiedzy dotyczącej zjawisk gospodarczych, takich jak PKB, roli pieniądza w świecie, inflacji, aby w pełni zrozumieć, jak rozwija się i co wpływa na gospodarkę.</w:t>
            </w:r>
          </w:p>
        </w:tc>
      </w:tr>
      <w:tr w:rsidR="00040DEB" w14:paraId="5DDC1FC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EE299E5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636C2CD" w14:textId="77777777" w:rsidR="00040DEB" w:rsidRPr="00F9124D" w:rsidRDefault="002034DF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</w:t>
            </w:r>
            <w:r w:rsidR="00B1443F" w:rsidRPr="00F9124D">
              <w:t>rozumienie globalnych trendów gospodarczych, takich jak globalizacja i zmiany demograficzne, w celu lepszego zrozumienia wpływu tych trendów na gospodarkę</w:t>
            </w:r>
          </w:p>
        </w:tc>
      </w:tr>
      <w:tr w:rsidR="00040DEB" w14:paraId="54896DE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0BC891C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BE4D342" w14:textId="77777777" w:rsidR="00040DEB" w:rsidRPr="00F9124D" w:rsidRDefault="00B1443F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F9124D">
              <w:t>Zdobycie wiedzy do</w:t>
            </w:r>
            <w:r w:rsidR="00F9124D">
              <w:t>t</w:t>
            </w:r>
            <w:r w:rsidRPr="00F9124D">
              <w:t>yczącej mechanizmów rynkowych, takich jak popyt i podaż, cena, zyski, konkurencja i innowacje, w celu zrozumienia zachowań rynkowych i wpływu różnych czynników na gospodarkę</w:t>
            </w:r>
          </w:p>
        </w:tc>
      </w:tr>
      <w:tr w:rsidR="00B53E78" w14:paraId="46F46438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74947F3" w14:textId="77777777" w:rsidR="00B53E78" w:rsidRDefault="00B53E78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15A0EBF" w14:textId="15426407" w:rsidR="00B53E78" w:rsidRPr="00F9124D" w:rsidRDefault="00B53E78" w:rsidP="00A8164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umiejętności</w:t>
            </w:r>
            <w:r w:rsidR="005D2FF1">
              <w:t xml:space="preserve"> poszukiwania wiarygodnych informacji,</w:t>
            </w:r>
            <w:r>
              <w:t xml:space="preserve"> analizy i interpretowania </w:t>
            </w:r>
            <w:r w:rsidR="00357457">
              <w:t>zjawisk oraz</w:t>
            </w:r>
            <w:r>
              <w:t xml:space="preserve"> procesów zachodzących w gospodarce</w:t>
            </w:r>
          </w:p>
        </w:tc>
      </w:tr>
    </w:tbl>
    <w:p w14:paraId="28B57FFA" w14:textId="77777777" w:rsidR="00205A83" w:rsidRDefault="00205A83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5FB662C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288B8359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500F2F" w:rsidRPr="00612A96" w14:paraId="1EC1FADB" w14:textId="77777777" w:rsidTr="00500F2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AD40" w14:textId="77777777" w:rsidR="00500F2F" w:rsidRDefault="00500F2F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2167" w14:textId="77777777" w:rsidR="00500F2F" w:rsidRDefault="00500F2F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C40" w14:textId="77777777" w:rsidR="00500F2F" w:rsidRDefault="00500F2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E0D194E" w14:textId="77777777" w:rsidR="00500F2F" w:rsidRDefault="00500F2F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0881A" w14:textId="77777777" w:rsidR="00500F2F" w:rsidRDefault="00500F2F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500F2F" w:rsidRPr="00612A96" w14:paraId="669012C8" w14:textId="77777777" w:rsidTr="00500F2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59E2" w14:textId="77777777"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108" w14:textId="77777777"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FC9" w14:textId="77777777"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1DE7B" w14:textId="77777777" w:rsidR="00500F2F" w:rsidRDefault="00500F2F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0F411" w14:textId="77777777" w:rsidR="00500F2F" w:rsidRDefault="00500F2F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500F2F" w:rsidRPr="00612A96" w14:paraId="7F33ECA3" w14:textId="77777777" w:rsidTr="00500F2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5DFF" w14:textId="77777777"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C339" w14:textId="77777777"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3567" w14:textId="77777777" w:rsidR="00500F2F" w:rsidRDefault="00500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F68622" w14:textId="77777777"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84BEC4" w14:textId="77777777"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714C8" w14:textId="77777777"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5239C" w14:textId="77777777" w:rsidR="00500F2F" w:rsidRDefault="00500F2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500F2F" w:rsidRPr="00612A96" w14:paraId="4EC700E9" w14:textId="77777777" w:rsidTr="00500F2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0A28AC" w14:textId="77777777" w:rsidR="00500F2F" w:rsidRDefault="00500F2F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BC0A9A" w:rsidRPr="00612A96" w14:paraId="2C812B24" w14:textId="77777777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ACDDA" w14:textId="77777777" w:rsidR="00BC0A9A" w:rsidRDefault="00BC0A9A" w:rsidP="00BC0A9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7EA8D" w14:textId="77777777" w:rsidR="00BC0A9A" w:rsidRPr="00F9124D" w:rsidRDefault="00BC0A9A" w:rsidP="00BC0A9A">
            <w:pPr>
              <w:pStyle w:val="wrubryce"/>
            </w:pPr>
            <w:r w:rsidRPr="00F9124D">
              <w:t>Podstawowe zasady funkcjonowania gospodarki, a także roli czynników, które ją kształtują.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E1291" w14:textId="77777777" w:rsidR="00BC0A9A" w:rsidRDefault="00BC0A9A" w:rsidP="00BC0A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49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MID_W03</w:t>
            </w:r>
          </w:p>
          <w:p w14:paraId="6F8B1B5E" w14:textId="77777777" w:rsidR="00BC0A9A" w:rsidRPr="00B00959" w:rsidRDefault="00BC0A9A" w:rsidP="00BC0A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MID_W17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C50E" w14:textId="77777777" w:rsidR="00BC0A9A" w:rsidRDefault="00BC0A9A" w:rsidP="00BC0A9A">
            <w:pPr>
              <w:jc w:val="center"/>
            </w:pPr>
            <w:r w:rsidRPr="00CF6CD9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971B" w14:textId="77777777" w:rsidR="00BC0A9A" w:rsidRDefault="00BC0A9A" w:rsidP="00BC0A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CBAB" w14:textId="77777777" w:rsidR="00BC0A9A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FEF8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C0A9A" w:rsidRPr="00612A96" w14:paraId="0C797ABD" w14:textId="77777777" w:rsidTr="00956702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0CA7B" w14:textId="77777777" w:rsidR="00BC0A9A" w:rsidRDefault="00BC0A9A" w:rsidP="00BC0A9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4BF95" w14:textId="77777777" w:rsidR="00BC0A9A" w:rsidRPr="00F9124D" w:rsidRDefault="00BC0A9A" w:rsidP="00BC0A9A">
            <w:pPr>
              <w:pStyle w:val="wrubryce"/>
            </w:pPr>
            <w:r w:rsidRPr="00F9124D">
              <w:t xml:space="preserve">Definicję makroekonomii i </w:t>
            </w:r>
            <w:proofErr w:type="spellStart"/>
            <w:r w:rsidRPr="00F9124D">
              <w:t>mikroekonomi</w:t>
            </w:r>
            <w:proofErr w:type="spellEnd"/>
            <w:r w:rsidRPr="00F9124D">
              <w:t>. Potrafi wskazać różnice i zależności między nimi.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66404" w14:textId="77777777" w:rsidR="00BC0A9A" w:rsidRPr="00780691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95C" w14:textId="77777777" w:rsidR="00BC0A9A" w:rsidRDefault="00BC0A9A" w:rsidP="00BC0A9A">
            <w:pPr>
              <w:jc w:val="center"/>
            </w:pPr>
            <w:r w:rsidRPr="00CF6CD9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4933" w14:textId="77777777" w:rsidR="00BC0A9A" w:rsidRDefault="00BC0A9A" w:rsidP="00BC0A9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D6C9" w14:textId="77777777" w:rsidR="00BC0A9A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ABC4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C0A9A" w:rsidRPr="00612A96" w14:paraId="3F9A6195" w14:textId="77777777" w:rsidTr="00956702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653F1" w14:textId="77777777" w:rsidR="00BC0A9A" w:rsidRDefault="00BC0A9A" w:rsidP="00BC0A9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F0FA2" w14:textId="77777777" w:rsidR="00BC0A9A" w:rsidRPr="00F9124D" w:rsidRDefault="00BC0A9A" w:rsidP="00BC0A9A">
            <w:pPr>
              <w:pStyle w:val="wrubryce"/>
            </w:pPr>
            <w:r w:rsidRPr="00F9124D">
              <w:t>Rolę rynku i równowagi rynkowej. Potrafi wskazać zasady funkcjonowania rynków światowych.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76D7A" w14:textId="77777777" w:rsidR="00BC0A9A" w:rsidRPr="00780691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C0EE" w14:textId="77777777" w:rsidR="00BC0A9A" w:rsidRDefault="00BC0A9A" w:rsidP="00BC0A9A">
            <w:pPr>
              <w:jc w:val="center"/>
            </w:pPr>
            <w:r w:rsidRPr="00CF6CD9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3B9C" w14:textId="77777777" w:rsidR="00BC0A9A" w:rsidRDefault="00BC0A9A" w:rsidP="00BC0A9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9EA6" w14:textId="77777777" w:rsidR="00BC0A9A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0B03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C0A9A" w:rsidRPr="00612A96" w14:paraId="5D63980B" w14:textId="77777777" w:rsidTr="00956702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E75C3" w14:textId="77777777" w:rsidR="00BC0A9A" w:rsidRDefault="00BC0A9A" w:rsidP="00BC0A9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86B24" w14:textId="01DB4CC7" w:rsidR="00BC0A9A" w:rsidRPr="00F9124D" w:rsidRDefault="00BC0A9A" w:rsidP="00BC0A9A">
            <w:pPr>
              <w:pStyle w:val="wrubryce"/>
            </w:pPr>
            <w:r w:rsidRPr="00F9124D">
              <w:t>Politykę gospodarczą realizowaną przez wybrane państwa. Rozumie jaki wpływ ma ona na rozwój gospodarczy</w:t>
            </w:r>
            <w:r w:rsidR="007C25F5"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331DA" w14:textId="77777777" w:rsidR="00BC0A9A" w:rsidRPr="00780691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2FB7" w14:textId="77777777" w:rsidR="00BC0A9A" w:rsidRPr="00CF6CD9" w:rsidRDefault="00BC0A9A" w:rsidP="00BC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702C" w14:textId="77777777" w:rsidR="00BC0A9A" w:rsidRPr="00CF6CD9" w:rsidRDefault="00BC0A9A" w:rsidP="00BC0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2904" w14:textId="77777777" w:rsidR="00BC0A9A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60EA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C0A9A" w:rsidRPr="00612A96" w14:paraId="5C5B9462" w14:textId="77777777" w:rsidTr="00500F2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CD030" w14:textId="77777777" w:rsidR="00BC0A9A" w:rsidRPr="00E615F3" w:rsidRDefault="00BC0A9A" w:rsidP="00BC0A9A">
            <w:pPr>
              <w:pStyle w:val="centralniewrubryce"/>
              <w:spacing w:line="256" w:lineRule="auto"/>
            </w:pPr>
            <w:r w:rsidRPr="00E615F3">
              <w:t xml:space="preserve">Po zaliczeniu przedmiotu student w zakresie </w:t>
            </w:r>
            <w:r w:rsidRPr="00E615F3">
              <w:rPr>
                <w:b/>
                <w:smallCaps/>
              </w:rPr>
              <w:t>umiejętności</w:t>
            </w:r>
            <w:r w:rsidRPr="00E615F3">
              <w:t xml:space="preserve"> potrafi</w:t>
            </w:r>
          </w:p>
        </w:tc>
      </w:tr>
      <w:tr w:rsidR="00BC0A9A" w:rsidRPr="00612A96" w14:paraId="385AD29B" w14:textId="77777777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8505D" w14:textId="77777777" w:rsidR="00BC0A9A" w:rsidRDefault="00BC0A9A" w:rsidP="00BC0A9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FD4AF" w14:textId="77777777" w:rsidR="00BC0A9A" w:rsidRPr="00F9124D" w:rsidRDefault="00BC0A9A" w:rsidP="00BC0A9A">
            <w:pPr>
              <w:pStyle w:val="wrubryce"/>
            </w:pPr>
            <w:r w:rsidRPr="00F9124D">
              <w:t>Posiada umiejętność interpretacji zjawisk i procesów zachodzących w gospodarce.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EE955" w14:textId="77777777" w:rsidR="00BC0A9A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3249AE">
              <w:rPr>
                <w:sz w:val="18"/>
                <w:szCs w:val="20"/>
              </w:rPr>
              <w:t>MID_U01</w:t>
            </w:r>
          </w:p>
          <w:p w14:paraId="352A3EB7" w14:textId="77777777" w:rsidR="00BC0A9A" w:rsidRPr="00B00959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8"/>
                <w:szCs w:val="20"/>
              </w:rPr>
              <w:t>MID_U10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CE58" w14:textId="77777777" w:rsidR="00BC0A9A" w:rsidRDefault="00BC0A9A" w:rsidP="00BC0A9A">
            <w:pPr>
              <w:jc w:val="center"/>
            </w:pPr>
            <w:r w:rsidRPr="00235726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D3F9" w14:textId="77777777" w:rsidR="00BC0A9A" w:rsidRDefault="00BC0A9A" w:rsidP="00BC0A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AE4E" w14:textId="77777777" w:rsidR="00BC0A9A" w:rsidRDefault="00BC0A9A" w:rsidP="00BC0A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BEAE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C0A9A" w:rsidRPr="00612A96" w14:paraId="79B4E923" w14:textId="77777777" w:rsidTr="00956702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E6365" w14:textId="77777777" w:rsidR="00BC0A9A" w:rsidRDefault="00BC0A9A" w:rsidP="00BC0A9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7E06C" w14:textId="77777777" w:rsidR="00BC0A9A" w:rsidRPr="003249AE" w:rsidRDefault="00BC0A9A" w:rsidP="00BC0A9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49AE">
              <w:rPr>
                <w:rFonts w:eastAsia="Times New Roman"/>
                <w:sz w:val="20"/>
                <w:szCs w:val="20"/>
              </w:rPr>
              <w:t>Potrafi analizować zależności zachodzące między popytem a podażą</w:t>
            </w:r>
            <w:r w:rsidR="008710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97B0E" w14:textId="77777777" w:rsidR="00BC0A9A" w:rsidRPr="00780691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B08A" w14:textId="77777777" w:rsidR="00BC0A9A" w:rsidRDefault="00BC0A9A" w:rsidP="00BC0A9A">
            <w:pPr>
              <w:jc w:val="center"/>
            </w:pPr>
            <w:r w:rsidRPr="00235726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598D" w14:textId="77777777" w:rsidR="00BC0A9A" w:rsidRDefault="00BC0A9A" w:rsidP="00BC0A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51A4" w14:textId="77777777" w:rsidR="00BC0A9A" w:rsidRDefault="00BC0A9A" w:rsidP="00BC0A9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A4C5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  <w:tr w:rsidR="00BC0A9A" w:rsidRPr="00612A96" w14:paraId="1B84C696" w14:textId="77777777" w:rsidTr="00500F2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60E02C" w14:textId="77777777" w:rsidR="00BC0A9A" w:rsidRPr="00E615F3" w:rsidRDefault="00BC0A9A" w:rsidP="00BC0A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15F3">
              <w:rPr>
                <w:sz w:val="20"/>
                <w:szCs w:val="20"/>
              </w:rPr>
              <w:t xml:space="preserve">Po zaliczeniu przedmiotu student w zakresie </w:t>
            </w:r>
            <w:r w:rsidRPr="00E615F3">
              <w:rPr>
                <w:b/>
                <w:smallCaps/>
                <w:sz w:val="20"/>
                <w:szCs w:val="20"/>
              </w:rPr>
              <w:t>kompetencji społecznych</w:t>
            </w:r>
            <w:r w:rsidRPr="00E615F3">
              <w:rPr>
                <w:sz w:val="20"/>
                <w:szCs w:val="20"/>
              </w:rPr>
              <w:t xml:space="preserve"> jest gotów do</w:t>
            </w:r>
          </w:p>
        </w:tc>
      </w:tr>
      <w:tr w:rsidR="00BC0A9A" w:rsidRPr="00612A96" w14:paraId="06891C74" w14:textId="77777777" w:rsidTr="0087102B">
        <w:trPr>
          <w:trHeight w:val="3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330B9" w14:textId="77777777" w:rsidR="00BC0A9A" w:rsidRDefault="00BC0A9A" w:rsidP="00BC0A9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106F2" w14:textId="2C51CFCF" w:rsidR="00BC0A9A" w:rsidRPr="00AD5DF2" w:rsidRDefault="0087102B" w:rsidP="00BC0A9A">
            <w:pPr>
              <w:pStyle w:val="wrubryce"/>
              <w:spacing w:line="256" w:lineRule="auto"/>
            </w:pPr>
            <w:r>
              <w:t>I</w:t>
            </w:r>
            <w:r w:rsidR="00BC0A9A">
              <w:t>dentyfikowania problemów z zakresu ekonomii oraz poszukiwania i proponowania rozwiązań prowadzących do ulepszenia funkcjonowania gospodarki</w:t>
            </w:r>
            <w:r w:rsidR="007C25F5"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42E4F" w14:textId="77777777" w:rsidR="00BC0A9A" w:rsidRPr="00B00959" w:rsidRDefault="00BC0A9A" w:rsidP="00BC0A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8A64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MID_K03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4F9D" w14:textId="77777777" w:rsidR="00BC0A9A" w:rsidRDefault="00BC0A9A" w:rsidP="00BC0A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6E5A"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F561" w14:textId="77777777" w:rsidR="00BC0A9A" w:rsidRDefault="00BC0A9A" w:rsidP="00BC0A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5EAF" w14:textId="77777777" w:rsidR="00BC0A9A" w:rsidRDefault="00BC0A9A" w:rsidP="00BC0A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2E40" w14:textId="77777777" w:rsidR="00BC0A9A" w:rsidRPr="00F9124D" w:rsidRDefault="00BC0A9A" w:rsidP="00BC0A9A">
            <w:pPr>
              <w:jc w:val="center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X</w:t>
            </w:r>
          </w:p>
        </w:tc>
      </w:tr>
    </w:tbl>
    <w:p w14:paraId="55154164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B7A7C76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05C0F85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7A4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031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EC9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F39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E903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4A9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DA76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BC96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239F" w14:textId="77777777" w:rsidR="00685BCF" w:rsidRPr="00A602A4" w:rsidRDefault="00E51D83" w:rsidP="00F9124D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F9124D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5753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5CE8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20CDF1F8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0F9F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2A57" w14:textId="77777777" w:rsidR="00765A47" w:rsidRDefault="00BC0A9A" w:rsidP="00BC0A9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34C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9D94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E8F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4065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356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EB5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300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E6F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940F" w14:textId="77777777" w:rsidR="00765A47" w:rsidRPr="00F74846" w:rsidRDefault="00F9124D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65A47" w:rsidRPr="001069D2" w14:paraId="46B9DE47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8DF0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F7A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3FE7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3402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240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320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5967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CD17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AAD2" w14:textId="77777777" w:rsidR="00765A47" w:rsidRDefault="00F9124D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0E5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B19E" w14:textId="77777777" w:rsidR="00765A47" w:rsidRPr="00F74846" w:rsidRDefault="00F9124D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63912880" w14:textId="77777777" w:rsidR="006D20AD" w:rsidRDefault="006D20AD" w:rsidP="004E20D6">
      <w:pPr>
        <w:pStyle w:val="Tekstpodstawowy"/>
        <w:tabs>
          <w:tab w:val="left" w:pos="-5814"/>
        </w:tabs>
      </w:pPr>
    </w:p>
    <w:p w14:paraId="52CBA71E" w14:textId="77777777" w:rsidR="006D20AD" w:rsidRDefault="006D20AD" w:rsidP="004E20D6">
      <w:pPr>
        <w:pStyle w:val="Tekstpodstawowy"/>
        <w:tabs>
          <w:tab w:val="left" w:pos="-5814"/>
        </w:tabs>
      </w:pPr>
    </w:p>
    <w:p w14:paraId="69D703F6" w14:textId="77777777" w:rsidR="002343F2" w:rsidRDefault="00205A83" w:rsidP="00985C9D">
      <w:pPr>
        <w:pStyle w:val="Podpunkty"/>
        <w:rPr>
          <w:b w:val="0"/>
        </w:rPr>
      </w:pPr>
      <w:r>
        <w:t>3</w:t>
      </w:r>
      <w:r w:rsidR="00F221BC">
        <w:t>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78BFDAF1" w14:textId="77777777" w:rsidR="00272297" w:rsidRDefault="00272297" w:rsidP="00985C9D">
      <w:pPr>
        <w:pStyle w:val="Podpunkty"/>
      </w:pPr>
    </w:p>
    <w:p w14:paraId="733F42F0" w14:textId="77777777" w:rsidR="00205A83" w:rsidRDefault="00205A83" w:rsidP="00272297">
      <w:pPr>
        <w:pStyle w:val="Nagwkitablic"/>
        <w:jc w:val="left"/>
      </w:pPr>
    </w:p>
    <w:p w14:paraId="5CF7E6E6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2D61ED2F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1342D9" w:rsidRPr="00E51D83" w14:paraId="22470588" w14:textId="77777777" w:rsidTr="00F9124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4DF92" w14:textId="77777777" w:rsidR="001342D9" w:rsidRDefault="001342D9" w:rsidP="00DC6C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1A00F" w14:textId="77777777" w:rsidR="001342D9" w:rsidRDefault="001342D9" w:rsidP="00DC6C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B625E1" w14:textId="77777777" w:rsidR="001342D9" w:rsidRDefault="001342D9" w:rsidP="00DC6C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</w:r>
            <w:r>
              <w:lastRenderedPageBreak/>
              <w:t>przedmiotowych efektów</w:t>
            </w:r>
          </w:p>
          <w:p w14:paraId="68D81F0C" w14:textId="77777777" w:rsidR="001342D9" w:rsidRDefault="001342D9" w:rsidP="00DC6C3F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C084B" w14:textId="77777777" w:rsidR="001342D9" w:rsidRDefault="001342D9" w:rsidP="00DC6C3F">
            <w:pPr>
              <w:pStyle w:val="Nagwkitablic"/>
              <w:spacing w:line="256" w:lineRule="auto"/>
            </w:pPr>
            <w:r>
              <w:lastRenderedPageBreak/>
              <w:t>Sposób realizacji (zaznaczyć „X”)</w:t>
            </w:r>
          </w:p>
        </w:tc>
      </w:tr>
      <w:tr w:rsidR="001342D9" w:rsidRPr="00E51D83" w14:paraId="77F73275" w14:textId="77777777" w:rsidTr="00F9124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BF58B" w14:textId="77777777"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A5BE" w14:textId="77777777"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B9E5877" w14:textId="77777777" w:rsidR="001342D9" w:rsidRDefault="001342D9" w:rsidP="00DC6C3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B4C38A" w14:textId="77777777" w:rsidR="001342D9" w:rsidRDefault="001342D9" w:rsidP="00DC6C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BE7E12" w14:textId="77777777" w:rsidR="001342D9" w:rsidRDefault="001342D9" w:rsidP="00DC6C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342D9" w:rsidRPr="00E51D83" w14:paraId="737BB44A" w14:textId="77777777" w:rsidTr="00F9124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79C00" w14:textId="77777777"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8A29C" w14:textId="77777777" w:rsidR="001342D9" w:rsidRDefault="001342D9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53291D" w14:textId="77777777" w:rsidR="001342D9" w:rsidRDefault="001342D9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05D33D9" w14:textId="77777777" w:rsidR="001342D9" w:rsidRDefault="001342D9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29ADE67" w14:textId="77777777" w:rsidR="001342D9" w:rsidRDefault="001342D9" w:rsidP="00DC6C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52F5B3" w14:textId="77777777" w:rsidR="001342D9" w:rsidRDefault="001342D9" w:rsidP="00DC6C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A8BD86" w14:textId="77777777" w:rsidR="001342D9" w:rsidRDefault="001342D9" w:rsidP="00DC6C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BC0A9A" w:rsidRPr="00E51D83" w14:paraId="68C2BCA6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06953" w14:textId="77777777" w:rsidR="00BC0A9A" w:rsidRDefault="00BC0A9A" w:rsidP="00BC0A9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8B77" w14:textId="0BB6845E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Wprowadzenie do ekonomii (podstawowe pojęcia, przedmiot i obszar zainteresowań ekonomii). Mikroekonomia i makroekonomia.</w:t>
            </w:r>
            <w:r w:rsidR="00D769E1">
              <w:rPr>
                <w:sz w:val="20"/>
                <w:szCs w:val="20"/>
              </w:rPr>
              <w:t xml:space="preserve"> PKB, finanse publiczne.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26E1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W2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446A1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64D80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1E7D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65F8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C0A9A" w:rsidRPr="00E51D83" w14:paraId="3E9FABE9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C192E" w14:textId="77777777" w:rsidR="00BC0A9A" w:rsidRDefault="00BC0A9A" w:rsidP="00BC0A9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EAA43" w14:textId="77777777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Funkcjonowanie gospodarki jako całości. Model funkcjonowania gospodarki.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C128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CD5D4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3E5A2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337F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5916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C0A9A" w:rsidRPr="00E51D83" w14:paraId="4AD70BCE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2DA7F" w14:textId="77777777" w:rsidR="00BC0A9A" w:rsidRPr="00E615F3" w:rsidRDefault="00BC0A9A" w:rsidP="00BC0A9A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  <w:r w:rsidRPr="00E615F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ED3D" w14:textId="77777777" w:rsidR="00BC0A9A" w:rsidRPr="00F9124D" w:rsidRDefault="00BC0A9A" w:rsidP="00BC0A9A">
            <w:pPr>
              <w:pStyle w:val="Nagwkitablic"/>
              <w:jc w:val="left"/>
              <w:rPr>
                <w:b w:val="0"/>
              </w:rPr>
            </w:pPr>
            <w:r w:rsidRPr="00F9124D">
              <w:rPr>
                <w:b w:val="0"/>
              </w:rPr>
              <w:t>Rynek (pojęcie rynku, podział rynku, sektory gospodarek, typy gospodarek).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125B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2F4B1" w14:textId="77777777" w:rsidR="00BC0A9A" w:rsidRPr="00E615F3" w:rsidRDefault="00BC0A9A" w:rsidP="00BC0A9A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1F6A7" w14:textId="77777777" w:rsidR="00BC0A9A" w:rsidRPr="00E615F3" w:rsidRDefault="00BC0A9A" w:rsidP="00BC0A9A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207" w14:textId="77777777" w:rsidR="00BC0A9A" w:rsidRPr="00E615F3" w:rsidRDefault="00BC0A9A" w:rsidP="00BC0A9A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ECD2" w14:textId="77777777" w:rsidR="00BC0A9A" w:rsidRPr="00E615F3" w:rsidRDefault="00BC0A9A" w:rsidP="00BC0A9A">
            <w:pPr>
              <w:pStyle w:val="Nagwkitablic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</w:t>
            </w:r>
          </w:p>
        </w:tc>
      </w:tr>
      <w:tr w:rsidR="00BC0A9A" w:rsidRPr="00E51D83" w14:paraId="686FAB85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CBDAC" w14:textId="77777777" w:rsidR="00BC0A9A" w:rsidRDefault="00BC0A9A" w:rsidP="00BC0A9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52F2D" w14:textId="77777777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Analiza rynku (popyt, podaż, cena). Równowaga rynkowa.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93F6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W3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U2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C0A33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02B75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F4AD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9480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C0A9A" w:rsidRPr="00E51D83" w14:paraId="551183B0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3EFED" w14:textId="77777777" w:rsidR="00BC0A9A" w:rsidRDefault="00BC0A9A" w:rsidP="00BC0A9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80C12" w14:textId="77777777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Przedsiębiorstwo (pojęcie, organizacja, funkcjonowanie).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F87E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A71A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78C87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E918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ED3A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C0A9A" w:rsidRPr="00E51D83" w14:paraId="176674E5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5EAEE" w14:textId="77777777" w:rsidR="00BC0A9A" w:rsidRDefault="00BC0A9A" w:rsidP="00BC0A9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266D5" w14:textId="77777777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Pieniądz, polityka monetarna, rynek pieniężny, system bankowy. Inflacja (pojęcie, przyczyny, skutki).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BFF6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W3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1E40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96DF2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9795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1195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C0A9A" w:rsidRPr="00E51D83" w14:paraId="5147E741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F4118" w14:textId="77777777" w:rsidR="00BC0A9A" w:rsidRDefault="00BC0A9A" w:rsidP="00BC0A9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10FA3" w14:textId="3D18ACBE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Rola państwa w gospodarce (interwencjonizm państwowy, budżet państwa, prywatyzacja, nacjonalizacja). Omówienie zagadnienia na przykładzie wybranych państw.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927E" w14:textId="77777777" w:rsidR="00BC0A9A" w:rsidRPr="00F9124D" w:rsidRDefault="00BC0A9A" w:rsidP="00BC0A9A">
            <w:pPr>
              <w:pStyle w:val="Nagwkitablic"/>
              <w:spacing w:line="256" w:lineRule="auto"/>
              <w:rPr>
                <w:b w:val="0"/>
              </w:rPr>
            </w:pPr>
            <w:r w:rsidRPr="00F9124D">
              <w:rPr>
                <w:b w:val="0"/>
              </w:rPr>
              <w:t>W3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W4</w:t>
            </w:r>
            <w:r>
              <w:rPr>
                <w:b w:val="0"/>
              </w:rPr>
              <w:t xml:space="preserve">, </w:t>
            </w:r>
            <w:r w:rsidRPr="00F9124D">
              <w:rPr>
                <w:b w:val="0"/>
              </w:rPr>
              <w:t>U1</w:t>
            </w:r>
            <w:r w:rsidR="00052C21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F9124D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DC10A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39198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2E4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832A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C0A9A" w:rsidRPr="00E51D83" w14:paraId="1AA2E09F" w14:textId="77777777" w:rsidTr="00F912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F9256" w14:textId="77777777" w:rsidR="00BC0A9A" w:rsidRDefault="00BC0A9A" w:rsidP="00BC0A9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DD266" w14:textId="138607DF" w:rsidR="00BC0A9A" w:rsidRPr="00F9124D" w:rsidRDefault="00BC0A9A" w:rsidP="00BC0A9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9124D">
              <w:rPr>
                <w:sz w:val="20"/>
                <w:szCs w:val="20"/>
              </w:rPr>
              <w:t>Posumowanie i omówienie za</w:t>
            </w:r>
            <w:r w:rsidR="00D769E1">
              <w:rPr>
                <w:sz w:val="20"/>
                <w:szCs w:val="20"/>
              </w:rPr>
              <w:t>gadnień egzaminacyjnych</w:t>
            </w:r>
            <w:r w:rsidRPr="00F9124D">
              <w:rPr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4EC7" w14:textId="77777777" w:rsidR="00BC0A9A" w:rsidRPr="00F9124D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3D2DB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CD5A0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5290" w14:textId="77777777" w:rsidR="00BC0A9A" w:rsidRDefault="00BC0A9A" w:rsidP="00BC0A9A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2652" w14:textId="77777777" w:rsidR="00BC0A9A" w:rsidRDefault="00BC0A9A" w:rsidP="00BC0A9A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58FFC84" w14:textId="77777777" w:rsidR="00AB4320" w:rsidRDefault="00AB4320">
      <w:pPr>
        <w:pStyle w:val="tekst"/>
      </w:pPr>
    </w:p>
    <w:p w14:paraId="2FD73C1B" w14:textId="77777777" w:rsidR="001342D9" w:rsidRDefault="001342D9">
      <w:pPr>
        <w:pStyle w:val="tekst"/>
      </w:pPr>
    </w:p>
    <w:p w14:paraId="6F299DDD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2A9A211F" w14:textId="77777777" w:rsidR="00F9124D" w:rsidRDefault="00F9124D" w:rsidP="00272297">
      <w:pPr>
        <w:pStyle w:val="Podpunkty"/>
        <w:spacing w:after="60"/>
        <w:ind w:left="0"/>
        <w:rPr>
          <w:b w:val="0"/>
        </w:rPr>
      </w:pPr>
    </w:p>
    <w:p w14:paraId="75F56339" w14:textId="77777777" w:rsidR="003C703D" w:rsidRDefault="003C703D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Metody dydaktyczne: wykład informacyjny</w:t>
      </w:r>
    </w:p>
    <w:p w14:paraId="61EC6E0D" w14:textId="77777777" w:rsidR="0087102B" w:rsidRDefault="003C703D" w:rsidP="00052C21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Metody weryfikacji: </w:t>
      </w:r>
    </w:p>
    <w:p w14:paraId="4646DBBD" w14:textId="77777777" w:rsidR="00052C21" w:rsidRP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 xml:space="preserve">Test zawierający zestaw </w:t>
      </w:r>
      <w:r>
        <w:rPr>
          <w:b w:val="0"/>
        </w:rPr>
        <w:t xml:space="preserve">pytań </w:t>
      </w:r>
      <w:r w:rsidRPr="00052C21">
        <w:rPr>
          <w:b w:val="0"/>
        </w:rPr>
        <w:t>- 10 pytań zamkniętych jednokrotnego wyboru po 1 pkt i 5 pytań otwartych po 2 pkt = 20 pkt</w:t>
      </w:r>
    </w:p>
    <w:p w14:paraId="2768B488" w14:textId="77777777" w:rsidR="00052C21" w:rsidRP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>Zakres procentowy i punktacja dla każdej oceny:</w:t>
      </w:r>
    </w:p>
    <w:p w14:paraId="76E29B32" w14:textId="77777777" w:rsidR="00052C21" w:rsidRP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>Oce</w:t>
      </w:r>
      <w:r w:rsidR="00752628">
        <w:rPr>
          <w:b w:val="0"/>
        </w:rPr>
        <w:t>na 3 (dostateczny): 51 – 60%</w:t>
      </w:r>
      <w:r w:rsidR="00752628">
        <w:rPr>
          <w:b w:val="0"/>
        </w:rPr>
        <w:tab/>
      </w:r>
      <w:r w:rsidR="00752628">
        <w:rPr>
          <w:b w:val="0"/>
        </w:rPr>
        <w:tab/>
        <w:t>11 – 12</w:t>
      </w:r>
      <w:r w:rsidRPr="00052C21">
        <w:rPr>
          <w:b w:val="0"/>
        </w:rPr>
        <w:t xml:space="preserve"> pkt</w:t>
      </w:r>
    </w:p>
    <w:p w14:paraId="6E68CC8A" w14:textId="77777777" w:rsidR="00052C21" w:rsidRP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>Ocena 3,</w:t>
      </w:r>
      <w:r>
        <w:rPr>
          <w:b w:val="0"/>
        </w:rPr>
        <w:t>5 (dostateczny plus): 61 – 70%</w:t>
      </w:r>
      <w:r>
        <w:rPr>
          <w:b w:val="0"/>
        </w:rPr>
        <w:tab/>
      </w:r>
      <w:r>
        <w:rPr>
          <w:b w:val="0"/>
        </w:rPr>
        <w:tab/>
      </w:r>
      <w:r w:rsidRPr="00052C21">
        <w:rPr>
          <w:b w:val="0"/>
        </w:rPr>
        <w:t>1</w:t>
      </w:r>
      <w:r w:rsidR="00752628">
        <w:rPr>
          <w:b w:val="0"/>
        </w:rPr>
        <w:t>3</w:t>
      </w:r>
      <w:r w:rsidRPr="00052C21">
        <w:rPr>
          <w:b w:val="0"/>
        </w:rPr>
        <w:t xml:space="preserve"> – 1</w:t>
      </w:r>
      <w:r w:rsidR="00752628">
        <w:rPr>
          <w:b w:val="0"/>
        </w:rPr>
        <w:t>4</w:t>
      </w:r>
      <w:r w:rsidRPr="00052C21">
        <w:rPr>
          <w:b w:val="0"/>
        </w:rPr>
        <w:t xml:space="preserve"> pkt</w:t>
      </w:r>
    </w:p>
    <w:p w14:paraId="457BC23E" w14:textId="77777777" w:rsidR="00052C21" w:rsidRP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>Ocena 4 (dobry): 71 – 80%</w:t>
      </w:r>
      <w:r w:rsidRPr="00052C21">
        <w:rPr>
          <w:b w:val="0"/>
        </w:rPr>
        <w:tab/>
      </w:r>
      <w:r w:rsidRPr="00052C21">
        <w:rPr>
          <w:b w:val="0"/>
        </w:rPr>
        <w:tab/>
      </w:r>
      <w:r w:rsidRPr="00052C21">
        <w:rPr>
          <w:b w:val="0"/>
        </w:rPr>
        <w:tab/>
        <w:t>1</w:t>
      </w:r>
      <w:r w:rsidR="00752628">
        <w:rPr>
          <w:b w:val="0"/>
        </w:rPr>
        <w:t>5</w:t>
      </w:r>
      <w:r w:rsidRPr="00052C21">
        <w:rPr>
          <w:b w:val="0"/>
        </w:rPr>
        <w:t xml:space="preserve"> – 1</w:t>
      </w:r>
      <w:r w:rsidR="00752628">
        <w:rPr>
          <w:b w:val="0"/>
        </w:rPr>
        <w:t>6</w:t>
      </w:r>
      <w:r w:rsidRPr="00052C21">
        <w:rPr>
          <w:b w:val="0"/>
        </w:rPr>
        <w:t xml:space="preserve"> pkt</w:t>
      </w:r>
    </w:p>
    <w:p w14:paraId="37D7A4F5" w14:textId="77777777" w:rsid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>Ocena 4,5 (do</w:t>
      </w:r>
      <w:r>
        <w:rPr>
          <w:b w:val="0"/>
        </w:rPr>
        <w:t>bry plus) 81 – 90%</w:t>
      </w:r>
      <w:r>
        <w:rPr>
          <w:b w:val="0"/>
        </w:rPr>
        <w:tab/>
      </w:r>
      <w:r>
        <w:rPr>
          <w:b w:val="0"/>
        </w:rPr>
        <w:tab/>
        <w:t>1</w:t>
      </w:r>
      <w:r w:rsidR="00752628">
        <w:rPr>
          <w:b w:val="0"/>
        </w:rPr>
        <w:t>7</w:t>
      </w:r>
      <w:r>
        <w:rPr>
          <w:b w:val="0"/>
        </w:rPr>
        <w:t xml:space="preserve"> – 1</w:t>
      </w:r>
      <w:r w:rsidR="00752628">
        <w:rPr>
          <w:b w:val="0"/>
        </w:rPr>
        <w:t>8</w:t>
      </w:r>
      <w:r>
        <w:rPr>
          <w:b w:val="0"/>
        </w:rPr>
        <w:t xml:space="preserve"> pkt</w:t>
      </w:r>
    </w:p>
    <w:p w14:paraId="66E01C13" w14:textId="77777777" w:rsidR="00052C21" w:rsidRDefault="00052C21" w:rsidP="00052C21">
      <w:pPr>
        <w:pStyle w:val="Podpunkty"/>
        <w:spacing w:after="60"/>
        <w:ind w:left="0"/>
        <w:rPr>
          <w:b w:val="0"/>
        </w:rPr>
      </w:pPr>
      <w:r w:rsidRPr="00052C21">
        <w:rPr>
          <w:b w:val="0"/>
        </w:rPr>
        <w:t>Ocena 5 (bardzo dobry): 91 – 100%</w:t>
      </w:r>
      <w:r w:rsidRPr="00052C21">
        <w:rPr>
          <w:b w:val="0"/>
        </w:rPr>
        <w:tab/>
      </w:r>
      <w:r w:rsidRPr="00052C21">
        <w:rPr>
          <w:b w:val="0"/>
        </w:rPr>
        <w:tab/>
        <w:t>1</w:t>
      </w:r>
      <w:r w:rsidR="00752628">
        <w:rPr>
          <w:b w:val="0"/>
        </w:rPr>
        <w:t>9</w:t>
      </w:r>
      <w:r w:rsidRPr="00052C21">
        <w:rPr>
          <w:b w:val="0"/>
        </w:rPr>
        <w:t xml:space="preserve"> – 20 pkt</w:t>
      </w:r>
    </w:p>
    <w:p w14:paraId="3EA1F346" w14:textId="77777777" w:rsidR="003C703D" w:rsidRDefault="003C703D" w:rsidP="00272297">
      <w:pPr>
        <w:pStyle w:val="Podpunkty"/>
        <w:spacing w:after="60"/>
        <w:ind w:left="0"/>
        <w:rPr>
          <w:b w:val="0"/>
        </w:rPr>
      </w:pPr>
    </w:p>
    <w:p w14:paraId="65FE8D42" w14:textId="599759BC" w:rsidR="00052C21" w:rsidRPr="00D769E1" w:rsidRDefault="00052C21" w:rsidP="00272297">
      <w:pPr>
        <w:pStyle w:val="Podpunkty"/>
        <w:spacing w:after="60"/>
        <w:ind w:left="0"/>
        <w:rPr>
          <w:b w:val="0"/>
        </w:rPr>
      </w:pPr>
      <w:r w:rsidRPr="00D769E1">
        <w:rPr>
          <w:b w:val="0"/>
        </w:rPr>
        <w:t>Test obejmuje poniższe zagadnienia:</w:t>
      </w:r>
    </w:p>
    <w:p w14:paraId="0DA325A7" w14:textId="77777777" w:rsidR="00D769E1" w:rsidRPr="00D769E1" w:rsidRDefault="00D769E1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 w:rsidRPr="00D769E1">
        <w:rPr>
          <w:sz w:val="22"/>
        </w:rPr>
        <w:t xml:space="preserve">Definicje pojęć z zakresu ekonomii: podaż, popyt, mikroekonomia, makroekonomia, inflacja, deflacja, stopa inflacji, bezrobocie i jego rodzaje, stopa bezrobocia, produkcja, dobra wolne, rynek, konkurencja, monopol, monopson, oligopol, kartel, holding, PKB, finanse publiczne. </w:t>
      </w:r>
    </w:p>
    <w:p w14:paraId="46E84299" w14:textId="77777777" w:rsidR="00D769E1" w:rsidRPr="00D769E1" w:rsidRDefault="00D769E1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 w:rsidRPr="00D769E1">
        <w:rPr>
          <w:sz w:val="22"/>
        </w:rPr>
        <w:t>Gra popytu i podaży – dobra substytucyjne, komplementarne, konsumpcyjne, produkcyjne.</w:t>
      </w:r>
    </w:p>
    <w:p w14:paraId="574FB3A2" w14:textId="2C69F6FA" w:rsidR="00D769E1" w:rsidRPr="00D769E1" w:rsidRDefault="00D769E1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 w:rsidRPr="00D769E1">
        <w:rPr>
          <w:sz w:val="22"/>
        </w:rPr>
        <w:t>Rynek i jego podział oraz sektory i typy gospodarki.</w:t>
      </w:r>
      <w:r w:rsidRPr="00D769E1">
        <w:rPr>
          <w:sz w:val="22"/>
        </w:rPr>
        <w:tab/>
      </w:r>
    </w:p>
    <w:p w14:paraId="27AB35B4" w14:textId="77777777" w:rsidR="00D769E1" w:rsidRPr="00D769E1" w:rsidRDefault="00D769E1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 w:rsidRPr="00D769E1">
        <w:rPr>
          <w:sz w:val="22"/>
        </w:rPr>
        <w:t>Zasady funkcjonowania przedsiębiorstwa w gospodarce wolnorynkowej.</w:t>
      </w:r>
    </w:p>
    <w:p w14:paraId="6E380AC9" w14:textId="575B4B69" w:rsidR="00D769E1" w:rsidRPr="00D769E1" w:rsidRDefault="00D769E1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 w:rsidRPr="00D769E1">
        <w:rPr>
          <w:sz w:val="22"/>
        </w:rPr>
        <w:lastRenderedPageBreak/>
        <w:t>Polityka finansowa, monetarna i ry</w:t>
      </w:r>
      <w:r w:rsidR="007C25F5">
        <w:rPr>
          <w:sz w:val="22"/>
        </w:rPr>
        <w:t>nek pieniężny. P</w:t>
      </w:r>
      <w:r w:rsidRPr="00D769E1">
        <w:rPr>
          <w:sz w:val="22"/>
        </w:rPr>
        <w:t xml:space="preserve">rzykłady funkcjonujące w państwach na Świecie. </w:t>
      </w:r>
    </w:p>
    <w:p w14:paraId="7702BD66" w14:textId="2BC1FD8B" w:rsidR="00D769E1" w:rsidRPr="00D769E1" w:rsidRDefault="007C25F5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>
        <w:rPr>
          <w:sz w:val="22"/>
        </w:rPr>
        <w:t>R</w:t>
      </w:r>
      <w:r w:rsidR="00D769E1" w:rsidRPr="00D769E1">
        <w:rPr>
          <w:sz w:val="22"/>
        </w:rPr>
        <w:t xml:space="preserve">ola struktur państwa w gospodarce krajowej – interwencjonizm państwowy, prywatyzacja, nacjonalizacja. </w:t>
      </w:r>
    </w:p>
    <w:p w14:paraId="717E0C18" w14:textId="3F05C19C" w:rsidR="00052C21" w:rsidRPr="00D769E1" w:rsidRDefault="00D769E1" w:rsidP="00D769E1">
      <w:pPr>
        <w:pStyle w:val="Akapitzlist"/>
        <w:numPr>
          <w:ilvl w:val="0"/>
          <w:numId w:val="23"/>
        </w:numPr>
        <w:spacing w:after="160" w:line="259" w:lineRule="auto"/>
        <w:rPr>
          <w:sz w:val="22"/>
        </w:rPr>
      </w:pPr>
      <w:r w:rsidRPr="00D769E1">
        <w:rPr>
          <w:sz w:val="22"/>
        </w:rPr>
        <w:t xml:space="preserve">Deficyt budżetowy państwa i dług publiczny – definicje i wzajemne zależności. </w:t>
      </w:r>
    </w:p>
    <w:p w14:paraId="0BA2DCDF" w14:textId="77777777" w:rsidR="00052C21" w:rsidRDefault="00052C21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2533"/>
        <w:gridCol w:w="2539"/>
        <w:gridCol w:w="2560"/>
      </w:tblGrid>
      <w:tr w:rsidR="001342D9" w:rsidRPr="0056413D" w14:paraId="7BF8458E" w14:textId="77777777" w:rsidTr="00052C21">
        <w:trPr>
          <w:trHeight w:val="727"/>
        </w:trPr>
        <w:tc>
          <w:tcPr>
            <w:tcW w:w="1319" w:type="dxa"/>
            <w:shd w:val="clear" w:color="auto" w:fill="F2F2F2"/>
            <w:vAlign w:val="center"/>
          </w:tcPr>
          <w:p w14:paraId="02001D13" w14:textId="77777777" w:rsidR="001342D9" w:rsidRPr="00D052CE" w:rsidRDefault="001342D9" w:rsidP="00DC6C3F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9680F02" w14:textId="77777777" w:rsidR="001342D9" w:rsidRPr="00D052CE" w:rsidRDefault="001342D9" w:rsidP="00DC6C3F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814A6E9" w14:textId="77777777" w:rsidR="001342D9" w:rsidRPr="00D052CE" w:rsidRDefault="001342D9" w:rsidP="00DC6C3F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1B53E155" w14:textId="77777777" w:rsidR="001342D9" w:rsidRPr="00D052CE" w:rsidRDefault="001342D9" w:rsidP="00DC6C3F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342D9" w14:paraId="25E8F316" w14:textId="77777777" w:rsidTr="00052C21">
        <w:tc>
          <w:tcPr>
            <w:tcW w:w="8954" w:type="dxa"/>
            <w:gridSpan w:val="4"/>
            <w:shd w:val="clear" w:color="auto" w:fill="auto"/>
            <w:vAlign w:val="center"/>
          </w:tcPr>
          <w:p w14:paraId="7E9143F4" w14:textId="77777777"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342D9" w:rsidRPr="0056413D" w14:paraId="5F99434F" w14:textId="77777777" w:rsidTr="00052C21">
        <w:tc>
          <w:tcPr>
            <w:tcW w:w="1319" w:type="dxa"/>
            <w:shd w:val="clear" w:color="auto" w:fill="auto"/>
            <w:vAlign w:val="center"/>
          </w:tcPr>
          <w:p w14:paraId="74C247D0" w14:textId="77777777"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C49F8F0" w14:textId="77777777" w:rsidR="001342D9" w:rsidRPr="005634F5" w:rsidRDefault="00AD4C75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CDFEB21" w14:textId="77777777" w:rsidR="001342D9" w:rsidRPr="005634F5" w:rsidRDefault="00052C21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pisemny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4BFF98" w14:textId="77777777"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 pisemna</w:t>
            </w:r>
          </w:p>
        </w:tc>
      </w:tr>
      <w:tr w:rsidR="001342D9" w14:paraId="4FDAECBE" w14:textId="77777777" w:rsidTr="00052C21">
        <w:tc>
          <w:tcPr>
            <w:tcW w:w="8954" w:type="dxa"/>
            <w:gridSpan w:val="4"/>
            <w:shd w:val="clear" w:color="auto" w:fill="auto"/>
            <w:vAlign w:val="center"/>
          </w:tcPr>
          <w:p w14:paraId="15B8066B" w14:textId="77777777"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342D9" w:rsidRPr="0056413D" w14:paraId="7D66A267" w14:textId="77777777" w:rsidTr="00052C21">
        <w:tc>
          <w:tcPr>
            <w:tcW w:w="1319" w:type="dxa"/>
            <w:shd w:val="clear" w:color="auto" w:fill="auto"/>
            <w:vAlign w:val="center"/>
          </w:tcPr>
          <w:p w14:paraId="1CB925DE" w14:textId="77777777" w:rsidR="001342D9" w:rsidRPr="005634F5" w:rsidRDefault="00052C21" w:rsidP="00DC6C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5EE7E42" w14:textId="77777777" w:rsidR="001342D9" w:rsidRPr="005634F5" w:rsidRDefault="00AD4C75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96E5DD4" w14:textId="77777777" w:rsidR="001342D9" w:rsidRPr="005634F5" w:rsidRDefault="00052C21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pisemny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A125C2B" w14:textId="77777777"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 pisemna</w:t>
            </w:r>
          </w:p>
        </w:tc>
      </w:tr>
      <w:tr w:rsidR="001342D9" w14:paraId="44AC7B52" w14:textId="77777777" w:rsidTr="00052C21">
        <w:tc>
          <w:tcPr>
            <w:tcW w:w="8954" w:type="dxa"/>
            <w:gridSpan w:val="4"/>
            <w:shd w:val="clear" w:color="auto" w:fill="auto"/>
            <w:vAlign w:val="center"/>
          </w:tcPr>
          <w:p w14:paraId="65713FE1" w14:textId="77777777"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342D9" w:rsidRPr="0056413D" w14:paraId="5B2C1799" w14:textId="77777777" w:rsidTr="00052C21">
        <w:tc>
          <w:tcPr>
            <w:tcW w:w="1319" w:type="dxa"/>
            <w:shd w:val="clear" w:color="auto" w:fill="auto"/>
            <w:vAlign w:val="center"/>
          </w:tcPr>
          <w:p w14:paraId="2803D7CD" w14:textId="77777777" w:rsidR="001342D9" w:rsidRPr="005634F5" w:rsidRDefault="001342D9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67A933D" w14:textId="77777777" w:rsidR="001342D9" w:rsidRPr="005634F5" w:rsidRDefault="00AD4C75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76F54BE" w14:textId="77777777" w:rsidR="001342D9" w:rsidRPr="005634F5" w:rsidRDefault="00052C21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pisemny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512BEBD" w14:textId="77777777" w:rsidR="001342D9" w:rsidRPr="005634F5" w:rsidRDefault="003249AE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 pisemna</w:t>
            </w:r>
          </w:p>
        </w:tc>
      </w:tr>
    </w:tbl>
    <w:p w14:paraId="4592389A" w14:textId="77777777" w:rsidR="001342D9" w:rsidRPr="00E1729E" w:rsidRDefault="001342D9" w:rsidP="00F32F27">
      <w:pPr>
        <w:pStyle w:val="Tekstkomentarza"/>
        <w:rPr>
          <w:rFonts w:eastAsia="Times New Roman"/>
          <w:sz w:val="22"/>
          <w:szCs w:val="20"/>
        </w:rPr>
      </w:pPr>
    </w:p>
    <w:p w14:paraId="159234A1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F505C" w:rsidRPr="007F505C" w14:paraId="38B1B035" w14:textId="77777777" w:rsidTr="00C23FE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F9BF4F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F505C">
              <w:rPr>
                <w:rFonts w:eastAsia="Times New Roman"/>
                <w:b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2D03BB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7F505C">
              <w:rPr>
                <w:rFonts w:eastAsia="Times New Roman"/>
                <w:b/>
                <w:sz w:val="20"/>
              </w:rPr>
              <w:t>Na ocenę 3 lub „</w:t>
            </w:r>
            <w:proofErr w:type="spellStart"/>
            <w:r w:rsidRPr="007F505C">
              <w:rPr>
                <w:rFonts w:eastAsia="Times New Roman"/>
                <w:b/>
                <w:sz w:val="20"/>
              </w:rPr>
              <w:t>zal</w:t>
            </w:r>
            <w:proofErr w:type="spellEnd"/>
            <w:r w:rsidRPr="007F505C">
              <w:rPr>
                <w:rFonts w:eastAsia="Times New Roman"/>
                <w:b/>
                <w:sz w:val="20"/>
              </w:rPr>
              <w:t>.”</w:t>
            </w:r>
          </w:p>
          <w:p w14:paraId="05F4E219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7F505C">
              <w:rPr>
                <w:rFonts w:eastAsia="Times New Roman"/>
                <w:b/>
                <w:sz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27F4C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7F505C">
              <w:rPr>
                <w:rFonts w:eastAsia="Times New Roman"/>
                <w:b/>
                <w:sz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2A5282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7F505C">
              <w:rPr>
                <w:rFonts w:eastAsia="Times New Roman"/>
                <w:b/>
                <w:sz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AC4580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7F505C">
              <w:rPr>
                <w:rFonts w:eastAsia="Times New Roman"/>
                <w:b/>
                <w:sz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3E81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7F505C">
              <w:rPr>
                <w:rFonts w:eastAsia="Times New Roman"/>
                <w:b/>
                <w:sz w:val="20"/>
              </w:rPr>
              <w:t>Na ocenę 5 student zna i rozumie/potrafi/jest gotów do</w:t>
            </w:r>
          </w:p>
        </w:tc>
      </w:tr>
      <w:tr w:rsidR="007F505C" w:rsidRPr="007F505C" w14:paraId="6D9B04C8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B6D3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0C4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6F3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C783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142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E48F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91-100% wiedzy wskazanej w efektach uczenia się</w:t>
            </w:r>
          </w:p>
        </w:tc>
      </w:tr>
      <w:tr w:rsidR="007F505C" w:rsidRPr="007F505C" w14:paraId="3F7785DC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6DC1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7F505C"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841E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83F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4817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4D5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9720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  <w:tr w:rsidR="007F505C" w:rsidRPr="007F505C" w14:paraId="564B12A1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D97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7F505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0D70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4486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A36B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1870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4EFD" w14:textId="77777777" w:rsidR="007F505C" w:rsidRPr="007F505C" w:rsidRDefault="007F505C" w:rsidP="007F505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F505C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191698B6" w14:textId="77777777" w:rsidR="00E116E3" w:rsidRDefault="00E116E3" w:rsidP="007F505C">
      <w:pPr>
        <w:pStyle w:val="Tekstpodstawowy"/>
        <w:tabs>
          <w:tab w:val="left" w:pos="-5814"/>
        </w:tabs>
      </w:pPr>
    </w:p>
    <w:p w14:paraId="12ED3904" w14:textId="77777777" w:rsidR="00AD61A3" w:rsidRDefault="00B8436E" w:rsidP="007F505C">
      <w:pPr>
        <w:pStyle w:val="Podpunkty"/>
        <w:spacing w:before="120"/>
        <w:ind w:left="0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1B0F917" w14:textId="77777777" w:rsidR="009F1D5C" w:rsidRPr="00DE7198" w:rsidRDefault="009F1D5C" w:rsidP="00DE719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DE7198">
        <w:rPr>
          <w:b/>
          <w:sz w:val="22"/>
        </w:rPr>
        <w:t xml:space="preserve">Podstawowa </w:t>
      </w:r>
    </w:p>
    <w:p w14:paraId="6D50A864" w14:textId="77777777" w:rsidR="00505F7F" w:rsidRPr="00175A7A" w:rsidRDefault="00DE7198" w:rsidP="00F9124D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0"/>
          <w:szCs w:val="22"/>
        </w:rPr>
      </w:pPr>
      <w:r w:rsidRPr="00175A7A">
        <w:rPr>
          <w:sz w:val="20"/>
          <w:szCs w:val="22"/>
        </w:rPr>
        <w:t xml:space="preserve">Duda S., </w:t>
      </w:r>
      <w:proofErr w:type="spellStart"/>
      <w:r w:rsidRPr="00175A7A">
        <w:rPr>
          <w:sz w:val="20"/>
          <w:szCs w:val="22"/>
        </w:rPr>
        <w:t>Kuśpit</w:t>
      </w:r>
      <w:proofErr w:type="spellEnd"/>
      <w:r w:rsidRPr="00175A7A">
        <w:rPr>
          <w:sz w:val="20"/>
          <w:szCs w:val="22"/>
        </w:rPr>
        <w:t xml:space="preserve"> J., H. </w:t>
      </w:r>
      <w:proofErr w:type="spellStart"/>
      <w:r w:rsidRPr="00175A7A">
        <w:rPr>
          <w:sz w:val="20"/>
          <w:szCs w:val="22"/>
        </w:rPr>
        <w:t>Mamcarz</w:t>
      </w:r>
      <w:proofErr w:type="spellEnd"/>
      <w:r w:rsidRPr="00175A7A">
        <w:rPr>
          <w:sz w:val="20"/>
          <w:szCs w:val="22"/>
        </w:rPr>
        <w:t>, A. Pakuła, H. Żukowska, M. Żukowski, Zarys ekonomii</w:t>
      </w:r>
      <w:r w:rsidR="00505F7F" w:rsidRPr="00175A7A">
        <w:rPr>
          <w:sz w:val="20"/>
          <w:szCs w:val="22"/>
        </w:rPr>
        <w:t xml:space="preserve">, </w:t>
      </w:r>
      <w:r w:rsidRPr="00175A7A">
        <w:rPr>
          <w:sz w:val="20"/>
          <w:szCs w:val="22"/>
        </w:rPr>
        <w:t>Wydawnictwo Uniwersytetu Marii Curie-Skłodowskiej, Lublin 2003.</w:t>
      </w:r>
    </w:p>
    <w:p w14:paraId="4A58F7A4" w14:textId="77777777" w:rsidR="00505F7F" w:rsidRPr="00175A7A" w:rsidRDefault="00DE7198" w:rsidP="00F9124D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0"/>
          <w:szCs w:val="22"/>
        </w:rPr>
      </w:pPr>
      <w:proofErr w:type="spellStart"/>
      <w:r w:rsidRPr="00175A7A">
        <w:rPr>
          <w:sz w:val="20"/>
          <w:szCs w:val="22"/>
        </w:rPr>
        <w:t>Samuelson</w:t>
      </w:r>
      <w:proofErr w:type="spellEnd"/>
      <w:r w:rsidRPr="00175A7A">
        <w:rPr>
          <w:sz w:val="20"/>
          <w:szCs w:val="22"/>
        </w:rPr>
        <w:t xml:space="preserve"> Paul A., </w:t>
      </w:r>
      <w:proofErr w:type="spellStart"/>
      <w:r w:rsidRPr="00175A7A">
        <w:rPr>
          <w:sz w:val="20"/>
          <w:szCs w:val="22"/>
        </w:rPr>
        <w:t>Nordhaus</w:t>
      </w:r>
      <w:proofErr w:type="spellEnd"/>
      <w:r w:rsidRPr="00175A7A">
        <w:rPr>
          <w:sz w:val="20"/>
          <w:szCs w:val="22"/>
        </w:rPr>
        <w:t xml:space="preserve"> William D., Ekonomia, Dom Wydawniczy </w:t>
      </w:r>
      <w:proofErr w:type="spellStart"/>
      <w:r w:rsidRPr="00175A7A">
        <w:rPr>
          <w:sz w:val="20"/>
          <w:szCs w:val="22"/>
        </w:rPr>
        <w:t>Rebis</w:t>
      </w:r>
      <w:proofErr w:type="spellEnd"/>
      <w:r w:rsidRPr="00175A7A">
        <w:rPr>
          <w:sz w:val="20"/>
          <w:szCs w:val="22"/>
        </w:rPr>
        <w:t>, Poznań 2019.</w:t>
      </w:r>
    </w:p>
    <w:p w14:paraId="52213D65" w14:textId="77777777" w:rsidR="00DE7198" w:rsidRPr="00DE7198" w:rsidRDefault="00DE7198" w:rsidP="00DE7198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03D3E54" w14:textId="77777777" w:rsidR="009F1D5C" w:rsidRPr="00DE7198" w:rsidRDefault="009F1D5C" w:rsidP="00052C21">
      <w:pPr>
        <w:pStyle w:val="NormalnyWeb"/>
        <w:spacing w:before="0" w:beforeAutospacing="0" w:after="0" w:afterAutospacing="0" w:line="360" w:lineRule="auto"/>
        <w:ind w:firstLine="360"/>
        <w:jc w:val="both"/>
        <w:rPr>
          <w:b/>
          <w:sz w:val="22"/>
        </w:rPr>
      </w:pPr>
      <w:r w:rsidRPr="00DE7198">
        <w:rPr>
          <w:b/>
          <w:caps/>
          <w:sz w:val="22"/>
        </w:rPr>
        <w:t>U</w:t>
      </w:r>
      <w:r w:rsidRPr="00DE7198">
        <w:rPr>
          <w:b/>
          <w:sz w:val="22"/>
        </w:rPr>
        <w:t>zupełniająca</w:t>
      </w:r>
    </w:p>
    <w:p w14:paraId="288D1946" w14:textId="77777777" w:rsidR="00B00959" w:rsidRPr="00175A7A" w:rsidRDefault="00DE7198" w:rsidP="00F9124D">
      <w:pPr>
        <w:pStyle w:val="Akapitzlist"/>
        <w:numPr>
          <w:ilvl w:val="0"/>
          <w:numId w:val="21"/>
        </w:numPr>
        <w:tabs>
          <w:tab w:val="left" w:pos="-5814"/>
        </w:tabs>
        <w:spacing w:after="0" w:line="360" w:lineRule="auto"/>
        <w:jc w:val="both"/>
        <w:rPr>
          <w:sz w:val="20"/>
        </w:rPr>
      </w:pPr>
      <w:r w:rsidRPr="00175A7A">
        <w:rPr>
          <w:sz w:val="20"/>
        </w:rPr>
        <w:t>Budnikowski A., Ekonomia międzynarodowa, Polskie Wydawnictwo Ekonomiczne, Warszawa 2021.</w:t>
      </w:r>
    </w:p>
    <w:p w14:paraId="480F5677" w14:textId="77777777" w:rsidR="0073421C" w:rsidRPr="00052C21" w:rsidRDefault="00AD61A3" w:rsidP="00052C21">
      <w:pPr>
        <w:pStyle w:val="Punktygwne"/>
        <w:rPr>
          <w:color w:val="000000"/>
          <w:sz w:val="20"/>
        </w:rPr>
      </w:pPr>
      <w:r>
        <w:t xml:space="preserve">4. Nakład pracy studenta - bilans punktów </w:t>
      </w:r>
      <w:r w:rsidRPr="00052C21">
        <w:rPr>
          <w:sz w:val="20"/>
          <w:szCs w:val="20"/>
        </w:rPr>
        <w:t>ECTS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490"/>
        <w:gridCol w:w="1632"/>
        <w:gridCol w:w="1633"/>
      </w:tblGrid>
      <w:tr w:rsidR="00500F2F" w:rsidRPr="0073421C" w14:paraId="043015F2" w14:textId="77777777" w:rsidTr="00500F2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74EA60" w14:textId="77777777" w:rsidR="00500F2F" w:rsidRDefault="00500F2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21DF" w14:textId="77777777" w:rsidR="00500F2F" w:rsidRDefault="00500F2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500F2F" w:rsidRPr="0073421C" w14:paraId="624BC971" w14:textId="77777777" w:rsidTr="00500F2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C6A5A7" w14:textId="77777777" w:rsidR="00500F2F" w:rsidRDefault="00500F2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DCF1C" w14:textId="77777777" w:rsidR="00500F2F" w:rsidRDefault="00500F2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3E0A" w14:textId="77777777" w:rsidR="00500F2F" w:rsidRDefault="00500F2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00F2F" w:rsidRPr="0073421C" w14:paraId="4E181926" w14:textId="77777777" w:rsidTr="00500F2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7BDCA7" w14:textId="77777777"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Zajęcia wymagające bezpośredniego kontaktu studenta z nauczycielem akademickim w siedzibie uczelni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CCBC05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6055A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00F2F" w:rsidRPr="0073421C" w14:paraId="2EF32DB3" w14:textId="77777777" w:rsidTr="00500F2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899D46" w14:textId="77777777"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63516E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7E258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F2F" w:rsidRPr="0073421C" w14:paraId="7C8BE066" w14:textId="77777777" w:rsidTr="00500F2F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CFCCD" w14:textId="77777777"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B16F8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0169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F2F" w:rsidRPr="0073421C" w14:paraId="0B9542B5" w14:textId="77777777" w:rsidTr="00500F2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2C9F4B" w14:textId="77777777"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E7CBFF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9E7F9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00F2F" w:rsidRPr="0073421C" w14:paraId="3426678F" w14:textId="77777777" w:rsidTr="00500F2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CC7FB" w14:textId="77777777"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0EB28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4ADA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F2F" w:rsidRPr="0073421C" w14:paraId="1328EFA2" w14:textId="77777777" w:rsidTr="00500F2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FB509" w14:textId="77777777" w:rsidR="00500F2F" w:rsidRDefault="00500F2F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0FD2D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7832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F2F" w:rsidRPr="0073421C" w14:paraId="34CC71AC" w14:textId="77777777" w:rsidTr="00500F2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47DC8AF" w14:textId="77777777" w:rsidR="00500F2F" w:rsidRDefault="00500F2F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88A936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D0229A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00F2F" w:rsidRPr="0073421C" w14:paraId="216BB079" w14:textId="77777777" w:rsidTr="00500F2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31938D" w14:textId="77777777" w:rsidR="00500F2F" w:rsidRDefault="00500F2F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F6474F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A9FA8" w14:textId="77777777" w:rsidR="00500F2F" w:rsidRPr="00241DAB" w:rsidRDefault="00F9124D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3B5DCD87" w14:textId="77777777" w:rsidR="0073421C" w:rsidRDefault="0073421C" w:rsidP="00052C21">
      <w:pPr>
        <w:pStyle w:val="-11"/>
        <w:tabs>
          <w:tab w:val="left" w:pos="1907"/>
        </w:tabs>
        <w:spacing w:after="0" w:line="240" w:lineRule="auto"/>
        <w:ind w:left="0"/>
      </w:pPr>
    </w:p>
    <w:p w14:paraId="18A27708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p w14:paraId="6AEA4EA1" w14:textId="77777777" w:rsidR="00EE249E" w:rsidRDefault="00EE249E" w:rsidP="00EE249E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E249E" w14:paraId="600CAAEA" w14:textId="77777777" w:rsidTr="00EE249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6216" w14:textId="77777777" w:rsidR="00EE249E" w:rsidRDefault="00EE249E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B98A" w14:textId="1B7390B9" w:rsidR="00EE249E" w:rsidRDefault="00872A9C" w:rsidP="00872A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0" w:name="_GoBack"/>
            <w:bookmarkEnd w:id="0"/>
            <w:r w:rsidR="00EE249E">
              <w:rPr>
                <w:rFonts w:ascii="Calibri" w:hAnsi="Calibri"/>
              </w:rPr>
              <w:t>.2024</w:t>
            </w:r>
          </w:p>
        </w:tc>
      </w:tr>
      <w:tr w:rsidR="00EE249E" w14:paraId="7C72F398" w14:textId="77777777" w:rsidTr="00EE249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AD4B" w14:textId="77777777" w:rsidR="00EE249E" w:rsidRDefault="00EE249E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1BB" w14:textId="77777777" w:rsidR="00EE249E" w:rsidRDefault="00EE24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EE249E" w14:paraId="2175A715" w14:textId="77777777" w:rsidTr="00EE249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050E" w14:textId="77777777" w:rsidR="00EE249E" w:rsidRDefault="00EE249E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C739" w14:textId="77777777" w:rsidR="00EE249E" w:rsidRDefault="00EE24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14:paraId="6CCC7D78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12A8" w14:textId="77777777" w:rsidR="009748FB" w:rsidRDefault="009748FB">
      <w:pPr>
        <w:spacing w:after="0" w:line="240" w:lineRule="auto"/>
      </w:pPr>
      <w:r>
        <w:separator/>
      </w:r>
    </w:p>
  </w:endnote>
  <w:endnote w:type="continuationSeparator" w:id="0">
    <w:p w14:paraId="583E71AB" w14:textId="77777777" w:rsidR="009748FB" w:rsidRDefault="0097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2211" w14:textId="4AF82211" w:rsidR="00AD61A3" w:rsidRDefault="00C85A6B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2480E98" wp14:editId="77A6898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635" r="190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4A54E" w14:textId="136B64C8" w:rsidR="00AD61A3" w:rsidRDefault="00200A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D61A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72A9C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80E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1164A54E" w14:textId="136B64C8" w:rsidR="00AD61A3" w:rsidRDefault="00200A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D61A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72A9C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6DF61" w14:textId="77777777" w:rsidR="009748FB" w:rsidRDefault="009748FB">
      <w:pPr>
        <w:spacing w:after="0" w:line="240" w:lineRule="auto"/>
      </w:pPr>
      <w:r>
        <w:separator/>
      </w:r>
    </w:p>
  </w:footnote>
  <w:footnote w:type="continuationSeparator" w:id="0">
    <w:p w14:paraId="595F3807" w14:textId="77777777" w:rsidR="009748FB" w:rsidRDefault="0097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F000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32653B"/>
    <w:multiLevelType w:val="hybridMultilevel"/>
    <w:tmpl w:val="C82A84F2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A2214F4"/>
    <w:multiLevelType w:val="hybridMultilevel"/>
    <w:tmpl w:val="10E444E0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134C"/>
    <w:multiLevelType w:val="hybridMultilevel"/>
    <w:tmpl w:val="ED4E804A"/>
    <w:lvl w:ilvl="0" w:tplc="38D6FA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0F72B6F"/>
    <w:multiLevelType w:val="hybridMultilevel"/>
    <w:tmpl w:val="BA8E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3A03"/>
    <w:multiLevelType w:val="hybridMultilevel"/>
    <w:tmpl w:val="5CE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22"/>
  </w:num>
  <w:num w:numId="14">
    <w:abstractNumId w:val="15"/>
  </w:num>
  <w:num w:numId="15">
    <w:abstractNumId w:val="7"/>
  </w:num>
  <w:num w:numId="16">
    <w:abstractNumId w:val="10"/>
  </w:num>
  <w:num w:numId="17">
    <w:abstractNumId w:val="4"/>
  </w:num>
  <w:num w:numId="18">
    <w:abstractNumId w:val="21"/>
  </w:num>
  <w:num w:numId="19">
    <w:abstractNumId w:val="19"/>
  </w:num>
  <w:num w:numId="20">
    <w:abstractNumId w:val="11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0DEB"/>
    <w:rsid w:val="0004129E"/>
    <w:rsid w:val="00052C21"/>
    <w:rsid w:val="000560C8"/>
    <w:rsid w:val="0005669E"/>
    <w:rsid w:val="00057FA1"/>
    <w:rsid w:val="00066C74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0B96"/>
    <w:rsid w:val="001069D2"/>
    <w:rsid w:val="001113FF"/>
    <w:rsid w:val="00117F4A"/>
    <w:rsid w:val="001229A8"/>
    <w:rsid w:val="00132C44"/>
    <w:rsid w:val="00133130"/>
    <w:rsid w:val="001342D9"/>
    <w:rsid w:val="001410D6"/>
    <w:rsid w:val="00147E2F"/>
    <w:rsid w:val="00151269"/>
    <w:rsid w:val="00154148"/>
    <w:rsid w:val="00175A7A"/>
    <w:rsid w:val="00175A84"/>
    <w:rsid w:val="001777F6"/>
    <w:rsid w:val="00183C10"/>
    <w:rsid w:val="00191FC1"/>
    <w:rsid w:val="001C1985"/>
    <w:rsid w:val="001D2D7D"/>
    <w:rsid w:val="001D2DAA"/>
    <w:rsid w:val="001D6CCC"/>
    <w:rsid w:val="001E36C3"/>
    <w:rsid w:val="001F2E16"/>
    <w:rsid w:val="00200AA3"/>
    <w:rsid w:val="002034DF"/>
    <w:rsid w:val="00205A83"/>
    <w:rsid w:val="002062CE"/>
    <w:rsid w:val="002069A3"/>
    <w:rsid w:val="002174C4"/>
    <w:rsid w:val="00231939"/>
    <w:rsid w:val="002343F2"/>
    <w:rsid w:val="00241AC9"/>
    <w:rsid w:val="00241DAB"/>
    <w:rsid w:val="00247A99"/>
    <w:rsid w:val="00255983"/>
    <w:rsid w:val="00266835"/>
    <w:rsid w:val="00272297"/>
    <w:rsid w:val="00272A73"/>
    <w:rsid w:val="00280857"/>
    <w:rsid w:val="00281AEB"/>
    <w:rsid w:val="00291F26"/>
    <w:rsid w:val="002A3646"/>
    <w:rsid w:val="002A4C98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49AE"/>
    <w:rsid w:val="003369AE"/>
    <w:rsid w:val="00337A27"/>
    <w:rsid w:val="0035081E"/>
    <w:rsid w:val="00353090"/>
    <w:rsid w:val="00357457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4206"/>
    <w:rsid w:val="003C455B"/>
    <w:rsid w:val="003C57DB"/>
    <w:rsid w:val="003C65A4"/>
    <w:rsid w:val="003C703D"/>
    <w:rsid w:val="003E4F65"/>
    <w:rsid w:val="003E5319"/>
    <w:rsid w:val="003E54AE"/>
    <w:rsid w:val="003E589E"/>
    <w:rsid w:val="003E6ACA"/>
    <w:rsid w:val="003F5973"/>
    <w:rsid w:val="00410B88"/>
    <w:rsid w:val="00412E96"/>
    <w:rsid w:val="00422A9D"/>
    <w:rsid w:val="0042427A"/>
    <w:rsid w:val="00427187"/>
    <w:rsid w:val="00430457"/>
    <w:rsid w:val="0043059A"/>
    <w:rsid w:val="00431AC6"/>
    <w:rsid w:val="00433E0F"/>
    <w:rsid w:val="00440D0B"/>
    <w:rsid w:val="00446281"/>
    <w:rsid w:val="00485565"/>
    <w:rsid w:val="004916E8"/>
    <w:rsid w:val="00494AA5"/>
    <w:rsid w:val="004C46EB"/>
    <w:rsid w:val="004C5652"/>
    <w:rsid w:val="004D0B03"/>
    <w:rsid w:val="004D2CDB"/>
    <w:rsid w:val="004E20D6"/>
    <w:rsid w:val="00500F2F"/>
    <w:rsid w:val="0050325F"/>
    <w:rsid w:val="005050F9"/>
    <w:rsid w:val="00505F7F"/>
    <w:rsid w:val="00510EDF"/>
    <w:rsid w:val="00515865"/>
    <w:rsid w:val="00517E81"/>
    <w:rsid w:val="005236E1"/>
    <w:rsid w:val="00536A4A"/>
    <w:rsid w:val="00556FED"/>
    <w:rsid w:val="0056714B"/>
    <w:rsid w:val="0057204D"/>
    <w:rsid w:val="005834FB"/>
    <w:rsid w:val="005A0F38"/>
    <w:rsid w:val="005D23CD"/>
    <w:rsid w:val="005D2FF1"/>
    <w:rsid w:val="005E5D79"/>
    <w:rsid w:val="005E6923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628BB"/>
    <w:rsid w:val="0067158B"/>
    <w:rsid w:val="00671B98"/>
    <w:rsid w:val="00680DCD"/>
    <w:rsid w:val="00680DED"/>
    <w:rsid w:val="00685BCF"/>
    <w:rsid w:val="0069471B"/>
    <w:rsid w:val="006A133B"/>
    <w:rsid w:val="006A39ED"/>
    <w:rsid w:val="006B0F0A"/>
    <w:rsid w:val="006B1F5D"/>
    <w:rsid w:val="006B2203"/>
    <w:rsid w:val="006B5DEE"/>
    <w:rsid w:val="006D20AD"/>
    <w:rsid w:val="007011CE"/>
    <w:rsid w:val="00702C99"/>
    <w:rsid w:val="0070378C"/>
    <w:rsid w:val="007272C5"/>
    <w:rsid w:val="0073421C"/>
    <w:rsid w:val="00750D4F"/>
    <w:rsid w:val="00752628"/>
    <w:rsid w:val="0076455B"/>
    <w:rsid w:val="00764AC6"/>
    <w:rsid w:val="00765A47"/>
    <w:rsid w:val="00765C4B"/>
    <w:rsid w:val="00766D97"/>
    <w:rsid w:val="00774ADA"/>
    <w:rsid w:val="00774BB4"/>
    <w:rsid w:val="00780691"/>
    <w:rsid w:val="007927AD"/>
    <w:rsid w:val="007974A8"/>
    <w:rsid w:val="007C0832"/>
    <w:rsid w:val="007C25F5"/>
    <w:rsid w:val="007C2DE7"/>
    <w:rsid w:val="007D1D14"/>
    <w:rsid w:val="007D3CA0"/>
    <w:rsid w:val="007D7110"/>
    <w:rsid w:val="007F505C"/>
    <w:rsid w:val="007F57CA"/>
    <w:rsid w:val="00801E80"/>
    <w:rsid w:val="008046FE"/>
    <w:rsid w:val="00806138"/>
    <w:rsid w:val="008303F8"/>
    <w:rsid w:val="00832581"/>
    <w:rsid w:val="008330D6"/>
    <w:rsid w:val="00846B43"/>
    <w:rsid w:val="00853317"/>
    <w:rsid w:val="00857B37"/>
    <w:rsid w:val="008653FB"/>
    <w:rsid w:val="0087102B"/>
    <w:rsid w:val="00871F4E"/>
    <w:rsid w:val="00872A9C"/>
    <w:rsid w:val="00877FFC"/>
    <w:rsid w:val="008922F3"/>
    <w:rsid w:val="00893992"/>
    <w:rsid w:val="008A0E65"/>
    <w:rsid w:val="008A64BF"/>
    <w:rsid w:val="008A7BFC"/>
    <w:rsid w:val="008B1123"/>
    <w:rsid w:val="008B2638"/>
    <w:rsid w:val="008B5A5E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51F9E"/>
    <w:rsid w:val="00956702"/>
    <w:rsid w:val="00957604"/>
    <w:rsid w:val="00967AA0"/>
    <w:rsid w:val="009704FE"/>
    <w:rsid w:val="009748FB"/>
    <w:rsid w:val="00985C9D"/>
    <w:rsid w:val="00990677"/>
    <w:rsid w:val="00991EB5"/>
    <w:rsid w:val="009921DC"/>
    <w:rsid w:val="009A5B63"/>
    <w:rsid w:val="009B03CC"/>
    <w:rsid w:val="009B730F"/>
    <w:rsid w:val="009D1366"/>
    <w:rsid w:val="009E4A46"/>
    <w:rsid w:val="009F1D5C"/>
    <w:rsid w:val="009F27A7"/>
    <w:rsid w:val="009F5A43"/>
    <w:rsid w:val="009F6F16"/>
    <w:rsid w:val="009F7163"/>
    <w:rsid w:val="009F7CC9"/>
    <w:rsid w:val="00A03F63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51E73"/>
    <w:rsid w:val="00A5570F"/>
    <w:rsid w:val="00A6091D"/>
    <w:rsid w:val="00A8164B"/>
    <w:rsid w:val="00AA53CB"/>
    <w:rsid w:val="00AA6E1F"/>
    <w:rsid w:val="00AB4320"/>
    <w:rsid w:val="00AB4461"/>
    <w:rsid w:val="00AC262E"/>
    <w:rsid w:val="00AC2A8A"/>
    <w:rsid w:val="00AC4073"/>
    <w:rsid w:val="00AD4C75"/>
    <w:rsid w:val="00AD5DF2"/>
    <w:rsid w:val="00AD61A3"/>
    <w:rsid w:val="00AD7998"/>
    <w:rsid w:val="00AE732D"/>
    <w:rsid w:val="00B00959"/>
    <w:rsid w:val="00B00BCA"/>
    <w:rsid w:val="00B00EE8"/>
    <w:rsid w:val="00B1443F"/>
    <w:rsid w:val="00B24494"/>
    <w:rsid w:val="00B42585"/>
    <w:rsid w:val="00B51378"/>
    <w:rsid w:val="00B521AB"/>
    <w:rsid w:val="00B53E78"/>
    <w:rsid w:val="00B5603E"/>
    <w:rsid w:val="00B56759"/>
    <w:rsid w:val="00B61350"/>
    <w:rsid w:val="00B66C63"/>
    <w:rsid w:val="00B72267"/>
    <w:rsid w:val="00B8436E"/>
    <w:rsid w:val="00BA1ECF"/>
    <w:rsid w:val="00BA6167"/>
    <w:rsid w:val="00BC0A9A"/>
    <w:rsid w:val="00BC2AA0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0C5"/>
    <w:rsid w:val="00C442D3"/>
    <w:rsid w:val="00C45DAB"/>
    <w:rsid w:val="00C7276A"/>
    <w:rsid w:val="00C83B4B"/>
    <w:rsid w:val="00C85A6B"/>
    <w:rsid w:val="00C94FB6"/>
    <w:rsid w:val="00CB42AB"/>
    <w:rsid w:val="00CC7802"/>
    <w:rsid w:val="00CD3308"/>
    <w:rsid w:val="00CD3EE9"/>
    <w:rsid w:val="00CE1FCA"/>
    <w:rsid w:val="00CE2FD3"/>
    <w:rsid w:val="00CF0F14"/>
    <w:rsid w:val="00CF4BDD"/>
    <w:rsid w:val="00D1530E"/>
    <w:rsid w:val="00D21967"/>
    <w:rsid w:val="00D22FAB"/>
    <w:rsid w:val="00D3574A"/>
    <w:rsid w:val="00D6013B"/>
    <w:rsid w:val="00D60BE1"/>
    <w:rsid w:val="00D669F9"/>
    <w:rsid w:val="00D7413E"/>
    <w:rsid w:val="00D769E1"/>
    <w:rsid w:val="00D84988"/>
    <w:rsid w:val="00D87DCC"/>
    <w:rsid w:val="00DA6856"/>
    <w:rsid w:val="00DB3E1E"/>
    <w:rsid w:val="00DC763E"/>
    <w:rsid w:val="00DD1FF4"/>
    <w:rsid w:val="00DD3AB2"/>
    <w:rsid w:val="00DD6B70"/>
    <w:rsid w:val="00DE7198"/>
    <w:rsid w:val="00DF61F8"/>
    <w:rsid w:val="00DF789E"/>
    <w:rsid w:val="00E0021D"/>
    <w:rsid w:val="00E02477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615F3"/>
    <w:rsid w:val="00E769FD"/>
    <w:rsid w:val="00E8573D"/>
    <w:rsid w:val="00EA616C"/>
    <w:rsid w:val="00EB01A4"/>
    <w:rsid w:val="00EB3BD7"/>
    <w:rsid w:val="00EC1F3B"/>
    <w:rsid w:val="00ED1249"/>
    <w:rsid w:val="00ED5C1E"/>
    <w:rsid w:val="00EE249E"/>
    <w:rsid w:val="00EE76C8"/>
    <w:rsid w:val="00EF04C8"/>
    <w:rsid w:val="00EF084F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72960"/>
    <w:rsid w:val="00F74846"/>
    <w:rsid w:val="00F74941"/>
    <w:rsid w:val="00F83469"/>
    <w:rsid w:val="00F9124D"/>
    <w:rsid w:val="00F946E1"/>
    <w:rsid w:val="00F96D30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AD687F"/>
  <w15:docId w15:val="{6A38E752-C8B8-468D-9D57-85C7105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NormalnyWeb">
    <w:name w:val="Normal (Web)"/>
    <w:basedOn w:val="Normalny"/>
    <w:uiPriority w:val="99"/>
    <w:unhideWhenUsed/>
    <w:rsid w:val="00205A8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15F3"/>
    <w:rPr>
      <w:lang w:val="pl-PL" w:eastAsia="zh-CN"/>
    </w:rPr>
  </w:style>
  <w:style w:type="paragraph" w:styleId="Akapitzlist">
    <w:name w:val="List Paragraph"/>
    <w:basedOn w:val="Normalny"/>
    <w:uiPriority w:val="34"/>
    <w:qFormat/>
    <w:rsid w:val="00F9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F0D657-853D-42BD-8BF3-EAECD855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7470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8698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6</cp:revision>
  <cp:lastPrinted>2018-01-09T06:19:00Z</cp:lastPrinted>
  <dcterms:created xsi:type="dcterms:W3CDTF">2024-08-06T05:58:00Z</dcterms:created>
  <dcterms:modified xsi:type="dcterms:W3CDTF">2024-08-30T07:18:00Z</dcterms:modified>
</cp:coreProperties>
</file>