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89D1" w14:textId="77777777" w:rsidR="00E23376" w:rsidRPr="004048EF" w:rsidRDefault="00E23376" w:rsidP="00E23376">
      <w:pPr>
        <w:rPr>
          <w:rFonts w:ascii="Trebuchet MS" w:eastAsia="Calibri" w:hAnsi="Trebuchet MS" w:cs="Arial"/>
          <w:i/>
          <w:szCs w:val="18"/>
        </w:rPr>
      </w:pPr>
      <w:r w:rsidRPr="004048EF">
        <w:rPr>
          <w:rFonts w:ascii="Trebuchet MS" w:eastAsia="Calibri" w:hAnsi="Trebuchet MS" w:cs="Times New Roman"/>
          <w:i/>
          <w:szCs w:val="18"/>
        </w:rPr>
        <w:t xml:space="preserve">Załącznik nr 1 do Programu studiów – Opis efektów uczenia się dla kierunku Pedagogika przedszkolna </w:t>
      </w:r>
      <w:r w:rsidRPr="004048EF">
        <w:rPr>
          <w:rFonts w:ascii="Trebuchet MS" w:eastAsia="Calibri" w:hAnsi="Trebuchet MS" w:cs="Times New Roman"/>
          <w:i/>
          <w:szCs w:val="18"/>
        </w:rPr>
        <w:br/>
        <w:t>i wczesnoszkolna 202</w:t>
      </w:r>
      <w:r>
        <w:rPr>
          <w:rFonts w:ascii="Trebuchet MS" w:eastAsia="Calibri" w:hAnsi="Trebuchet MS" w:cs="Times New Roman"/>
          <w:i/>
          <w:szCs w:val="18"/>
        </w:rPr>
        <w:t>3</w:t>
      </w:r>
      <w:r w:rsidRPr="004048EF">
        <w:rPr>
          <w:rFonts w:ascii="Trebuchet MS" w:eastAsia="Calibri" w:hAnsi="Trebuchet MS" w:cs="Times New Roman"/>
          <w:i/>
          <w:szCs w:val="18"/>
        </w:rPr>
        <w:t>/202</w:t>
      </w:r>
      <w:r>
        <w:rPr>
          <w:rFonts w:ascii="Trebuchet MS" w:eastAsia="Calibri" w:hAnsi="Trebuchet MS" w:cs="Times New Roman"/>
          <w:i/>
          <w:szCs w:val="18"/>
        </w:rPr>
        <w:t>4</w:t>
      </w:r>
    </w:p>
    <w:p w14:paraId="2249E933" w14:textId="77777777" w:rsidR="00E23376" w:rsidRPr="004048EF" w:rsidRDefault="00E23376" w:rsidP="00E23376">
      <w:pPr>
        <w:autoSpaceDE w:val="0"/>
        <w:autoSpaceDN w:val="0"/>
        <w:adjustRightInd w:val="0"/>
        <w:jc w:val="center"/>
        <w:rPr>
          <w:rFonts w:ascii="Trebuchet MS" w:eastAsia="Calibri" w:hAnsi="Trebuchet MS" w:cs="Calibri"/>
          <w:b/>
          <w:bCs/>
          <w:color w:val="000000"/>
          <w:szCs w:val="18"/>
        </w:rPr>
      </w:pPr>
    </w:p>
    <w:p w14:paraId="08840DF1" w14:textId="77777777" w:rsidR="00E23376" w:rsidRPr="004048EF" w:rsidRDefault="00E23376" w:rsidP="00E23376">
      <w:pPr>
        <w:autoSpaceDE w:val="0"/>
        <w:autoSpaceDN w:val="0"/>
        <w:adjustRightInd w:val="0"/>
        <w:jc w:val="center"/>
        <w:rPr>
          <w:rFonts w:ascii="Trebuchet MS" w:eastAsia="Calibri" w:hAnsi="Trebuchet MS" w:cs="Calibri"/>
          <w:b/>
          <w:bCs/>
          <w:color w:val="000000"/>
          <w:szCs w:val="18"/>
        </w:rPr>
      </w:pPr>
    </w:p>
    <w:p w14:paraId="4D1783CF" w14:textId="77777777" w:rsidR="00E23376" w:rsidRPr="004048EF" w:rsidRDefault="00E23376" w:rsidP="00E23376">
      <w:pPr>
        <w:autoSpaceDE w:val="0"/>
        <w:autoSpaceDN w:val="0"/>
        <w:adjustRightInd w:val="0"/>
        <w:spacing w:line="360" w:lineRule="auto"/>
        <w:jc w:val="center"/>
        <w:rPr>
          <w:rFonts w:ascii="Trebuchet MS" w:eastAsia="Calibri" w:hAnsi="Trebuchet MS" w:cs="Calibri"/>
          <w:b/>
          <w:bCs/>
          <w:color w:val="000000"/>
          <w:szCs w:val="18"/>
        </w:rPr>
      </w:pPr>
      <w:r w:rsidRPr="004048EF">
        <w:rPr>
          <w:rFonts w:ascii="Trebuchet MS" w:eastAsia="Calibri" w:hAnsi="Trebuchet MS" w:cs="Calibri"/>
          <w:b/>
          <w:bCs/>
          <w:color w:val="000000"/>
          <w:szCs w:val="18"/>
        </w:rPr>
        <w:t>EFEKTY UCZENIA SIĘ NA STUDIACH JEDNOLITYCH MAGISTERSKICH</w:t>
      </w:r>
    </w:p>
    <w:p w14:paraId="1A286AF4" w14:textId="77777777" w:rsidR="00E23376" w:rsidRPr="004048EF" w:rsidRDefault="00E23376" w:rsidP="00E23376">
      <w:pPr>
        <w:autoSpaceDE w:val="0"/>
        <w:autoSpaceDN w:val="0"/>
        <w:adjustRightInd w:val="0"/>
        <w:spacing w:line="360" w:lineRule="auto"/>
        <w:jc w:val="center"/>
        <w:rPr>
          <w:rFonts w:ascii="Trebuchet MS" w:eastAsia="Calibri" w:hAnsi="Trebuchet MS" w:cs="Calibri"/>
          <w:b/>
          <w:bCs/>
          <w:color w:val="000000"/>
          <w:szCs w:val="18"/>
        </w:rPr>
      </w:pPr>
      <w:r w:rsidRPr="004048EF">
        <w:rPr>
          <w:rFonts w:ascii="Trebuchet MS" w:eastAsia="Calibri" w:hAnsi="Trebuchet MS" w:cs="Calibri"/>
          <w:b/>
          <w:bCs/>
          <w:color w:val="000000"/>
          <w:szCs w:val="18"/>
        </w:rPr>
        <w:t xml:space="preserve">DLA KIERUNKU PEDAGOGIKA PRZEDSZKOLNA I WCZESNOSZKOLNA </w:t>
      </w:r>
    </w:p>
    <w:p w14:paraId="1B9BC273" w14:textId="77777777" w:rsidR="00E23376" w:rsidRPr="004048EF" w:rsidRDefault="00E23376" w:rsidP="00E23376">
      <w:pPr>
        <w:autoSpaceDE w:val="0"/>
        <w:autoSpaceDN w:val="0"/>
        <w:adjustRightInd w:val="0"/>
        <w:spacing w:line="360" w:lineRule="auto"/>
        <w:jc w:val="center"/>
        <w:rPr>
          <w:rFonts w:ascii="Trebuchet MS" w:eastAsia="Calibri" w:hAnsi="Trebuchet MS" w:cs="Calibri"/>
          <w:b/>
          <w:bCs/>
          <w:color w:val="000000"/>
          <w:szCs w:val="18"/>
        </w:rPr>
      </w:pPr>
      <w:r w:rsidRPr="004048EF">
        <w:rPr>
          <w:rFonts w:ascii="Trebuchet MS" w:eastAsia="Calibri" w:hAnsi="Trebuchet MS" w:cs="Calibri"/>
          <w:b/>
          <w:bCs/>
          <w:color w:val="000000"/>
          <w:szCs w:val="18"/>
        </w:rPr>
        <w:t>W WYŻSZEJ SZKOLE PRZEDSIĘBIORCZOŚCI I ADMINISTRACJI W LUBLINIE</w:t>
      </w:r>
    </w:p>
    <w:p w14:paraId="417F64E8" w14:textId="77777777" w:rsidR="00E23376" w:rsidRPr="004048EF" w:rsidRDefault="00E23376" w:rsidP="00E23376">
      <w:pPr>
        <w:autoSpaceDE w:val="0"/>
        <w:autoSpaceDN w:val="0"/>
        <w:adjustRightInd w:val="0"/>
        <w:jc w:val="both"/>
        <w:rPr>
          <w:rFonts w:ascii="Trebuchet MS" w:eastAsia="Calibri" w:hAnsi="Trebuchet MS" w:cs="Calibri"/>
          <w:color w:val="000000"/>
          <w:szCs w:val="18"/>
        </w:rPr>
      </w:pPr>
    </w:p>
    <w:p w14:paraId="4F4EFBC9" w14:textId="77777777" w:rsidR="00E23376" w:rsidRPr="004048EF" w:rsidRDefault="00E23376" w:rsidP="00E23376">
      <w:pPr>
        <w:jc w:val="both"/>
        <w:rPr>
          <w:rFonts w:ascii="Trebuchet MS" w:eastAsia="Calibri" w:hAnsi="Trebuchet MS" w:cs="Times New Roman"/>
          <w:szCs w:val="18"/>
        </w:rPr>
      </w:pPr>
    </w:p>
    <w:p w14:paraId="241E3041" w14:textId="77777777" w:rsidR="00E23376" w:rsidRPr="004048EF" w:rsidRDefault="00E23376" w:rsidP="00E23376">
      <w:pPr>
        <w:autoSpaceDE w:val="0"/>
        <w:autoSpaceDN w:val="0"/>
        <w:adjustRightInd w:val="0"/>
        <w:spacing w:line="360" w:lineRule="auto"/>
        <w:contextualSpacing/>
        <w:jc w:val="both"/>
        <w:rPr>
          <w:rFonts w:ascii="Trebuchet MS" w:eastAsia="Calibri" w:hAnsi="Trebuchet MS" w:cs="Times New Roman"/>
          <w:b/>
          <w:color w:val="000000"/>
          <w:szCs w:val="18"/>
        </w:rPr>
      </w:pPr>
      <w:r w:rsidRPr="004048EF">
        <w:rPr>
          <w:rFonts w:ascii="Trebuchet MS" w:eastAsia="Calibri" w:hAnsi="Trebuchet MS" w:cs="Times New Roman"/>
          <w:b/>
          <w:color w:val="000000"/>
          <w:szCs w:val="18"/>
        </w:rPr>
        <w:t>Sylwetka absolwenta:</w:t>
      </w:r>
    </w:p>
    <w:p w14:paraId="352DE61C"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szCs w:val="18"/>
          <w:lang w:eastAsia="pl-PL"/>
        </w:rPr>
      </w:pPr>
      <w:r w:rsidRPr="004048EF">
        <w:rPr>
          <w:rFonts w:ascii="Trebuchet MS" w:eastAsia="Century Gothic" w:hAnsi="Trebuchet MS" w:cs="Times New Roman"/>
          <w:szCs w:val="18"/>
          <w:lang w:eastAsia="pl-PL"/>
        </w:rPr>
        <w:t xml:space="preserve"> </w:t>
      </w:r>
    </w:p>
    <w:p w14:paraId="3CE1985D" w14:textId="77777777" w:rsidR="00E23376" w:rsidRPr="004048EF" w:rsidRDefault="00E23376" w:rsidP="00E23376">
      <w:pPr>
        <w:autoSpaceDE w:val="0"/>
        <w:autoSpaceDN w:val="0"/>
        <w:adjustRightInd w:val="0"/>
        <w:spacing w:line="360" w:lineRule="auto"/>
        <w:ind w:firstLine="708"/>
        <w:contextualSpacing/>
        <w:jc w:val="both"/>
        <w:rPr>
          <w:rFonts w:ascii="Trebuchet MS" w:eastAsia="Century Gothic" w:hAnsi="Trebuchet MS" w:cs="Times New Roman"/>
          <w:szCs w:val="18"/>
          <w:lang w:eastAsia="pl-PL"/>
        </w:rPr>
      </w:pPr>
      <w:r w:rsidRPr="004048EF">
        <w:rPr>
          <w:rFonts w:ascii="Trebuchet MS" w:eastAsia="Century Gothic" w:hAnsi="Trebuchet MS" w:cs="Times New Roman"/>
          <w:szCs w:val="18"/>
          <w:lang w:eastAsia="pl-PL"/>
        </w:rPr>
        <w:t xml:space="preserve">Osoba kończąca 5-letni cyk1 kształcenia przygotowujący do wykonywania zawodu nauczyciela przedszkola i edukacji wczesnoszkolnej to: </w:t>
      </w:r>
    </w:p>
    <w:p w14:paraId="359EF99C"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b/>
          <w:szCs w:val="18"/>
          <w:lang w:eastAsia="pl-PL"/>
        </w:rPr>
      </w:pPr>
    </w:p>
    <w:p w14:paraId="2EDA96A3"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b/>
          <w:szCs w:val="18"/>
          <w:lang w:eastAsia="pl-PL"/>
        </w:rPr>
      </w:pPr>
      <w:r w:rsidRPr="004048EF">
        <w:rPr>
          <w:rFonts w:ascii="Trebuchet MS" w:eastAsia="Century Gothic" w:hAnsi="Trebuchet MS" w:cs="Times New Roman"/>
          <w:b/>
          <w:szCs w:val="18"/>
          <w:lang w:eastAsia="pl-PL"/>
        </w:rPr>
        <w:t xml:space="preserve">1) w obszarze wiedzy i umiejętności o charakterze profesjonalnym: </w:t>
      </w:r>
    </w:p>
    <w:p w14:paraId="12D1B133"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Arial"/>
          <w:b/>
          <w:bCs/>
          <w:color w:val="464751"/>
          <w:szCs w:val="18"/>
          <w:shd w:val="clear" w:color="auto" w:fill="FFFFFF"/>
          <w:lang w:eastAsia="pl-PL"/>
        </w:rPr>
      </w:pPr>
      <w:proofErr w:type="gramStart"/>
      <w:r>
        <w:rPr>
          <w:rFonts w:ascii="Trebuchet MS" w:eastAsia="Century Gothic" w:hAnsi="Trebuchet MS" w:cs="Times New Roman"/>
          <w:b/>
          <w:szCs w:val="18"/>
          <w:lang w:eastAsia="pl-PL"/>
        </w:rPr>
        <w:t>a</w:t>
      </w:r>
      <w:proofErr w:type="gramEnd"/>
      <w:r>
        <w:rPr>
          <w:rFonts w:ascii="Trebuchet MS" w:eastAsia="Century Gothic" w:hAnsi="Trebuchet MS" w:cs="Times New Roman"/>
          <w:b/>
          <w:szCs w:val="18"/>
          <w:lang w:eastAsia="pl-PL"/>
        </w:rPr>
        <w:t>) refleksyjny praktyk</w:t>
      </w:r>
      <w:r w:rsidRPr="004048EF">
        <w:rPr>
          <w:rFonts w:ascii="Trebuchet MS" w:eastAsia="Century Gothic" w:hAnsi="Trebuchet MS" w:cs="Times New Roman"/>
          <w:b/>
          <w:szCs w:val="18"/>
          <w:lang w:eastAsia="pl-PL"/>
        </w:rPr>
        <w:t xml:space="preserve"> i wnikliwy specjalista</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color w:val="000000"/>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4048EF">
        <w:rPr>
          <w:rFonts w:ascii="Trebuchet MS" w:eastAsia="Century Gothic" w:hAnsi="Trebuchet MS" w:cs="Times New Roman"/>
          <w:color w:val="000000"/>
          <w:szCs w:val="18"/>
          <w:lang w:eastAsia="pl-PL"/>
        </w:rPr>
        <w:br/>
        <w:t xml:space="preserve">i autokreacji człowieka w ciągu całego życia. </w:t>
      </w:r>
      <w:r w:rsidRPr="004048EF">
        <w:rPr>
          <w:rFonts w:ascii="Trebuchet MS" w:eastAsia="Century Gothic" w:hAnsi="Trebuchet MS" w:cs="Times New Roman"/>
          <w:szCs w:val="18"/>
          <w:lang w:eastAsia="pl-PL"/>
        </w:rPr>
        <w:t xml:space="preserve">To także badacz praktyki edukacyjnej – refleksja nad doświadczeniem pozwala mu na ciągłe identyfikowanie i rozwijanie (w sposób formalny i </w:t>
      </w:r>
      <w:proofErr w:type="spellStart"/>
      <w:r w:rsidRPr="004048EF">
        <w:rPr>
          <w:rFonts w:ascii="Trebuchet MS" w:eastAsia="Century Gothic" w:hAnsi="Trebuchet MS" w:cs="Times New Roman"/>
          <w:szCs w:val="18"/>
          <w:lang w:eastAsia="pl-PL"/>
        </w:rPr>
        <w:t>pozaformalny</w:t>
      </w:r>
      <w:proofErr w:type="spellEnd"/>
      <w:r w:rsidRPr="004048EF">
        <w:rPr>
          <w:rFonts w:ascii="Trebuchet MS" w:eastAsia="Century Gothic" w:hAnsi="Trebuchet MS" w:cs="Times New Roman"/>
          <w:szCs w:val="18"/>
          <w:lang w:eastAsia="pl-PL"/>
        </w:rPr>
        <w:t xml:space="preserve">) własnych zasobów wykorzystywanych w dynamicznym procesie kształtowania relacji z dzieckiem/uczniem, rodzicami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lokalnym środowiskiem. </w:t>
      </w:r>
      <w:r w:rsidRPr="004048EF">
        <w:rPr>
          <w:rFonts w:ascii="Trebuchet MS" w:eastAsia="Century Gothic" w:hAnsi="Trebuchet MS" w:cs="Times New Roman"/>
          <w:color w:val="000000"/>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i innych. Duże znaczenie przypisuje kontaktom z innymi nauczycielami oraz wymi</w:t>
      </w:r>
      <w:r>
        <w:rPr>
          <w:rFonts w:ascii="Trebuchet MS" w:eastAsia="Century Gothic" w:hAnsi="Trebuchet MS" w:cs="Times New Roman"/>
          <w:color w:val="000000"/>
          <w:szCs w:val="18"/>
          <w:lang w:eastAsia="pl-PL"/>
        </w:rPr>
        <w:t xml:space="preserve">anie doświadczeń dydaktycznych </w:t>
      </w:r>
      <w:r w:rsidRPr="004048EF">
        <w:rPr>
          <w:rFonts w:ascii="Trebuchet MS" w:eastAsia="Century Gothic" w:hAnsi="Trebuchet MS" w:cs="Times New Roman"/>
          <w:color w:val="000000"/>
          <w:szCs w:val="18"/>
          <w:lang w:eastAsia="pl-PL"/>
        </w:rPr>
        <w:t>i wychowawczych.</w:t>
      </w:r>
    </w:p>
    <w:p w14:paraId="1187BE08"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b</w:t>
      </w:r>
      <w:proofErr w:type="gramEnd"/>
      <w:r w:rsidRPr="004048EF">
        <w:rPr>
          <w:rFonts w:ascii="Trebuchet MS" w:eastAsia="Century Gothic" w:hAnsi="Trebuchet MS" w:cs="Times New Roman"/>
          <w:b/>
          <w:szCs w:val="18"/>
          <w:lang w:eastAsia="pl-PL"/>
        </w:rPr>
        <w:t>)</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b/>
          <w:szCs w:val="18"/>
          <w:lang w:eastAsia="pl-PL"/>
        </w:rPr>
        <w:t>ekspert od wspierania rozwoju dziecka i autorytet od optymalizacji i kompensacji potrzeb -</w:t>
      </w:r>
      <w:r w:rsidRPr="004048EF">
        <w:rPr>
          <w:rFonts w:ascii="Trebuchet MS" w:eastAsia="Century Gothic" w:hAnsi="Trebuchet MS" w:cs="Times New Roman"/>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spostrzeganie wzrokowe, czy rozwój zachowań społecznych i emocji. </w:t>
      </w:r>
      <w:r w:rsidRPr="004048EF">
        <w:rPr>
          <w:rFonts w:ascii="Trebuchet MS" w:eastAsia="Century Gothic" w:hAnsi="Trebuchet MS" w:cs="Times New Roman"/>
          <w:color w:val="000000"/>
          <w:szCs w:val="18"/>
          <w:lang w:eastAsia="pl-PL"/>
        </w:rPr>
        <w:t>Potrafi zapobiegać zagrożeniom rozwoju poprzez odpowiednią terapeutyczną aranżację i indywidualizację procesu edukacyjnego.</w:t>
      </w:r>
    </w:p>
    <w:p w14:paraId="1F91FDD8"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c</w:t>
      </w:r>
      <w:proofErr w:type="gramEnd"/>
      <w:r w:rsidRPr="004048EF">
        <w:rPr>
          <w:rFonts w:ascii="Trebuchet MS" w:eastAsia="Century Gothic" w:hAnsi="Trebuchet MS" w:cs="Times New Roman"/>
          <w:b/>
          <w:szCs w:val="18"/>
          <w:lang w:eastAsia="pl-PL"/>
        </w:rPr>
        <w:t>) eru</w:t>
      </w:r>
      <w:r>
        <w:rPr>
          <w:rFonts w:ascii="Trebuchet MS" w:eastAsia="Century Gothic" w:hAnsi="Trebuchet MS" w:cs="Times New Roman"/>
          <w:b/>
          <w:szCs w:val="18"/>
          <w:lang w:eastAsia="pl-PL"/>
        </w:rPr>
        <w:t xml:space="preserve">dyta, praktyk i opiniotwórca - </w:t>
      </w:r>
      <w:r w:rsidRPr="004048EF">
        <w:rPr>
          <w:rFonts w:ascii="Trebuchet MS" w:eastAsia="Century Gothic" w:hAnsi="Trebuchet MS" w:cs="Times New Roman"/>
          <w:szCs w:val="18"/>
          <w:lang w:eastAsia="pl-PL"/>
        </w:rPr>
        <w:t xml:space="preserve">posiadający interdyscyplinarną i zinterioryzowaną wiedzę o świecie umożliwiającą mu realizację skutecznej i profesjonalnej propedeutyki przedmiotów takich jak: język polski, </w:t>
      </w:r>
      <w:r w:rsidRPr="004048EF">
        <w:rPr>
          <w:rFonts w:ascii="Trebuchet MS" w:eastAsia="Century Gothic" w:hAnsi="Trebuchet MS" w:cs="Times New Roman"/>
          <w:szCs w:val="18"/>
          <w:lang w:eastAsia="pl-PL"/>
        </w:rPr>
        <w:lastRenderedPageBreak/>
        <w:t xml:space="preserve">historia, przyroda (w tym: biologia, chemia, fizyka, geografia), matematyka, plastyka, muzyka, technika, informatyka). Cechują go, między innymi: </w:t>
      </w:r>
      <w:r w:rsidRPr="004048EF">
        <w:rPr>
          <w:rFonts w:ascii="Trebuchet MS" w:eastAsia="Century Gothic" w:hAnsi="Trebuchet MS" w:cs="Times New Roman"/>
          <w:color w:val="000000"/>
          <w:szCs w:val="18"/>
          <w:lang w:eastAsia="pl-PL"/>
        </w:rPr>
        <w:t xml:space="preserve">etyczność (prawość, uczciwość wobec poszukiwania prawdy, wierność przyjętym ideom i wartościom; wzorczość (wyrazista sylwetka naukowa, obywatelska, światopoglądowa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moralna, pobudzanie aktywności, uporu i wytrwałości poznawczej oraz odpowiedzialności za własne czyny); otwartość (prospektywność, doskonalenie własne, ustawiczny rozwój, transgresja, samokontrola, pasja poznawcza); odpowiedzialność sprawstwa (efektywność, praktyczność 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wychowania, w tym wspomagania dziecka o specjalnych potrzebach edukacyjnych. Potrafi identyfikować problemy psychospołeczne dziecka ujawniane zarówno w jego środowisku szkolnym, rówieśniczym czy rodzinnym i je rozwiązywać z wykorzystaniem zdobytej wiedzy oraz z zachowaniem zasad odpowiedzialności zawodowej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i wrażliwości społecznej. </w:t>
      </w:r>
    </w:p>
    <w:p w14:paraId="3EC3FF24"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szCs w:val="18"/>
          <w:lang w:eastAsia="pl-PL"/>
        </w:rPr>
      </w:pPr>
    </w:p>
    <w:p w14:paraId="001FE059"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b/>
          <w:szCs w:val="18"/>
          <w:lang w:eastAsia="pl-PL"/>
        </w:rPr>
      </w:pPr>
      <w:r w:rsidRPr="004048EF">
        <w:rPr>
          <w:rFonts w:ascii="Trebuchet MS" w:eastAsia="Century Gothic" w:hAnsi="Trebuchet MS" w:cs="Times New Roman"/>
          <w:b/>
          <w:szCs w:val="18"/>
          <w:lang w:eastAsia="pl-PL"/>
        </w:rPr>
        <w:t xml:space="preserve">2) w obszarze kształtowania relacji wobec siebie i innych: </w:t>
      </w:r>
    </w:p>
    <w:p w14:paraId="61EE68C2" w14:textId="77777777" w:rsidR="00E23376" w:rsidRPr="004048EF" w:rsidRDefault="00E23376" w:rsidP="00E23376">
      <w:pPr>
        <w:autoSpaceDE w:val="0"/>
        <w:autoSpaceDN w:val="0"/>
        <w:adjustRightInd w:val="0"/>
        <w:spacing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d</w:t>
      </w:r>
      <w:proofErr w:type="gramEnd"/>
      <w:r w:rsidRPr="004048EF">
        <w:rPr>
          <w:rFonts w:ascii="Trebuchet MS" w:eastAsia="Century Gothic" w:hAnsi="Trebuchet MS" w:cs="Times New Roman"/>
          <w:b/>
          <w:szCs w:val="18"/>
          <w:lang w:eastAsia="pl-PL"/>
        </w:rPr>
        <w:t xml:space="preserve">) spolegliwy opiekun, mentor - </w:t>
      </w:r>
      <w:r w:rsidRPr="004048EF">
        <w:rPr>
          <w:rFonts w:ascii="Trebuchet MS" w:eastAsia="Century Gothic" w:hAnsi="Trebuchet MS" w:cs="Times New Roman"/>
          <w:szCs w:val="18"/>
          <w:lang w:eastAsia="pl-PL"/>
        </w:rPr>
        <w:t xml:space="preserve">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4048EF">
        <w:rPr>
          <w:rFonts w:ascii="Trebuchet MS" w:eastAsia="Century Gothic" w:hAnsi="Trebuchet MS" w:cs="Times New Roman"/>
          <w:szCs w:val="18"/>
          <w:lang w:eastAsia="pl-PL"/>
        </w:rPr>
        <w:br/>
        <w:t>i samodzielnemu rozwiązywaniu problemów (poznawczych, emocjonalnych, społecznych, etycznych) przez dziecko/ucznia. To osoba</w:t>
      </w:r>
      <w:r w:rsidRPr="004048EF">
        <w:rPr>
          <w:rFonts w:ascii="Trebuchet MS" w:eastAsia="Century Gothic" w:hAnsi="Trebuchet MS" w:cs="Times New Roman"/>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4048EF">
        <w:rPr>
          <w:rFonts w:ascii="Trebuchet MS" w:eastAsia="Century Gothic" w:hAnsi="Trebuchet MS" w:cs="Times New Roman"/>
          <w:szCs w:val="18"/>
          <w:shd w:val="clear" w:color="auto" w:fill="FFFFFF"/>
          <w:lang w:eastAsia="pl-PL"/>
        </w:rPr>
        <w:br/>
        <w:t>w codziennych kontaktach oraz stałego wsparcia.</w:t>
      </w:r>
      <w:r w:rsidRPr="004048EF">
        <w:rPr>
          <w:rFonts w:ascii="Trebuchet MS" w:eastAsia="Century Gothic" w:hAnsi="Trebuchet MS" w:cs="Times New Roman"/>
          <w:color w:val="222222"/>
          <w:szCs w:val="18"/>
          <w:shd w:val="clear" w:color="auto" w:fill="FFFFFF"/>
          <w:lang w:eastAsia="pl-PL"/>
        </w:rPr>
        <w:t xml:space="preserve"> Spolegliwy opiekun jest życzliwie nastawiony wobec podopiecznych</w:t>
      </w:r>
      <w:proofErr w:type="gramStart"/>
      <w:r w:rsidRPr="004048EF">
        <w:rPr>
          <w:rFonts w:ascii="Trebuchet MS" w:eastAsia="Century Gothic" w:hAnsi="Trebuchet MS" w:cs="Times New Roman"/>
          <w:color w:val="222222"/>
          <w:szCs w:val="18"/>
          <w:shd w:val="clear" w:color="auto" w:fill="FFFFFF"/>
          <w:lang w:eastAsia="pl-PL"/>
        </w:rPr>
        <w:t>, </w:t>
      </w:r>
      <w:r w:rsidRPr="004048EF">
        <w:rPr>
          <w:rFonts w:ascii="Trebuchet MS" w:eastAsia="Century Gothic" w:hAnsi="Trebuchet MS" w:cs="Times New Roman"/>
          <w:iCs/>
          <w:color w:val="222222"/>
          <w:szCs w:val="18"/>
          <w:shd w:val="clear" w:color="auto" w:fill="FFFFFF"/>
          <w:lang w:eastAsia="pl-PL"/>
        </w:rPr>
        <w:t>wrażliwy</w:t>
      </w:r>
      <w:proofErr w:type="gramEnd"/>
      <w:r w:rsidRPr="004048EF">
        <w:rPr>
          <w:rFonts w:ascii="Trebuchet MS" w:eastAsia="Century Gothic" w:hAnsi="Trebuchet MS" w:cs="Times New Roman"/>
          <w:iCs/>
          <w:color w:val="222222"/>
          <w:szCs w:val="18"/>
          <w:shd w:val="clear" w:color="auto" w:fill="FFFFFF"/>
          <w:lang w:eastAsia="pl-PL"/>
        </w:rPr>
        <w:t xml:space="preserve"> na ich potrzeby i skłonny do pomagania. Jest </w:t>
      </w:r>
      <w:r w:rsidRPr="004048EF">
        <w:rPr>
          <w:rFonts w:ascii="Trebuchet MS" w:eastAsia="Century Gothic" w:hAnsi="Trebuchet MS" w:cs="Times New Roman"/>
          <w:color w:val="000000"/>
          <w:szCs w:val="18"/>
          <w:lang w:eastAsia="pl-PL"/>
        </w:rPr>
        <w:t xml:space="preserve">interpretatorem otaczającego świata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1235BDB0"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e</w:t>
      </w:r>
      <w:proofErr w:type="gramEnd"/>
      <w:r w:rsidRPr="004048EF">
        <w:rPr>
          <w:rFonts w:ascii="Trebuchet MS" w:eastAsia="Century Gothic" w:hAnsi="Trebuchet MS" w:cs="Times New Roman"/>
          <w:b/>
          <w:szCs w:val="18"/>
          <w:lang w:eastAsia="pl-PL"/>
        </w:rPr>
        <w:t>) członek zespołu/ów i współuczestnik procesu edukacyjnego</w:t>
      </w:r>
      <w:r w:rsidRPr="004048EF">
        <w:rPr>
          <w:rFonts w:ascii="Trebuchet MS" w:eastAsia="Century Gothic" w:hAnsi="Trebuchet MS" w:cs="Times New Roman"/>
          <w:szCs w:val="18"/>
          <w:lang w:eastAsia="pl-PL"/>
        </w:rPr>
        <w:t xml:space="preserve"> - </w:t>
      </w:r>
      <w:r w:rsidRPr="004048EF">
        <w:rPr>
          <w:rFonts w:ascii="Trebuchet MS" w:eastAsia="Century Gothic" w:hAnsi="Trebuchet MS" w:cs="Times New Roman"/>
          <w:color w:val="000000"/>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4048EF">
        <w:rPr>
          <w:rFonts w:ascii="Trebuchet MS" w:eastAsia="Century Gothic" w:hAnsi="Trebuchet MS" w:cs="Times New Roman"/>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4048EF">
        <w:rPr>
          <w:rFonts w:ascii="Trebuchet MS" w:eastAsia="Century Gothic" w:hAnsi="Trebuchet MS" w:cs="Times New Roman"/>
          <w:color w:val="000000"/>
          <w:szCs w:val="18"/>
          <w:lang w:eastAsia="pl-PL"/>
        </w:rPr>
        <w:t>.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uwagi z uczniami, dopasowania otwarcia interakcji różnych poziomów wiedzy językowej i wiedzy o świecie wychowanków.</w:t>
      </w:r>
    </w:p>
    <w:p w14:paraId="32BAB752"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Times New Roman"/>
          <w:szCs w:val="18"/>
          <w:lang w:eastAsia="pl-PL"/>
        </w:rPr>
      </w:pPr>
      <w:proofErr w:type="gramStart"/>
      <w:r w:rsidRPr="004048EF">
        <w:rPr>
          <w:rFonts w:ascii="Trebuchet MS" w:eastAsia="Century Gothic" w:hAnsi="Trebuchet MS" w:cs="Times New Roman"/>
          <w:b/>
          <w:szCs w:val="18"/>
          <w:lang w:eastAsia="pl-PL"/>
        </w:rPr>
        <w:t>f</w:t>
      </w:r>
      <w:proofErr w:type="gramEnd"/>
      <w:r w:rsidRPr="004048EF">
        <w:rPr>
          <w:rFonts w:ascii="Trebuchet MS" w:eastAsia="Century Gothic" w:hAnsi="Trebuchet MS" w:cs="Times New Roman"/>
          <w:b/>
          <w:szCs w:val="18"/>
          <w:lang w:eastAsia="pl-PL"/>
        </w:rPr>
        <w:t>) człowiek pozytywnie nastawiony do nowych doświadczeń</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b/>
          <w:szCs w:val="18"/>
          <w:lang w:eastAsia="pl-PL"/>
        </w:rPr>
        <w:t>naukowy optymista</w:t>
      </w:r>
      <w:r>
        <w:rPr>
          <w:rFonts w:ascii="Trebuchet MS" w:eastAsia="Century Gothic" w:hAnsi="Trebuchet MS" w:cs="Times New Roman"/>
          <w:szCs w:val="18"/>
          <w:lang w:eastAsia="pl-PL"/>
        </w:rPr>
        <w:t xml:space="preserve"> - </w:t>
      </w:r>
      <w:r w:rsidRPr="004048EF">
        <w:rPr>
          <w:rFonts w:ascii="Trebuchet MS" w:eastAsia="Century Gothic" w:hAnsi="Trebuchet MS" w:cs="Times New Roman"/>
          <w:szCs w:val="18"/>
          <w:lang w:eastAsia="pl-PL"/>
        </w:rPr>
        <w:t>poszukujący innowacyjnych rozwiązań pedagogicznych (wychowawczo-dydaktycznych) oraz</w:t>
      </w:r>
      <w:r w:rsidRPr="004048EF">
        <w:rPr>
          <w:rFonts w:ascii="Trebuchet MS" w:eastAsia="Century Gothic" w:hAnsi="Trebuchet MS" w:cs="Times New Roman"/>
          <w:color w:val="000000"/>
          <w:szCs w:val="18"/>
          <w:lang w:eastAsia="pl-PL"/>
        </w:rPr>
        <w:t xml:space="preserve"> sposobów rozwiązywania problemów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 xml:space="preserve">w połączeniu z własnymi, oryginalnymi sposobami wdrażania uczniów do samodzielnego dostrzegania </w:t>
      </w:r>
      <w:r>
        <w:rPr>
          <w:rFonts w:ascii="Trebuchet MS" w:eastAsia="Century Gothic" w:hAnsi="Trebuchet MS" w:cs="Times New Roman"/>
          <w:color w:val="000000"/>
          <w:szCs w:val="18"/>
          <w:lang w:eastAsia="pl-PL"/>
        </w:rPr>
        <w:br/>
      </w:r>
      <w:r w:rsidRPr="004048EF">
        <w:rPr>
          <w:rFonts w:ascii="Trebuchet MS" w:eastAsia="Century Gothic" w:hAnsi="Trebuchet MS" w:cs="Times New Roman"/>
          <w:color w:val="000000"/>
          <w:szCs w:val="18"/>
          <w:lang w:eastAsia="pl-PL"/>
        </w:rPr>
        <w:t>i formułowania analiz</w:t>
      </w:r>
      <w:r w:rsidRPr="004048EF">
        <w:rPr>
          <w:rFonts w:ascii="Trebuchet MS" w:eastAsia="Century Gothic" w:hAnsi="Trebuchet MS" w:cs="Times New Roman"/>
          <w:szCs w:val="18"/>
          <w:lang w:eastAsia="pl-PL"/>
        </w:rPr>
        <w:t xml:space="preserve">, skutecznie adaptujący się do zmieniających się warunków, gotowy do inicjowania </w:t>
      </w:r>
      <w:r>
        <w:rPr>
          <w:rFonts w:ascii="Trebuchet MS" w:eastAsia="Century Gothic" w:hAnsi="Trebuchet MS" w:cs="Times New Roman"/>
          <w:szCs w:val="18"/>
          <w:lang w:eastAsia="pl-PL"/>
        </w:rPr>
        <w:br/>
      </w:r>
      <w:r w:rsidRPr="004048EF">
        <w:rPr>
          <w:rFonts w:ascii="Trebuchet MS" w:eastAsia="Century Gothic" w:hAnsi="Trebuchet MS" w:cs="Times New Roman"/>
          <w:szCs w:val="18"/>
          <w:lang w:eastAsia="pl-PL"/>
        </w:rPr>
        <w:t xml:space="preserve">i wdrażania zmian; </w:t>
      </w:r>
    </w:p>
    <w:p w14:paraId="401788F9"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szCs w:val="18"/>
          <w:lang w:eastAsia="pl-PL"/>
        </w:rPr>
        <w:lastRenderedPageBreak/>
        <w:t>g</w:t>
      </w:r>
      <w:proofErr w:type="gramEnd"/>
      <w:r w:rsidRPr="004048EF">
        <w:rPr>
          <w:rFonts w:ascii="Trebuchet MS" w:eastAsia="Century Gothic" w:hAnsi="Trebuchet MS" w:cs="Times New Roman"/>
          <w:b/>
          <w:szCs w:val="18"/>
          <w:lang w:eastAsia="pl-PL"/>
        </w:rPr>
        <w:t>) osoba mająca świadomość swoich zainteresowań</w:t>
      </w:r>
      <w:r w:rsidRPr="004048EF">
        <w:rPr>
          <w:rFonts w:ascii="Trebuchet MS" w:eastAsia="Century Gothic" w:hAnsi="Trebuchet MS" w:cs="Times New Roman"/>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4048EF">
        <w:rPr>
          <w:rFonts w:ascii="Trebuchet MS" w:eastAsia="Century Gothic" w:hAnsi="Trebuchet MS" w:cs="Times New Roman"/>
          <w:color w:val="000000"/>
          <w:szCs w:val="18"/>
          <w:lang w:eastAsia="pl-PL"/>
        </w:rPr>
        <w:t xml:space="preserve">Dokonuje pogłębionej samooceny poziomu swojej wiedzy, umiejętności i kompetencji, twórczo wyznacza kierunki własnego, całożyciowego, wielowymiarowego rozwoju w obszarze zawodowym i osobistym. </w:t>
      </w:r>
      <w:r w:rsidRPr="004048EF">
        <w:rPr>
          <w:rFonts w:ascii="Trebuchet MS" w:eastAsia="Century Gothic" w:hAnsi="Trebuchet MS" w:cs="Times New Roman"/>
          <w:szCs w:val="18"/>
          <w:lang w:eastAsia="pl-PL"/>
        </w:rPr>
        <w:t xml:space="preserve">Posiada </w:t>
      </w:r>
      <w:r w:rsidRPr="004048EF">
        <w:rPr>
          <w:rFonts w:ascii="Trebuchet MS" w:eastAsia="Century Gothic" w:hAnsi="Trebuchet MS" w:cs="Times New Roman"/>
          <w:color w:val="000000"/>
          <w:szCs w:val="18"/>
          <w:lang w:eastAsia="pl-PL"/>
        </w:rPr>
        <w:t>umiejętności wykraczające poza pracę zawodową oraz zainteresowania naukowe, społeczne i kulturowe; ukierunkowana na własny rozwój, ustawiczne kształcenie, doskonalenie zawodowe, zdobywanie nowych kompetencji.</w:t>
      </w:r>
    </w:p>
    <w:p w14:paraId="61EE9D89" w14:textId="77777777" w:rsidR="00E23376" w:rsidRPr="004048EF" w:rsidRDefault="00E23376" w:rsidP="00E23376">
      <w:pPr>
        <w:autoSpaceDE w:val="0"/>
        <w:autoSpaceDN w:val="0"/>
        <w:adjustRightInd w:val="0"/>
        <w:spacing w:after="135" w:line="360" w:lineRule="auto"/>
        <w:contextualSpacing/>
        <w:jc w:val="both"/>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szCs w:val="18"/>
          <w:lang w:eastAsia="pl-PL"/>
        </w:rPr>
        <w:t>h</w:t>
      </w:r>
      <w:proofErr w:type="gramEnd"/>
      <w:r w:rsidRPr="004048EF">
        <w:rPr>
          <w:rFonts w:ascii="Trebuchet MS" w:eastAsia="Century Gothic" w:hAnsi="Trebuchet MS" w:cs="Times New Roman"/>
          <w:b/>
          <w:szCs w:val="18"/>
          <w:lang w:eastAsia="pl-PL"/>
        </w:rPr>
        <w:t>) człowiek uczciwy i wiarygodny</w:t>
      </w:r>
      <w:r w:rsidRPr="004048EF">
        <w:rPr>
          <w:rFonts w:ascii="Trebuchet MS" w:eastAsia="Century Gothic" w:hAnsi="Trebuchet MS" w:cs="Times New Roman"/>
          <w:szCs w:val="18"/>
          <w:lang w:eastAsia="pl-PL"/>
        </w:rPr>
        <w:t xml:space="preserve"> - </w:t>
      </w:r>
      <w:r w:rsidRPr="004048EF">
        <w:rPr>
          <w:rFonts w:ascii="Trebuchet MS" w:eastAsia="Century Gothic" w:hAnsi="Trebuchet MS" w:cs="Times New Roman"/>
          <w:color w:val="000000"/>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4048EF">
        <w:rPr>
          <w:rFonts w:ascii="Trebuchet MS" w:eastAsia="Century Gothic" w:hAnsi="Trebuchet MS" w:cs="Times New Roman"/>
          <w:szCs w:val="18"/>
          <w:lang w:eastAsia="pl-PL"/>
        </w:rPr>
        <w:t>starający się działać na podstawie uniwersalnych zasad społecznych</w:t>
      </w:r>
      <w:r w:rsidRPr="004048EF">
        <w:rPr>
          <w:rFonts w:ascii="Trebuchet MS" w:eastAsia="Century Gothic" w:hAnsi="Trebuchet MS" w:cs="Times New Roman"/>
          <w:color w:val="000000"/>
          <w:szCs w:val="18"/>
          <w:lang w:eastAsia="pl-PL"/>
        </w:rPr>
        <w:t>,</w:t>
      </w:r>
      <w:r w:rsidRPr="004048EF">
        <w:rPr>
          <w:rFonts w:ascii="Trebuchet MS" w:eastAsia="Century Gothic" w:hAnsi="Trebuchet MS" w:cs="Times New Roman"/>
          <w:szCs w:val="18"/>
          <w:lang w:eastAsia="pl-PL"/>
        </w:rPr>
        <w:t xml:space="preserve"> </w:t>
      </w:r>
      <w:r w:rsidRPr="004048EF">
        <w:rPr>
          <w:rFonts w:ascii="Trebuchet MS" w:eastAsia="Century Gothic" w:hAnsi="Trebuchet MS" w:cs="Times New Roman"/>
          <w:color w:val="000000"/>
          <w:szCs w:val="18"/>
          <w:lang w:eastAsia="pl-PL"/>
        </w:rPr>
        <w:t>zachowując element lojalności do podop</w:t>
      </w:r>
      <w:r>
        <w:rPr>
          <w:rFonts w:ascii="Trebuchet MS" w:eastAsia="Century Gothic" w:hAnsi="Trebuchet MS" w:cs="Times New Roman"/>
          <w:color w:val="000000"/>
          <w:szCs w:val="18"/>
          <w:lang w:eastAsia="pl-PL"/>
        </w:rPr>
        <w:t xml:space="preserve">iecznych oraz współpracowników </w:t>
      </w:r>
      <w:proofErr w:type="gramStart"/>
      <w:r w:rsidRPr="004048EF">
        <w:rPr>
          <w:rFonts w:ascii="Trebuchet MS" w:eastAsia="Century Gothic" w:hAnsi="Trebuchet MS" w:cs="Times New Roman"/>
          <w:color w:val="000000"/>
          <w:szCs w:val="18"/>
          <w:lang w:eastAsia="pl-PL"/>
        </w:rPr>
        <w:t>postępując  zgodnie</w:t>
      </w:r>
      <w:proofErr w:type="gramEnd"/>
      <w:r w:rsidRPr="004048EF">
        <w:rPr>
          <w:rFonts w:ascii="Trebuchet MS" w:eastAsia="Century Gothic" w:hAnsi="Trebuchet MS" w:cs="Times New Roman"/>
          <w:color w:val="000000"/>
          <w:szCs w:val="18"/>
          <w:lang w:eastAsia="pl-PL"/>
        </w:rPr>
        <w:t xml:space="preserve"> z deklaracjami, okazując przy tym szczerość oraz otwarte wyrażanie swoich opinii i przekonań.</w:t>
      </w:r>
    </w:p>
    <w:p w14:paraId="1A1E6BE3" w14:textId="77777777" w:rsidR="00E23376" w:rsidRPr="004048EF" w:rsidRDefault="00E23376" w:rsidP="00E23376">
      <w:pPr>
        <w:autoSpaceDE w:val="0"/>
        <w:autoSpaceDN w:val="0"/>
        <w:adjustRightInd w:val="0"/>
        <w:jc w:val="both"/>
        <w:rPr>
          <w:rFonts w:ascii="Trebuchet MS" w:eastAsia="Calibri" w:hAnsi="Trebuchet MS" w:cs="Calibri"/>
          <w:b/>
          <w:color w:val="000000"/>
          <w:szCs w:val="18"/>
        </w:rPr>
      </w:pPr>
    </w:p>
    <w:p w14:paraId="1C1D9226" w14:textId="77777777" w:rsidR="00E23376" w:rsidRPr="004048EF" w:rsidRDefault="00E23376" w:rsidP="00E23376">
      <w:pPr>
        <w:autoSpaceDE w:val="0"/>
        <w:autoSpaceDN w:val="0"/>
        <w:adjustRightInd w:val="0"/>
        <w:jc w:val="both"/>
        <w:rPr>
          <w:rFonts w:ascii="Trebuchet MS" w:eastAsia="Calibri" w:hAnsi="Trebuchet MS" w:cs="Calibri"/>
          <w:b/>
          <w:color w:val="000000"/>
          <w:szCs w:val="18"/>
        </w:rPr>
      </w:pPr>
    </w:p>
    <w:p w14:paraId="357C7580" w14:textId="77777777" w:rsidR="00E23376" w:rsidRPr="004048EF" w:rsidRDefault="00E23376" w:rsidP="00E23376">
      <w:pPr>
        <w:autoSpaceDE w:val="0"/>
        <w:autoSpaceDN w:val="0"/>
        <w:adjustRightInd w:val="0"/>
        <w:jc w:val="both"/>
        <w:rPr>
          <w:rFonts w:ascii="Trebuchet MS" w:eastAsia="Calibri" w:hAnsi="Trebuchet MS" w:cs="Calibri"/>
          <w:b/>
          <w:color w:val="000000"/>
          <w:szCs w:val="18"/>
        </w:rPr>
      </w:pPr>
      <w:r w:rsidRPr="004048EF">
        <w:rPr>
          <w:rFonts w:ascii="Trebuchet MS" w:eastAsia="Calibri" w:hAnsi="Trebuchet MS" w:cs="Calibri"/>
          <w:b/>
          <w:color w:val="000000"/>
          <w:szCs w:val="18"/>
        </w:rPr>
        <w:t>Efekty uczenia się</w:t>
      </w:r>
    </w:p>
    <w:p w14:paraId="02B48419" w14:textId="77777777" w:rsidR="00E23376" w:rsidRPr="004048EF" w:rsidRDefault="00E23376" w:rsidP="00E23376">
      <w:pPr>
        <w:rPr>
          <w:rFonts w:ascii="Trebuchet MS" w:eastAsia="Calibri" w:hAnsi="Trebuchet MS" w:cs="Calibri"/>
          <w:i/>
          <w:color w:val="000000"/>
          <w:szCs w:val="18"/>
          <w:u w:val="single"/>
        </w:rPr>
      </w:pPr>
    </w:p>
    <w:p w14:paraId="623C6954"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Dziedzina nauk społecznych</w:t>
      </w:r>
    </w:p>
    <w:p w14:paraId="42A1A8D7"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Kierunek studiów:</w:t>
      </w:r>
      <w:r w:rsidRPr="004048EF">
        <w:rPr>
          <w:rFonts w:ascii="Trebuchet MS" w:eastAsia="Calibri" w:hAnsi="Trebuchet MS" w:cs="Calibri"/>
          <w:bCs/>
          <w:szCs w:val="18"/>
        </w:rPr>
        <w:t xml:space="preserve"> </w:t>
      </w:r>
      <w:r w:rsidRPr="004048EF">
        <w:rPr>
          <w:rFonts w:ascii="Trebuchet MS" w:eastAsia="Calibri" w:hAnsi="Trebuchet MS" w:cs="Calibri"/>
          <w:b/>
          <w:bCs/>
          <w:szCs w:val="18"/>
        </w:rPr>
        <w:t>PEDAGOGIKA PRZEDSZKOLNA I WCZESNOSZKOLNA</w:t>
      </w:r>
    </w:p>
    <w:p w14:paraId="4ED70B1C"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Poziom studiów:</w:t>
      </w:r>
      <w:r w:rsidRPr="004048EF">
        <w:rPr>
          <w:rFonts w:ascii="Trebuchet MS" w:eastAsia="Calibri" w:hAnsi="Trebuchet MS" w:cs="Calibri"/>
          <w:bCs/>
          <w:szCs w:val="18"/>
        </w:rPr>
        <w:t xml:space="preserve"> studia jednolite magisterskie</w:t>
      </w:r>
    </w:p>
    <w:p w14:paraId="2AD20432"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 xml:space="preserve">Profil kształcenia: </w:t>
      </w:r>
      <w:r w:rsidRPr="004048EF">
        <w:rPr>
          <w:rFonts w:ascii="Trebuchet MS" w:eastAsia="Calibri" w:hAnsi="Trebuchet MS" w:cs="Calibri"/>
          <w:bCs/>
          <w:szCs w:val="18"/>
        </w:rPr>
        <w:t>praktyczny</w:t>
      </w:r>
    </w:p>
    <w:p w14:paraId="55F7AF88" w14:textId="77777777" w:rsidR="00E23376" w:rsidRPr="004048EF" w:rsidRDefault="00E23376" w:rsidP="00E23376">
      <w:pPr>
        <w:rPr>
          <w:rFonts w:ascii="Trebuchet MS" w:eastAsia="Calibri" w:hAnsi="Trebuchet MS" w:cs="Calibri"/>
          <w:b/>
          <w:bCs/>
          <w:szCs w:val="18"/>
        </w:rPr>
      </w:pPr>
      <w:r w:rsidRPr="004048EF">
        <w:rPr>
          <w:rFonts w:ascii="Trebuchet MS" w:eastAsia="Calibri" w:hAnsi="Trebuchet MS" w:cs="Calibri"/>
          <w:b/>
          <w:bCs/>
          <w:szCs w:val="18"/>
        </w:rPr>
        <w:t>Objaśnienie oznaczeń:</w:t>
      </w:r>
    </w:p>
    <w:p w14:paraId="1A15C52E"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 xml:space="preserve">PPW </w:t>
      </w:r>
      <w:r w:rsidRPr="004048EF">
        <w:rPr>
          <w:rFonts w:ascii="Trebuchet MS" w:eastAsia="Calibri" w:hAnsi="Trebuchet MS" w:cs="Calibri"/>
          <w:bCs/>
          <w:szCs w:val="18"/>
        </w:rPr>
        <w:t>– nazwa skrócona kierunku</w:t>
      </w:r>
    </w:p>
    <w:p w14:paraId="503A4835"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W</w:t>
      </w:r>
      <w:r w:rsidRPr="004048EF">
        <w:rPr>
          <w:rFonts w:ascii="Trebuchet MS" w:eastAsia="Calibri" w:hAnsi="Trebuchet MS" w:cs="Calibri"/>
          <w:bCs/>
          <w:szCs w:val="18"/>
        </w:rPr>
        <w:t xml:space="preserve"> – kategoria wiedzy</w:t>
      </w:r>
    </w:p>
    <w:p w14:paraId="66F0F291"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 xml:space="preserve">U </w:t>
      </w:r>
      <w:r w:rsidRPr="004048EF">
        <w:rPr>
          <w:rFonts w:ascii="Trebuchet MS" w:eastAsia="Calibri" w:hAnsi="Trebuchet MS" w:cs="Calibri"/>
          <w:bCs/>
          <w:szCs w:val="18"/>
        </w:rPr>
        <w:t>– kategoria umiejętności</w:t>
      </w:r>
    </w:p>
    <w:p w14:paraId="4496924C"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 xml:space="preserve">K </w:t>
      </w:r>
      <w:r w:rsidRPr="004048EF">
        <w:rPr>
          <w:rFonts w:ascii="Trebuchet MS" w:eastAsia="Calibri" w:hAnsi="Trebuchet MS" w:cs="Calibri"/>
          <w:bCs/>
          <w:szCs w:val="18"/>
        </w:rPr>
        <w:t>– kategoria kompetencji społecznych</w:t>
      </w:r>
    </w:p>
    <w:p w14:paraId="5F773D7B" w14:textId="77777777" w:rsidR="00E23376" w:rsidRPr="004048EF" w:rsidRDefault="00E23376" w:rsidP="00E23376">
      <w:pPr>
        <w:rPr>
          <w:rFonts w:ascii="Trebuchet MS" w:eastAsia="Calibri" w:hAnsi="Trebuchet MS" w:cs="Calibri"/>
          <w:bCs/>
          <w:szCs w:val="18"/>
        </w:rPr>
      </w:pPr>
      <w:r w:rsidRPr="004048EF">
        <w:rPr>
          <w:rFonts w:ascii="Trebuchet MS" w:eastAsia="Calibri" w:hAnsi="Trebuchet MS" w:cs="Calibri"/>
          <w:b/>
          <w:bCs/>
          <w:szCs w:val="18"/>
        </w:rPr>
        <w:t>01</w:t>
      </w:r>
      <w:r w:rsidRPr="004048EF">
        <w:rPr>
          <w:rFonts w:ascii="Trebuchet MS" w:eastAsia="Calibri" w:hAnsi="Trebuchet MS" w:cs="Calibri"/>
          <w:bCs/>
          <w:szCs w:val="18"/>
        </w:rPr>
        <w:t xml:space="preserve">, </w:t>
      </w:r>
      <w:r w:rsidRPr="004048EF">
        <w:rPr>
          <w:rFonts w:ascii="Trebuchet MS" w:eastAsia="Calibri" w:hAnsi="Trebuchet MS" w:cs="Calibri"/>
          <w:b/>
          <w:bCs/>
          <w:szCs w:val="18"/>
        </w:rPr>
        <w:t>02, 03 i kolejne</w:t>
      </w:r>
      <w:r w:rsidRPr="004048EF">
        <w:rPr>
          <w:rFonts w:ascii="Trebuchet MS" w:eastAsia="Calibri" w:hAnsi="Trebuchet MS" w:cs="Calibri"/>
          <w:bCs/>
          <w:szCs w:val="18"/>
        </w:rPr>
        <w:t xml:space="preserve"> – numer efektu uczenia się</w:t>
      </w:r>
    </w:p>
    <w:p w14:paraId="7C7E89A5" w14:textId="77777777" w:rsidR="00E23376" w:rsidRPr="004048EF" w:rsidRDefault="00E23376" w:rsidP="00E23376">
      <w:pPr>
        <w:autoSpaceDE w:val="0"/>
        <w:autoSpaceDN w:val="0"/>
        <w:adjustRightInd w:val="0"/>
        <w:jc w:val="both"/>
        <w:rPr>
          <w:rFonts w:ascii="Trebuchet MS" w:eastAsia="Calibri" w:hAnsi="Trebuchet MS" w:cs="Calibri"/>
          <w:b/>
          <w:color w:val="000000"/>
          <w:szCs w:val="18"/>
        </w:rPr>
      </w:pPr>
    </w:p>
    <w:p w14:paraId="1D7389B6" w14:textId="77777777" w:rsidR="00E23376" w:rsidRPr="004048EF" w:rsidRDefault="00E23376" w:rsidP="00E23376">
      <w:pPr>
        <w:rPr>
          <w:rFonts w:ascii="Trebuchet MS" w:eastAsia="Calibri" w:hAnsi="Trebuchet MS" w:cs="Times New Roman"/>
          <w:b/>
          <w:szCs w:val="18"/>
        </w:rPr>
      </w:pPr>
    </w:p>
    <w:p w14:paraId="7476CDE0" w14:textId="77777777" w:rsidR="00E23376" w:rsidRPr="004048EF" w:rsidRDefault="00E23376" w:rsidP="00E23376">
      <w:pPr>
        <w:autoSpaceDE w:val="0"/>
        <w:autoSpaceDN w:val="0"/>
        <w:adjustRightInd w:val="0"/>
        <w:jc w:val="both"/>
        <w:rPr>
          <w:rFonts w:ascii="Trebuchet MS" w:eastAsia="Calibri" w:hAnsi="Trebuchet MS" w:cs="Times New Roman"/>
          <w:b/>
          <w:color w:val="000000"/>
          <w:szCs w:val="18"/>
        </w:rPr>
      </w:pPr>
      <w:r w:rsidRPr="004048EF">
        <w:rPr>
          <w:rFonts w:ascii="Trebuchet MS" w:eastAsia="Calibri" w:hAnsi="Trebuchet MS" w:cs="Times New Roman"/>
          <w:b/>
          <w:color w:val="000000"/>
          <w:szCs w:val="18"/>
        </w:rPr>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E23376" w:rsidRPr="004048EF" w14:paraId="3EADB8C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CC50483"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D4ACC0F"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OPIS KIERUNKOWYCH EFEKTÓW UCZENIA SIĘ</w:t>
            </w:r>
          </w:p>
          <w:p w14:paraId="39835DAD"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b/>
                <w:bCs/>
                <w:color w:val="000000"/>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FAD83FF" w14:textId="77777777" w:rsidR="00E23376" w:rsidRPr="004048EF" w:rsidRDefault="00E23376" w:rsidP="0021075D">
            <w:pPr>
              <w:jc w:val="center"/>
              <w:rPr>
                <w:rFonts w:ascii="Trebuchet MS" w:eastAsia="Calibri" w:hAnsi="Trebuchet MS" w:cs="Times New Roman"/>
                <w:b/>
              </w:rPr>
            </w:pPr>
            <w:r w:rsidRPr="004048EF">
              <w:rPr>
                <w:rFonts w:ascii="Trebuchet MS" w:eastAsia="Calibri" w:hAnsi="Trebuchet MS" w:cs="Times New Roman"/>
                <w:b/>
              </w:rPr>
              <w:t>Odniesienie do efektów uczenia się dla kwalifikacji na poziomie 7 Polskiej Ramy Kwalifikacji</w:t>
            </w:r>
          </w:p>
        </w:tc>
      </w:tr>
      <w:tr w:rsidR="00E23376" w:rsidRPr="004048EF" w14:paraId="18676A26" w14:textId="77777777" w:rsidTr="0021075D">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2996C745"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lang w:eastAsia="pl-PL"/>
              </w:rPr>
            </w:pPr>
            <w:proofErr w:type="gramStart"/>
            <w:r w:rsidRPr="004048EF">
              <w:rPr>
                <w:rFonts w:ascii="Trebuchet MS" w:eastAsia="Century Gothic" w:hAnsi="Trebuchet MS" w:cs="Times New Roman"/>
                <w:b/>
                <w:bCs/>
                <w:color w:val="000000"/>
                <w:szCs w:val="18"/>
              </w:rPr>
              <w:t>posiada</w:t>
            </w:r>
            <w:proofErr w:type="gramEnd"/>
            <w:r w:rsidRPr="004048EF">
              <w:rPr>
                <w:rFonts w:ascii="Trebuchet MS" w:eastAsia="Century Gothic" w:hAnsi="Trebuchet MS" w:cs="Times New Roman"/>
                <w:b/>
                <w:bCs/>
                <w:color w:val="000000"/>
                <w:szCs w:val="18"/>
              </w:rPr>
              <w:t xml:space="preserve"> WIEDZĘ dotyczącą:</w:t>
            </w:r>
          </w:p>
        </w:tc>
      </w:tr>
      <w:tr w:rsidR="00E23376" w:rsidRPr="004048EF" w14:paraId="3DC36CA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260039A"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87715F1" w14:textId="77777777" w:rsidR="00E23376" w:rsidRPr="004048EF" w:rsidRDefault="00E23376" w:rsidP="0021075D">
            <w:pPr>
              <w:jc w:val="center"/>
              <w:rPr>
                <w:rFonts w:ascii="Trebuchet MS" w:eastAsia="Calibri" w:hAnsi="Trebuchet MS" w:cs="Arial"/>
                <w:color w:val="000000"/>
                <w:szCs w:val="18"/>
                <w:lang w:eastAsia="pl-PL"/>
              </w:rPr>
            </w:pPr>
            <w:proofErr w:type="gramStart"/>
            <w:r w:rsidRPr="004048EF">
              <w:rPr>
                <w:rFonts w:ascii="Trebuchet MS" w:eastAsia="Calibri" w:hAnsi="Trebuchet MS" w:cs="Arial"/>
                <w:color w:val="000000"/>
                <w:szCs w:val="18"/>
                <w:lang w:eastAsia="pl-PL"/>
              </w:rPr>
              <w:t>terminologii</w:t>
            </w:r>
            <w:proofErr w:type="gramEnd"/>
            <w:r w:rsidRPr="004048EF">
              <w:rPr>
                <w:rFonts w:ascii="Trebuchet MS" w:eastAsia="Calibri" w:hAnsi="Trebuchet MS" w:cs="Arial"/>
                <w:color w:val="000000"/>
                <w:szCs w:val="18"/>
                <w:lang w:eastAsia="pl-PL"/>
              </w:rPr>
              <w:t xml:space="preserve">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1B91A714" w14:textId="77777777" w:rsidR="00E23376" w:rsidRPr="004048EF" w:rsidRDefault="00E23376" w:rsidP="0021075D">
            <w:pPr>
              <w:spacing w:line="240" w:lineRule="auto"/>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3552B352"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D2C19F6"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6FECBD4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miejsca</w:t>
            </w:r>
            <w:proofErr w:type="gramEnd"/>
            <w:r w:rsidRPr="004048EF">
              <w:rPr>
                <w:rFonts w:ascii="Trebuchet MS" w:eastAsia="Calibri" w:hAnsi="Trebuchet MS" w:cs="Times New Roman"/>
                <w:szCs w:val="18"/>
              </w:rPr>
              <w:t xml:space="preserve">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6826D8A9"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2CE6820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0B62828"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272F586E"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filozofii</w:t>
            </w:r>
            <w:proofErr w:type="gramEnd"/>
            <w:r w:rsidRPr="004048EF">
              <w:rPr>
                <w:rFonts w:ascii="Trebuchet MS" w:eastAsia="Calibri" w:hAnsi="Trebuchet MS" w:cs="Times New Roman"/>
                <w:szCs w:val="18"/>
              </w:rPr>
              <w:t xml:space="preserve"> człowieka, filozofii wychowania 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5E603BE4"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4C84112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2181FF7"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lastRenderedPageBreak/>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128F082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klasycznych i współczesnych teorii rozwoju człowieka, wychowania, uczenia się i </w:t>
            </w:r>
            <w:proofErr w:type="gramStart"/>
            <w:r w:rsidRPr="004048EF">
              <w:rPr>
                <w:rFonts w:ascii="Trebuchet MS" w:eastAsia="Calibri" w:hAnsi="Trebuchet MS" w:cs="Times New Roman"/>
                <w:szCs w:val="18"/>
              </w:rPr>
              <w:t>nauczania  oraz</w:t>
            </w:r>
            <w:proofErr w:type="gramEnd"/>
            <w:r w:rsidRPr="004048EF">
              <w:rPr>
                <w:rFonts w:ascii="Trebuchet MS" w:eastAsia="Calibri" w:hAnsi="Trebuchet MS" w:cs="Times New Roman"/>
                <w:szCs w:val="18"/>
              </w:rPr>
              <w:t xml:space="preserve">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14383CE0"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4DB12FB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192CC5B"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77B66199"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aktualnych</w:t>
            </w:r>
            <w:proofErr w:type="gramEnd"/>
            <w:r w:rsidRPr="004048EF">
              <w:rPr>
                <w:rFonts w:ascii="Trebuchet MS" w:eastAsia="Calibri" w:hAnsi="Trebuchet MS" w:cs="Times New Roman"/>
                <w:szCs w:val="18"/>
              </w:rPr>
              <w:t xml:space="preserve"> badań z zakresu uczenia się, nauczania, opieki i wychowania, w tym badań nad dzieciństwem (</w:t>
            </w:r>
            <w:proofErr w:type="spellStart"/>
            <w:r w:rsidRPr="004048EF">
              <w:rPr>
                <w:rFonts w:ascii="Trebuchet MS" w:eastAsia="Calibri" w:hAnsi="Trebuchet MS" w:cs="Times New Roman"/>
                <w:i/>
                <w:szCs w:val="18"/>
              </w:rPr>
              <w:t>Childhood</w:t>
            </w:r>
            <w:proofErr w:type="spellEnd"/>
            <w:r w:rsidRPr="004048EF">
              <w:rPr>
                <w:rFonts w:ascii="Trebuchet MS" w:eastAsia="Calibri" w:hAnsi="Trebuchet MS" w:cs="Times New Roman"/>
                <w:i/>
                <w:szCs w:val="18"/>
              </w:rPr>
              <w:t xml:space="preserve"> </w:t>
            </w:r>
            <w:proofErr w:type="spellStart"/>
            <w:r w:rsidRPr="004048EF">
              <w:rPr>
                <w:rFonts w:ascii="Trebuchet MS" w:eastAsia="Calibri" w:hAnsi="Trebuchet MS" w:cs="Times New Roman"/>
                <w:i/>
                <w:szCs w:val="18"/>
              </w:rPr>
              <w:t>studies</w:t>
            </w:r>
            <w:proofErr w:type="spellEnd"/>
            <w:r w:rsidRPr="004048EF">
              <w:rPr>
                <w:rFonts w:ascii="Trebuchet MS" w:eastAsia="Calibri" w:hAnsi="Trebuchet MS" w:cs="Times New Roman"/>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2ACB20A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1B50738C"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7F5E89"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2E5A8151"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zróżnicowanych</w:t>
            </w:r>
            <w:proofErr w:type="gramEnd"/>
            <w:r w:rsidRPr="004048EF">
              <w:rPr>
                <w:rFonts w:ascii="Trebuchet MS" w:eastAsia="Calibri" w:hAnsi="Trebuchet MS" w:cs="Times New Roman"/>
                <w:szCs w:val="18"/>
              </w:rPr>
              <w:t xml:space="preserve"> potrzeb i możliwości dzieci/uczniów </w:t>
            </w:r>
            <w:r w:rsidRPr="004048EF">
              <w:rPr>
                <w:rFonts w:ascii="Trebuchet MS" w:eastAsia="Calibri" w:hAnsi="Trebuchet MS" w:cs="Times New Roman"/>
                <w:szCs w:val="18"/>
              </w:rPr>
              <w:br/>
              <w:t xml:space="preserve">w okresie przedszkolnym i młodszym wieku szkolnym, wynikających z opóźnień, zaburzeń lub przyspieszenia rozwoju i dostosowania </w:t>
            </w:r>
            <w:r w:rsidRPr="004048EF">
              <w:rPr>
                <w:rFonts w:ascii="Trebuchet MS" w:eastAsia="Calibri" w:hAnsi="Trebuchet MS" w:cs="Times New Roman"/>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611FC83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2E581D8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86D709D"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19861E10"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projektowania</w:t>
            </w:r>
            <w:proofErr w:type="gramEnd"/>
            <w:r w:rsidRPr="004048EF">
              <w:rPr>
                <w:rFonts w:ascii="Trebuchet MS" w:eastAsia="Calibri" w:hAnsi="Trebuchet MS" w:cs="Times New Roman"/>
                <w:szCs w:val="18"/>
              </w:rPr>
              <w:t xml:space="preserve">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493C1C5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p w14:paraId="2218D961"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3700526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57296B9"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Times New Roman" w:hAnsi="Trebuchet MS" w:cs="Arial"/>
                <w:color w:val="000000"/>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80CEB49"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proofErr w:type="gramStart"/>
            <w:r w:rsidRPr="004048EF">
              <w:rPr>
                <w:rFonts w:ascii="Trebuchet MS" w:eastAsia="Century Gothic" w:hAnsi="Trebuchet MS" w:cs="Times New Roman"/>
                <w:color w:val="000000"/>
                <w:szCs w:val="18"/>
                <w:lang w:eastAsia="pl-PL"/>
              </w:rPr>
              <w:t>procesów</w:t>
            </w:r>
            <w:proofErr w:type="gramEnd"/>
            <w:r w:rsidRPr="004048EF">
              <w:rPr>
                <w:rFonts w:ascii="Trebuchet MS" w:eastAsia="Century Gothic" w:hAnsi="Trebuchet MS" w:cs="Times New Roman"/>
                <w:color w:val="000000"/>
                <w:szCs w:val="18"/>
                <w:lang w:eastAsia="pl-PL"/>
              </w:rPr>
              <w:t xml:space="preserve">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42AB0C36"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3D552492" w14:textId="77777777" w:rsidTr="0021075D">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2660AA4"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3FB30B85" w14:textId="77777777" w:rsidR="00E23376" w:rsidRPr="004048EF" w:rsidRDefault="00E23376" w:rsidP="0021075D">
            <w:pPr>
              <w:jc w:val="center"/>
              <w:rPr>
                <w:rFonts w:ascii="Trebuchet MS" w:eastAsia="Times New Roman" w:hAnsi="Trebuchet MS" w:cs="Times New Roman"/>
                <w:szCs w:val="18"/>
                <w:lang w:eastAsia="pl-PL"/>
              </w:rPr>
            </w:pPr>
            <w:proofErr w:type="gramStart"/>
            <w:r w:rsidRPr="004048EF">
              <w:rPr>
                <w:rFonts w:ascii="Trebuchet MS" w:eastAsia="Calibri" w:hAnsi="Trebuchet MS" w:cs="Times New Roman"/>
                <w:szCs w:val="18"/>
              </w:rPr>
              <w:t>głównych</w:t>
            </w:r>
            <w:proofErr w:type="gramEnd"/>
            <w:r w:rsidRPr="004048EF">
              <w:rPr>
                <w:rFonts w:ascii="Trebuchet MS" w:eastAsia="Calibri" w:hAnsi="Trebuchet MS" w:cs="Times New Roman"/>
                <w:szCs w:val="18"/>
              </w:rPr>
              <w:t xml:space="preserve">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52CDD444"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273671D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668D626"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EEC32DD"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edukacji</w:t>
            </w:r>
            <w:proofErr w:type="gramEnd"/>
            <w:r w:rsidRPr="004048EF">
              <w:rPr>
                <w:rFonts w:ascii="Trebuchet MS" w:eastAsia="Calibri" w:hAnsi="Trebuchet MS" w:cs="Times New Roman"/>
                <w:szCs w:val="18"/>
              </w:rPr>
              <w:t xml:space="preserve">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466837E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3015A904" w14:textId="77777777" w:rsidTr="0021075D">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EB915E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D8AE503"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alternatywnych</w:t>
            </w:r>
            <w:proofErr w:type="gramEnd"/>
            <w:r w:rsidRPr="004048EF">
              <w:rPr>
                <w:rFonts w:ascii="Trebuchet MS" w:eastAsia="Calibri" w:hAnsi="Trebuchet MS" w:cs="Times New Roman"/>
                <w:szCs w:val="18"/>
              </w:rPr>
              <w:t xml:space="preserve">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64807BA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4E937B2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A01BA0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3F4A3B2A"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innowacji</w:t>
            </w:r>
            <w:proofErr w:type="gramEnd"/>
            <w:r w:rsidRPr="004048EF">
              <w:rPr>
                <w:rFonts w:ascii="Trebuchet MS" w:eastAsia="Calibri" w:hAnsi="Trebuchet MS" w:cs="Times New Roman"/>
                <w:szCs w:val="18"/>
              </w:rPr>
              <w:t xml:space="preserve">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1DCCA2E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P7S_WG </w:t>
            </w:r>
          </w:p>
        </w:tc>
      </w:tr>
      <w:tr w:rsidR="00E23376" w:rsidRPr="004048EF" w14:paraId="31992BA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AE82FD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880B03D"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struktury</w:t>
            </w:r>
            <w:proofErr w:type="gramEnd"/>
            <w:r w:rsidRPr="004048EF">
              <w:rPr>
                <w:rFonts w:ascii="Trebuchet MS" w:eastAsia="Calibri" w:hAnsi="Trebuchet MS" w:cs="Times New Roman"/>
                <w:szCs w:val="18"/>
              </w:rPr>
              <w:t xml:space="preserve">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4BF5D92B"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6FC4A30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C2B6D4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090BC93C"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doboru</w:t>
            </w:r>
            <w:proofErr w:type="gramEnd"/>
            <w:r w:rsidRPr="004048EF">
              <w:rPr>
                <w:rFonts w:ascii="Trebuchet MS" w:eastAsia="Calibri" w:hAnsi="Trebuchet MS" w:cs="Times New Roman"/>
                <w:szCs w:val="18"/>
              </w:rPr>
              <w:t xml:space="preserve">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2433BC1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36FB512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65AE9B4E"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688EAD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praw</w:t>
            </w:r>
            <w:proofErr w:type="gramEnd"/>
            <w:r w:rsidRPr="004048EF">
              <w:rPr>
                <w:rFonts w:ascii="Trebuchet MS" w:eastAsia="Calibri" w:hAnsi="Trebuchet MS" w:cs="Times New Roman"/>
                <w:szCs w:val="18"/>
              </w:rPr>
              <w:t xml:space="preserve">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7DA6C67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p w14:paraId="0219E88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2200A491" w14:textId="77777777" w:rsidTr="0021075D">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264F62C"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Times New Roman" w:hAnsi="Trebuchet MS" w:cs="Arial"/>
                <w:color w:val="000000"/>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5644DEE2"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edukacji</w:t>
            </w:r>
            <w:proofErr w:type="gramEnd"/>
            <w:r w:rsidRPr="004048EF">
              <w:rPr>
                <w:rFonts w:ascii="Trebuchet MS" w:eastAsia="Calibri" w:hAnsi="Trebuchet MS" w:cs="Times New Roman"/>
                <w:szCs w:val="18"/>
              </w:rPr>
              <w:t xml:space="preserve">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B27695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4D861C6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DB61B7B"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PPW_W17</w:t>
            </w:r>
          </w:p>
          <w:p w14:paraId="1E48F821"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7063D789"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Times New Roman" w:hAnsi="Trebuchet MS" w:cs="Arial"/>
                <w:szCs w:val="18"/>
                <w:lang w:eastAsia="pl-PL"/>
              </w:rPr>
              <w:t>roli</w:t>
            </w:r>
            <w:proofErr w:type="gramEnd"/>
            <w:r w:rsidRPr="004048EF">
              <w:rPr>
                <w:rFonts w:ascii="Trebuchet MS" w:eastAsia="Times New Roman" w:hAnsi="Trebuchet MS" w:cs="Arial"/>
                <w:szCs w:val="18"/>
                <w:lang w:eastAsia="pl-PL"/>
              </w:rPr>
              <w:t xml:space="preserve"> nauczyciela/wychowawcy w modelowaniu postaw i zachowań dzieci/uczniów oraz</w:t>
            </w:r>
            <w:r w:rsidRPr="004048EF">
              <w:rPr>
                <w:rFonts w:ascii="Calibri" w:eastAsia="Calibri" w:hAnsi="Calibri" w:cs="Times New Roman"/>
              </w:rPr>
              <w:t xml:space="preserve"> </w:t>
            </w:r>
            <w:r w:rsidRPr="004048EF">
              <w:rPr>
                <w:rFonts w:ascii="Trebuchet MS" w:eastAsia="Times New Roman" w:hAnsi="Trebuchet MS" w:cs="Arial"/>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4150A2E6"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4FCB1D5B" w14:textId="77777777" w:rsidTr="0021075D">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CFCAD3B" w14:textId="77777777" w:rsidR="00E23376" w:rsidRPr="004048EF" w:rsidRDefault="00E23376" w:rsidP="0021075D">
            <w:pPr>
              <w:jc w:val="center"/>
              <w:rPr>
                <w:rFonts w:ascii="Trebuchet MS" w:eastAsia="Calibri" w:hAnsi="Trebuchet MS" w:cs="Times New Roman"/>
                <w:szCs w:val="18"/>
              </w:rPr>
            </w:pPr>
            <w:r w:rsidRPr="004048EF">
              <w:rPr>
                <w:rFonts w:ascii="Trebuchet MS" w:eastAsia="Times New Roman" w:hAnsi="Trebuchet MS" w:cs="Arial"/>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748E760A" w14:textId="77777777" w:rsidR="00E23376" w:rsidRPr="004048EF" w:rsidRDefault="00E23376" w:rsidP="0021075D">
            <w:pPr>
              <w:jc w:val="center"/>
              <w:rPr>
                <w:rFonts w:ascii="Trebuchet MS" w:eastAsia="Times New Roman" w:hAnsi="Trebuchet MS" w:cs="Arial"/>
                <w:szCs w:val="18"/>
                <w:lang w:eastAsia="pl-PL"/>
              </w:rPr>
            </w:pPr>
            <w:proofErr w:type="gramStart"/>
            <w:r w:rsidRPr="004048EF">
              <w:rPr>
                <w:rFonts w:ascii="Trebuchet MS" w:eastAsia="Times New Roman" w:hAnsi="Trebuchet MS" w:cs="Arial"/>
                <w:szCs w:val="18"/>
                <w:lang w:eastAsia="pl-PL"/>
              </w:rPr>
              <w:t>różnych</w:t>
            </w:r>
            <w:proofErr w:type="gramEnd"/>
            <w:r w:rsidRPr="004048EF">
              <w:rPr>
                <w:rFonts w:ascii="Trebuchet MS" w:eastAsia="Times New Roman" w:hAnsi="Trebuchet MS" w:cs="Arial"/>
                <w:szCs w:val="18"/>
                <w:lang w:eastAsia="pl-PL"/>
              </w:rPr>
              <w:t xml:space="preserve">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18535406"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2C92BF6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E320839" w14:textId="77777777" w:rsidR="00E23376" w:rsidRPr="004048EF" w:rsidRDefault="00E23376" w:rsidP="0021075D">
            <w:pPr>
              <w:spacing w:line="240" w:lineRule="auto"/>
              <w:jc w:val="center"/>
              <w:rPr>
                <w:rFonts w:ascii="Trebuchet MS" w:eastAsia="Calibri" w:hAnsi="Trebuchet MS" w:cs="Times New Roman"/>
                <w:szCs w:val="18"/>
              </w:rPr>
            </w:pPr>
            <w:r w:rsidRPr="004048EF">
              <w:rPr>
                <w:rFonts w:ascii="Trebuchet MS" w:eastAsia="Times New Roman" w:hAnsi="Trebuchet MS" w:cs="Arial"/>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20723638"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w:t>
            </w:r>
            <w:proofErr w:type="gramEnd"/>
            <w:r w:rsidRPr="004048EF">
              <w:rPr>
                <w:rFonts w:ascii="Trebuchet MS" w:eastAsia="Calibri" w:hAnsi="Trebuchet MS" w:cs="Times New Roman"/>
                <w:szCs w:val="18"/>
              </w:rPr>
              <w:t xml:space="preserve">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5896CF12"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43C293E4"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4C4BDEA"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5AB66D08"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funkcjonowania</w:t>
            </w:r>
            <w:proofErr w:type="gramEnd"/>
            <w:r w:rsidRPr="004048EF">
              <w:rPr>
                <w:rFonts w:ascii="Trebuchet MS" w:eastAsia="Calibri" w:hAnsi="Trebuchet MS" w:cs="Times New Roman"/>
                <w:szCs w:val="18"/>
              </w:rPr>
              <w:t xml:space="preserve">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2381C07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6E525F0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AB05DCF"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7B0B88B7"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 xml:space="preserve">bezpieczeństwa i higieny </w:t>
            </w:r>
            <w:proofErr w:type="gramStart"/>
            <w:r w:rsidRPr="004048EF">
              <w:rPr>
                <w:rFonts w:ascii="Trebuchet MS" w:eastAsia="Calibri" w:hAnsi="Trebuchet MS" w:cs="Times New Roman"/>
                <w:szCs w:val="18"/>
              </w:rPr>
              <w:t>pracy  w</w:t>
            </w:r>
            <w:proofErr w:type="gramEnd"/>
            <w:r w:rsidRPr="004048EF">
              <w:rPr>
                <w:rFonts w:ascii="Trebuchet MS" w:eastAsia="Calibri" w:hAnsi="Trebuchet MS" w:cs="Times New Roman"/>
                <w:szCs w:val="18"/>
              </w:rPr>
              <w:t xml:space="preserve"> instytucjach edukacyjnych, wychowawczych i opiekuńczych, ze szczególnym uwzględnieniem 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0488CF5E" w14:textId="77777777" w:rsidR="00E23376" w:rsidRPr="004048EF" w:rsidRDefault="00E23376" w:rsidP="0021075D">
            <w:pPr>
              <w:jc w:val="center"/>
              <w:rPr>
                <w:rFonts w:ascii="Trebuchet MS" w:eastAsia="Calibri" w:hAnsi="Trebuchet MS" w:cs="Times New Roman"/>
                <w:szCs w:val="18"/>
              </w:rPr>
            </w:pPr>
          </w:p>
          <w:p w14:paraId="0F87F86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086E1C4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914DC9F"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lastRenderedPageBreak/>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60609F72"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znaczenia</w:t>
            </w:r>
            <w:proofErr w:type="gramEnd"/>
            <w:r w:rsidRPr="004048EF">
              <w:rPr>
                <w:rFonts w:ascii="Trebuchet MS" w:eastAsia="Calibri" w:hAnsi="Trebuchet MS" w:cs="Times New Roman"/>
                <w:szCs w:val="18"/>
              </w:rPr>
              <w:t xml:space="preserve">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75D1B087"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1AB01B8A"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33EFB81"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22432A14"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metodologii</w:t>
            </w:r>
            <w:proofErr w:type="gramEnd"/>
            <w:r w:rsidRPr="004048EF">
              <w:rPr>
                <w:rFonts w:ascii="Trebuchet MS" w:eastAsia="Calibri" w:hAnsi="Trebuchet MS" w:cs="Times New Roman"/>
                <w:szCs w:val="18"/>
              </w:rPr>
              <w:t xml:space="preserve">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05B20D2D"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0F196A8F" w14:textId="77777777" w:rsidTr="0021075D">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11D4CB4"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0C1491DA"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zasad</w:t>
            </w:r>
            <w:proofErr w:type="gramEnd"/>
            <w:r w:rsidRPr="004048EF">
              <w:rPr>
                <w:rFonts w:ascii="Trebuchet MS" w:eastAsia="Calibri" w:hAnsi="Trebuchet MS" w:cs="Times New Roman"/>
                <w:szCs w:val="18"/>
              </w:rPr>
              <w:t xml:space="preserve">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0C2C006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29B1DF4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D19A752"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3C34D78C"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zasad</w:t>
            </w:r>
            <w:proofErr w:type="gramEnd"/>
            <w:r w:rsidRPr="004048EF">
              <w:rPr>
                <w:rFonts w:ascii="Trebuchet MS" w:eastAsia="Calibri" w:hAnsi="Trebuchet MS" w:cs="Times New Roman"/>
                <w:szCs w:val="18"/>
              </w:rPr>
              <w:t xml:space="preserve">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523DD8C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P7S_WK</w:t>
            </w:r>
          </w:p>
        </w:tc>
      </w:tr>
      <w:tr w:rsidR="00E23376" w:rsidRPr="004048EF" w14:paraId="5128585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7CF54E0" w14:textId="77777777" w:rsidR="00E23376" w:rsidRPr="004048EF" w:rsidRDefault="00E23376" w:rsidP="0021075D">
            <w:pPr>
              <w:spacing w:line="240" w:lineRule="auto"/>
              <w:jc w:val="center"/>
              <w:rPr>
                <w:rFonts w:ascii="Trebuchet MS" w:eastAsia="Times New Roman" w:hAnsi="Trebuchet MS" w:cs="Arial"/>
                <w:szCs w:val="18"/>
                <w:lang w:eastAsia="pl-PL"/>
              </w:rPr>
            </w:pPr>
            <w:r w:rsidRPr="004048EF">
              <w:rPr>
                <w:rFonts w:ascii="Trebuchet MS" w:eastAsia="Times New Roman" w:hAnsi="Trebuchet MS" w:cs="Arial"/>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57F7E40C"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kreatywności</w:t>
            </w:r>
            <w:proofErr w:type="gramEnd"/>
            <w:r w:rsidRPr="004048EF">
              <w:rPr>
                <w:rFonts w:ascii="Trebuchet MS" w:eastAsia="Calibri" w:hAnsi="Trebuchet MS" w:cs="Times New Roman"/>
                <w:szCs w:val="18"/>
              </w:rPr>
              <w:t xml:space="preserve">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5BF495E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P7S_WG</w:t>
            </w:r>
          </w:p>
        </w:tc>
      </w:tr>
      <w:tr w:rsidR="00E23376" w:rsidRPr="004048EF" w14:paraId="01C061A0" w14:textId="77777777" w:rsidTr="0021075D">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13D23177" w14:textId="77777777" w:rsidR="00E23376" w:rsidRPr="004048EF" w:rsidRDefault="00E23376" w:rsidP="0021075D">
            <w:pPr>
              <w:autoSpaceDE w:val="0"/>
              <w:autoSpaceDN w:val="0"/>
              <w:adjustRightInd w:val="0"/>
              <w:jc w:val="center"/>
              <w:rPr>
                <w:rFonts w:ascii="Trebuchet MS" w:eastAsia="Century Gothic" w:hAnsi="Trebuchet MS" w:cs="Times New Roman"/>
                <w:b/>
                <w:bCs/>
                <w:szCs w:val="18"/>
              </w:rPr>
            </w:pPr>
            <w:r w:rsidRPr="004048EF">
              <w:rPr>
                <w:rFonts w:ascii="Trebuchet MS" w:eastAsia="Century Gothic" w:hAnsi="Trebuchet MS" w:cs="Times New Roman"/>
                <w:b/>
                <w:bCs/>
                <w:szCs w:val="18"/>
              </w:rPr>
              <w:t xml:space="preserve">W zakresie UMIEJĘTNOŚCI: </w:t>
            </w:r>
          </w:p>
        </w:tc>
      </w:tr>
      <w:tr w:rsidR="00E23376" w:rsidRPr="004048EF" w14:paraId="1B4E567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C6DDDDD"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2DE53D9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4E793761"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lang w:eastAsia="pl-PL"/>
              </w:rPr>
              <w:t>P7S_UW</w:t>
            </w:r>
          </w:p>
        </w:tc>
      </w:tr>
      <w:tr w:rsidR="00E23376" w:rsidRPr="004048EF" w14:paraId="5ED9151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756C421"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46AEFDB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posiada</w:t>
            </w:r>
            <w:proofErr w:type="gramEnd"/>
            <w:r w:rsidRPr="004048EF">
              <w:rPr>
                <w:rFonts w:ascii="Trebuchet MS" w:eastAsia="Calibri" w:hAnsi="Trebuchet MS" w:cs="Times New Roman"/>
                <w:szCs w:val="18"/>
              </w:rPr>
              <w:t xml:space="preserve">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4248BD4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7B935963"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E23376" w:rsidRPr="004048EF" w14:paraId="7C7F666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909E872"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C272AE4"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wykorzystuje</w:t>
            </w:r>
            <w:proofErr w:type="gramEnd"/>
            <w:r w:rsidRPr="004048EF">
              <w:rPr>
                <w:rFonts w:ascii="Trebuchet MS" w:eastAsia="Calibri" w:hAnsi="Trebuchet MS" w:cs="Times New Roman"/>
                <w:szCs w:val="18"/>
              </w:rPr>
              <w:t xml:space="preserv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5A53FA0"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4F86ABF3"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E23376" w:rsidRPr="004048EF" w14:paraId="7037AB94" w14:textId="77777777" w:rsidTr="0021075D">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3E88C1E1"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p>
          <w:p w14:paraId="1F82B8C5"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PPW_U04</w:t>
            </w:r>
          </w:p>
          <w:p w14:paraId="74F723D9"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8272435"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0A4E02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E23376" w:rsidRPr="004048EF" w14:paraId="4A58027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2BE3930" w14:textId="77777777" w:rsidR="00E23376" w:rsidRPr="004048EF" w:rsidRDefault="00E23376" w:rsidP="0021075D">
            <w:pPr>
              <w:autoSpaceDE w:val="0"/>
              <w:autoSpaceDN w:val="0"/>
              <w:adjustRightInd w:val="0"/>
              <w:jc w:val="center"/>
              <w:rPr>
                <w:rFonts w:ascii="Trebuchet MS" w:eastAsia="Century Gothic" w:hAnsi="Trebuchet MS" w:cs="Times New Roman"/>
                <w:color w:val="92D050"/>
                <w:szCs w:val="18"/>
              </w:rPr>
            </w:pPr>
          </w:p>
          <w:p w14:paraId="76A4B9FB"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PPW_U05</w:t>
            </w:r>
          </w:p>
          <w:p w14:paraId="287FC054" w14:textId="77777777" w:rsidR="00E23376" w:rsidRPr="004048EF" w:rsidRDefault="00E23376" w:rsidP="0021075D">
            <w:pPr>
              <w:autoSpaceDE w:val="0"/>
              <w:autoSpaceDN w:val="0"/>
              <w:adjustRightInd w:val="0"/>
              <w:jc w:val="center"/>
              <w:rPr>
                <w:rFonts w:ascii="Trebuchet MS" w:eastAsia="Century Gothic" w:hAnsi="Trebuchet MS" w:cs="Times New Roman"/>
                <w:color w:val="92D050"/>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480230F4" w14:textId="77777777" w:rsidR="00E23376" w:rsidRPr="004048EF" w:rsidRDefault="00E23376"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 xml:space="preserve">adekwatnie do celów wychowania i kształcenia dobiera, tworzy, testuje i modyfikuje materiały, środki </w:t>
            </w:r>
            <w:proofErr w:type="gramStart"/>
            <w:r w:rsidRPr="004048EF">
              <w:rPr>
                <w:rFonts w:ascii="Trebuchet MS" w:eastAsia="Calibri" w:hAnsi="Trebuchet MS" w:cs="Times New Roman"/>
                <w:szCs w:val="18"/>
              </w:rPr>
              <w:t>i  metody</w:t>
            </w:r>
            <w:proofErr w:type="gramEnd"/>
            <w:r w:rsidRPr="004048EF">
              <w:rPr>
                <w:rFonts w:ascii="Trebuchet MS" w:eastAsia="Calibri" w:hAnsi="Trebuchet MS" w:cs="Times New Roman"/>
                <w:szCs w:val="18"/>
              </w:rPr>
              <w:t xml:space="preserve">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71CE3B3" w14:textId="77777777" w:rsidR="00E23376" w:rsidRPr="004048EF" w:rsidRDefault="00E23376"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P7S_UW</w:t>
            </w:r>
          </w:p>
        </w:tc>
      </w:tr>
      <w:tr w:rsidR="00E23376" w:rsidRPr="004048EF" w14:paraId="7740B25D"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D62C700" w14:textId="77777777" w:rsidR="00E23376" w:rsidRPr="004048EF" w:rsidRDefault="00E23376" w:rsidP="0021075D">
            <w:pPr>
              <w:autoSpaceDE w:val="0"/>
              <w:autoSpaceDN w:val="0"/>
              <w:adjustRightInd w:val="0"/>
              <w:jc w:val="center"/>
              <w:rPr>
                <w:rFonts w:ascii="Trebuchet MS" w:eastAsia="Century Gothic" w:hAnsi="Trebuchet MS" w:cs="Times New Roman"/>
                <w:color w:val="92D050"/>
                <w:szCs w:val="18"/>
              </w:rPr>
            </w:pPr>
            <w:r w:rsidRPr="004048EF">
              <w:rPr>
                <w:rFonts w:ascii="Trebuchet MS" w:eastAsia="Century Gothic" w:hAnsi="Trebuchet MS" w:cs="Times New Roman"/>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417920F1" w14:textId="77777777" w:rsidR="00E23376" w:rsidRPr="004048EF" w:rsidRDefault="00E23376" w:rsidP="0021075D">
            <w:pPr>
              <w:jc w:val="center"/>
              <w:rPr>
                <w:rFonts w:ascii="Trebuchet MS" w:eastAsia="Calibri" w:hAnsi="Trebuchet MS" w:cs="Times New Roman"/>
                <w:color w:val="92D050"/>
                <w:szCs w:val="18"/>
              </w:rPr>
            </w:pPr>
            <w:proofErr w:type="gramStart"/>
            <w:r w:rsidRPr="004048EF">
              <w:rPr>
                <w:rFonts w:ascii="Trebuchet MS" w:eastAsia="Calibri" w:hAnsi="Trebuchet MS" w:cs="Times New Roman"/>
                <w:szCs w:val="18"/>
              </w:rPr>
              <w:t>projektuje</w:t>
            </w:r>
            <w:proofErr w:type="gramEnd"/>
            <w:r w:rsidRPr="004048EF">
              <w:rPr>
                <w:rFonts w:ascii="Trebuchet MS" w:eastAsia="Calibri" w:hAnsi="Trebuchet MS" w:cs="Times New Roman"/>
                <w:szCs w:val="18"/>
              </w:rPr>
              <w:t xml:space="preserv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5EF1A480" w14:textId="77777777" w:rsidR="00E23376" w:rsidRPr="004048EF" w:rsidRDefault="00E23376"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P7S_UW</w:t>
            </w:r>
          </w:p>
        </w:tc>
      </w:tr>
      <w:tr w:rsidR="00E23376" w:rsidRPr="004048EF" w14:paraId="76124935"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807A142"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7C2240A"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skutecznie</w:t>
            </w:r>
            <w:proofErr w:type="gramEnd"/>
            <w:r w:rsidRPr="004048EF">
              <w:rPr>
                <w:rFonts w:ascii="Trebuchet MS" w:eastAsia="Calibri" w:hAnsi="Trebuchet MS" w:cs="Times New Roman"/>
                <w:szCs w:val="18"/>
              </w:rPr>
              <w:t xml:space="preserv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5DED5CE9"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4F8567B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368F6C0B"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730AA27"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identyfikuje</w:t>
            </w:r>
            <w:proofErr w:type="gramEnd"/>
            <w:r w:rsidRPr="004048EF">
              <w:rPr>
                <w:rFonts w:ascii="Trebuchet MS" w:eastAsia="Calibri" w:hAnsi="Trebuchet MS" w:cs="Times New Roman"/>
                <w:szCs w:val="18"/>
              </w:rPr>
              <w:t xml:space="preserv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0FC70E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4F401BB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E826ED"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242A3754"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rozwija</w:t>
            </w:r>
            <w:proofErr w:type="gramEnd"/>
            <w:r w:rsidRPr="004048EF">
              <w:rPr>
                <w:rFonts w:ascii="Trebuchet MS" w:eastAsia="Calibri" w:hAnsi="Trebuchet MS" w:cs="Times New Roman"/>
                <w:szCs w:val="18"/>
              </w:rPr>
              <w:t xml:space="preserve">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0299543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5E17669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973361C"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03EFB4B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identyfikuje</w:t>
            </w:r>
            <w:proofErr w:type="gramEnd"/>
            <w:r w:rsidRPr="004048EF">
              <w:rPr>
                <w:rFonts w:ascii="Trebuchet MS" w:eastAsia="Calibri" w:hAnsi="Trebuchet MS" w:cs="Times New Roman"/>
                <w:szCs w:val="18"/>
              </w:rPr>
              <w:t xml:space="preserv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DF5144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408368A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2C7B2A8"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021D9DEB"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tworzy</w:t>
            </w:r>
            <w:proofErr w:type="gramEnd"/>
            <w:r w:rsidRPr="004048EF">
              <w:rPr>
                <w:rFonts w:ascii="Trebuchet MS" w:eastAsia="Calibri" w:hAnsi="Trebuchet MS" w:cs="Times New Roman"/>
                <w:szCs w:val="18"/>
              </w:rPr>
              <w:t xml:space="preserve">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453FED67"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694BC53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C51BBAA"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36990DB3"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wykorzystuje</w:t>
            </w:r>
            <w:proofErr w:type="gramEnd"/>
            <w:r w:rsidRPr="004048EF">
              <w:rPr>
                <w:rFonts w:ascii="Trebuchet MS" w:eastAsia="Calibri" w:hAnsi="Trebuchet MS" w:cs="Times New Roman"/>
                <w:szCs w:val="18"/>
              </w:rPr>
              <w:t xml:space="preserv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28AF548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1D29EC25"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AD8E170"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0D4D4A1A"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ma</w:t>
            </w:r>
            <w:proofErr w:type="gramEnd"/>
            <w:r w:rsidRPr="004048EF">
              <w:rPr>
                <w:rFonts w:ascii="Trebuchet MS" w:eastAsia="Calibri" w:hAnsi="Trebuchet MS" w:cs="Times New Roman"/>
                <w:szCs w:val="18"/>
              </w:rPr>
              <w:t xml:space="preserve"> kompetencje międzykulturowe i glottodydaktyczne, pozwalające na efektywną pracę w środowiskach zróżnicowanych kulturowo oraz z </w:t>
            </w:r>
            <w:r w:rsidRPr="004048EF">
              <w:rPr>
                <w:rFonts w:ascii="Trebuchet MS" w:eastAsia="Calibri" w:hAnsi="Trebuchet MS" w:cs="Times New Roman"/>
                <w:szCs w:val="18"/>
              </w:rPr>
              <w:lastRenderedPageBreak/>
              <w:t>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692074B3"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lastRenderedPageBreak/>
              <w:t>P7S_UK</w:t>
            </w:r>
          </w:p>
        </w:tc>
      </w:tr>
      <w:tr w:rsidR="00E23376" w:rsidRPr="004048EF" w14:paraId="09F64021"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C54F73E"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lastRenderedPageBreak/>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129E0162"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racjonalnie</w:t>
            </w:r>
            <w:proofErr w:type="gramEnd"/>
            <w:r w:rsidRPr="004048EF">
              <w:rPr>
                <w:rFonts w:ascii="Trebuchet MS" w:eastAsia="Calibri" w:hAnsi="Trebuchet MS" w:cs="Times New Roman"/>
                <w:szCs w:val="18"/>
              </w:rPr>
              <w:t>, zgodnie z zasadami techniki pracy umysłowej gospodaruje czasem zajęć, odpowiedzialnie i celowo organizuje pracę pozaszkolną/</w:t>
            </w:r>
            <w:proofErr w:type="spellStart"/>
            <w:r w:rsidRPr="004048EF">
              <w:rPr>
                <w:rFonts w:ascii="Trebuchet MS" w:eastAsia="Calibri" w:hAnsi="Trebuchet MS" w:cs="Times New Roman"/>
                <w:szCs w:val="18"/>
              </w:rPr>
              <w:t>pozaprzedszkolną</w:t>
            </w:r>
            <w:proofErr w:type="spellEnd"/>
            <w:r w:rsidRPr="004048EF">
              <w:rPr>
                <w:rFonts w:ascii="Trebuchet MS" w:eastAsia="Calibri" w:hAnsi="Trebuchet MS" w:cs="Times New Roman"/>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52A7C9D1"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793D716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706E65D"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6EC05659"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skutecznie</w:t>
            </w:r>
            <w:proofErr w:type="gramEnd"/>
            <w:r w:rsidRPr="004048EF">
              <w:rPr>
                <w:rFonts w:ascii="Trebuchet MS" w:eastAsia="Calibri" w:hAnsi="Trebuchet MS" w:cs="Times New Roman"/>
                <w:szCs w:val="18"/>
              </w:rPr>
              <w:t xml:space="preserv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3BD88FE"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242DAB9E"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5357E26"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303554F1"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090872ED"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P7S_UU</w:t>
            </w:r>
          </w:p>
        </w:tc>
      </w:tr>
      <w:tr w:rsidR="00E23376" w:rsidRPr="004048EF" w14:paraId="41A81828"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71D84C0"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27A5DA5" w14:textId="77777777" w:rsidR="00E23376" w:rsidRPr="004048EF" w:rsidRDefault="00E23376" w:rsidP="0021075D">
            <w:pPr>
              <w:jc w:val="center"/>
              <w:rPr>
                <w:rFonts w:ascii="Trebuchet MS" w:eastAsia="Calibri" w:hAnsi="Trebuchet MS" w:cs="Times New Roman"/>
                <w:color w:val="FF0000"/>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7B6736A3"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E23376" w:rsidRPr="004048EF" w14:paraId="6C1902FC" w14:textId="77777777" w:rsidTr="0021075D">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8B383A1"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PPW_U18</w:t>
            </w:r>
          </w:p>
        </w:tc>
        <w:tc>
          <w:tcPr>
            <w:tcW w:w="5949" w:type="dxa"/>
            <w:tcBorders>
              <w:top w:val="single" w:sz="12" w:space="0" w:color="auto"/>
              <w:left w:val="single" w:sz="12" w:space="0" w:color="auto"/>
              <w:right w:val="single" w:sz="12" w:space="0" w:color="auto"/>
            </w:tcBorders>
            <w:vAlign w:val="center"/>
          </w:tcPr>
          <w:p w14:paraId="49CDB42B" w14:textId="77777777" w:rsidR="00E23376" w:rsidRPr="004048EF" w:rsidRDefault="00E23376" w:rsidP="0021075D">
            <w:pPr>
              <w:jc w:val="center"/>
              <w:rPr>
                <w:rFonts w:ascii="Trebuchet MS" w:eastAsia="Calibri" w:hAnsi="Trebuchet MS" w:cs="Times New Roman"/>
                <w:color w:val="92D050"/>
                <w:szCs w:val="18"/>
              </w:rPr>
            </w:pPr>
            <w:r w:rsidRPr="004048EF">
              <w:rPr>
                <w:rFonts w:ascii="Trebuchet MS" w:eastAsia="Calibri" w:hAnsi="Trebuchet MS" w:cs="Times New Roman"/>
                <w:szCs w:val="18"/>
              </w:rPr>
              <w:t xml:space="preserve">posiada umiejętności w zakresie: technik informatycznych, przetwarzania tekstów, wykorzystywania arkuszy kalkulacyjnych, korzystania z baz danych, posługiwania się grafiką prezentacyjną, korzystania z usług w sieciach informatycznych, pozyskiwania i przetwarzania </w:t>
            </w:r>
            <w:proofErr w:type="gramStart"/>
            <w:r w:rsidRPr="004048EF">
              <w:rPr>
                <w:rFonts w:ascii="Trebuchet MS" w:eastAsia="Calibri" w:hAnsi="Trebuchet MS" w:cs="Times New Roman"/>
                <w:szCs w:val="18"/>
              </w:rPr>
              <w:t>informacji  oraz</w:t>
            </w:r>
            <w:proofErr w:type="gramEnd"/>
            <w:r w:rsidRPr="004048EF">
              <w:rPr>
                <w:rFonts w:ascii="Trebuchet MS" w:eastAsia="Calibri" w:hAnsi="Trebuchet MS" w:cs="Times New Roman"/>
                <w:szCs w:val="18"/>
              </w:rPr>
              <w:t xml:space="preserve">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7385B90C"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5D2E8B91" w14:textId="77777777" w:rsidTr="0021075D">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69460AE"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554DB2AD"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posługuje</w:t>
            </w:r>
            <w:proofErr w:type="gramEnd"/>
            <w:r w:rsidRPr="004048EF">
              <w:rPr>
                <w:rFonts w:ascii="Trebuchet MS" w:eastAsia="Calibri" w:hAnsi="Trebuchet MS" w:cs="Times New Roman"/>
                <w:szCs w:val="18"/>
              </w:rPr>
              <w:t xml:space="preserv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20CC6AEB"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418B3D8A"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5DAD1D7B"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br/>
              <w:t>PPW_U20</w:t>
            </w:r>
          </w:p>
          <w:p w14:paraId="5550CF6C"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p>
        </w:tc>
        <w:tc>
          <w:tcPr>
            <w:tcW w:w="5949" w:type="dxa"/>
            <w:tcBorders>
              <w:top w:val="single" w:sz="12" w:space="0" w:color="auto"/>
              <w:left w:val="single" w:sz="12" w:space="0" w:color="auto"/>
              <w:right w:val="single" w:sz="12" w:space="0" w:color="auto"/>
            </w:tcBorders>
            <w:vAlign w:val="center"/>
          </w:tcPr>
          <w:p w14:paraId="183256FA"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udzielić pierwszej pomocy przedmedycznej</w:t>
            </w:r>
          </w:p>
        </w:tc>
        <w:tc>
          <w:tcPr>
            <w:tcW w:w="1538" w:type="dxa"/>
            <w:tcBorders>
              <w:top w:val="single" w:sz="12" w:space="0" w:color="auto"/>
              <w:left w:val="single" w:sz="12" w:space="0" w:color="auto"/>
              <w:right w:val="single" w:sz="12" w:space="0" w:color="auto"/>
            </w:tcBorders>
            <w:vAlign w:val="center"/>
          </w:tcPr>
          <w:p w14:paraId="5E3F6825"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tc>
      </w:tr>
      <w:tr w:rsidR="00E23376" w:rsidRPr="004048EF" w14:paraId="2E14775C"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15C4B8C4"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PPW_U21</w:t>
            </w:r>
          </w:p>
        </w:tc>
        <w:tc>
          <w:tcPr>
            <w:tcW w:w="5949" w:type="dxa"/>
            <w:tcBorders>
              <w:top w:val="single" w:sz="12" w:space="0" w:color="auto"/>
              <w:left w:val="single" w:sz="12" w:space="0" w:color="auto"/>
              <w:right w:val="single" w:sz="12" w:space="0" w:color="auto"/>
            </w:tcBorders>
            <w:vAlign w:val="center"/>
          </w:tcPr>
          <w:p w14:paraId="36F104AE"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574D5A01"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4D82CD8D"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E23376" w:rsidRPr="004048EF" w14:paraId="6FFAA7B3"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6233D5CB"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PPW_U22</w:t>
            </w:r>
          </w:p>
        </w:tc>
        <w:tc>
          <w:tcPr>
            <w:tcW w:w="5949" w:type="dxa"/>
            <w:tcBorders>
              <w:top w:val="single" w:sz="12" w:space="0" w:color="auto"/>
              <w:left w:val="single" w:sz="12" w:space="0" w:color="auto"/>
              <w:right w:val="single" w:sz="12" w:space="0" w:color="auto"/>
            </w:tcBorders>
            <w:vAlign w:val="center"/>
          </w:tcPr>
          <w:p w14:paraId="799DB09F"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318DC8D6"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275E83FF"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E23376" w:rsidRPr="004048EF" w14:paraId="03C4EF3F"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7E00649A"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PPW_U23</w:t>
            </w:r>
          </w:p>
        </w:tc>
        <w:tc>
          <w:tcPr>
            <w:tcW w:w="5949" w:type="dxa"/>
            <w:tcBorders>
              <w:top w:val="single" w:sz="12" w:space="0" w:color="auto"/>
              <w:left w:val="single" w:sz="12" w:space="0" w:color="auto"/>
              <w:right w:val="single" w:sz="12" w:space="0" w:color="auto"/>
            </w:tcBorders>
            <w:vAlign w:val="center"/>
          </w:tcPr>
          <w:p w14:paraId="70205B68"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prowadzić działalność gospodarczą, kierować zespołem oraz aktywnie i twórczo współdziałać w grupie, przyjmując w niej wiodącą rolę i wykorzystując umiejętności kreatywnego myślenia i działania, konstruktywnego rozwiązywania konfliktów oraz posługiwania się metodami skutecznej komunikacji </w:t>
            </w:r>
          </w:p>
        </w:tc>
        <w:tc>
          <w:tcPr>
            <w:tcW w:w="1538" w:type="dxa"/>
            <w:tcBorders>
              <w:top w:val="single" w:sz="12" w:space="0" w:color="auto"/>
              <w:left w:val="single" w:sz="12" w:space="0" w:color="auto"/>
              <w:right w:val="single" w:sz="12" w:space="0" w:color="auto"/>
            </w:tcBorders>
            <w:vAlign w:val="center"/>
          </w:tcPr>
          <w:p w14:paraId="245FA18A"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P7S_UO</w:t>
            </w:r>
          </w:p>
        </w:tc>
      </w:tr>
      <w:tr w:rsidR="00E23376" w:rsidRPr="004048EF" w14:paraId="6A9993F9"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351AFBA2"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PPW_U24</w:t>
            </w:r>
          </w:p>
        </w:tc>
        <w:tc>
          <w:tcPr>
            <w:tcW w:w="5949" w:type="dxa"/>
            <w:tcBorders>
              <w:top w:val="single" w:sz="12" w:space="0" w:color="auto"/>
              <w:left w:val="single" w:sz="12" w:space="0" w:color="auto"/>
              <w:right w:val="single" w:sz="12" w:space="0" w:color="auto"/>
            </w:tcBorders>
            <w:vAlign w:val="center"/>
          </w:tcPr>
          <w:p w14:paraId="67345515"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5DB101A9"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P7S_UK</w:t>
            </w:r>
          </w:p>
        </w:tc>
      </w:tr>
      <w:tr w:rsidR="00E23376" w:rsidRPr="004048EF" w14:paraId="43BAF864" w14:textId="77777777" w:rsidTr="0021075D">
        <w:trPr>
          <w:trHeight w:val="801"/>
          <w:jc w:val="center"/>
        </w:trPr>
        <w:tc>
          <w:tcPr>
            <w:tcW w:w="1444" w:type="dxa"/>
            <w:tcBorders>
              <w:top w:val="single" w:sz="12" w:space="0" w:color="auto"/>
              <w:left w:val="single" w:sz="12" w:space="0" w:color="auto"/>
              <w:right w:val="single" w:sz="12" w:space="0" w:color="auto"/>
            </w:tcBorders>
            <w:vAlign w:val="center"/>
          </w:tcPr>
          <w:p w14:paraId="20CEA0A9"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PPW_U25</w:t>
            </w:r>
          </w:p>
        </w:tc>
        <w:tc>
          <w:tcPr>
            <w:tcW w:w="5949" w:type="dxa"/>
            <w:tcBorders>
              <w:top w:val="single" w:sz="12" w:space="0" w:color="auto"/>
              <w:left w:val="single" w:sz="12" w:space="0" w:color="auto"/>
              <w:right w:val="single" w:sz="12" w:space="0" w:color="auto"/>
            </w:tcBorders>
            <w:vAlign w:val="center"/>
          </w:tcPr>
          <w:p w14:paraId="31F627C5" w14:textId="77777777" w:rsidR="00E23376" w:rsidRPr="004048EF" w:rsidRDefault="00E23376" w:rsidP="0021075D">
            <w:pPr>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4B608922"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P7S_UW</w:t>
            </w:r>
          </w:p>
          <w:p w14:paraId="5179ABA7" w14:textId="77777777" w:rsidR="00E23376" w:rsidRPr="004048EF" w:rsidRDefault="00E23376" w:rsidP="0021075D">
            <w:pPr>
              <w:jc w:val="center"/>
              <w:rPr>
                <w:rFonts w:ascii="Trebuchet MS" w:eastAsia="Calibri" w:hAnsi="Trebuchet MS" w:cs="Times New Roman"/>
                <w:szCs w:val="18"/>
              </w:rPr>
            </w:pPr>
            <w:r w:rsidRPr="004048EF">
              <w:rPr>
                <w:rFonts w:ascii="Trebuchet MS" w:eastAsia="Calibri" w:hAnsi="Trebuchet MS" w:cs="Times New Roman"/>
                <w:szCs w:val="18"/>
              </w:rPr>
              <w:t>P7S_UU</w:t>
            </w:r>
          </w:p>
        </w:tc>
      </w:tr>
      <w:tr w:rsidR="00E23376" w:rsidRPr="004048EF" w14:paraId="5226D855" w14:textId="77777777" w:rsidTr="0021075D">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6D7DC2E" w14:textId="77777777" w:rsidR="00E23376" w:rsidRPr="004048EF" w:rsidRDefault="00E23376" w:rsidP="0021075D">
            <w:pPr>
              <w:autoSpaceDE w:val="0"/>
              <w:autoSpaceDN w:val="0"/>
              <w:adjustRightInd w:val="0"/>
              <w:jc w:val="center"/>
              <w:rPr>
                <w:rFonts w:ascii="Trebuchet MS" w:eastAsia="Century Gothic" w:hAnsi="Trebuchet MS" w:cs="Times New Roman"/>
                <w:b/>
                <w:bCs/>
                <w:szCs w:val="18"/>
              </w:rPr>
            </w:pPr>
            <w:proofErr w:type="gramStart"/>
            <w:r w:rsidRPr="004048EF">
              <w:rPr>
                <w:rFonts w:ascii="Trebuchet MS" w:eastAsia="Century Gothic" w:hAnsi="Trebuchet MS" w:cs="Times New Roman"/>
                <w:b/>
                <w:bCs/>
                <w:szCs w:val="18"/>
              </w:rPr>
              <w:t>w</w:t>
            </w:r>
            <w:proofErr w:type="gramEnd"/>
            <w:r w:rsidRPr="004048EF">
              <w:rPr>
                <w:rFonts w:ascii="Trebuchet MS" w:eastAsia="Century Gothic" w:hAnsi="Trebuchet MS" w:cs="Times New Roman"/>
                <w:b/>
                <w:bCs/>
                <w:szCs w:val="18"/>
              </w:rPr>
              <w:t xml:space="preserve"> zakresie KOMPETENCJI:</w:t>
            </w:r>
          </w:p>
        </w:tc>
      </w:tr>
      <w:tr w:rsidR="00E23376" w:rsidRPr="004048EF" w14:paraId="691EEDAC"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37460607"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lastRenderedPageBreak/>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4620985"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właściwie</w:t>
            </w:r>
            <w:proofErr w:type="gramEnd"/>
            <w:r w:rsidRPr="004048EF">
              <w:rPr>
                <w:rFonts w:ascii="Trebuchet MS" w:eastAsia="Calibri" w:hAnsi="Trebuchet MS" w:cs="Times New Roman"/>
                <w:szCs w:val="18"/>
              </w:rPr>
              <w:t xml:space="preserv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013F807"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2965259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290C41C"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66C06433"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7DD0E64B"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p w14:paraId="521FCF6B"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p>
        </w:tc>
      </w:tr>
      <w:tr w:rsidR="00E23376" w:rsidRPr="004048EF" w14:paraId="36899C8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8601D60"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0A53A799"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46514324"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r w:rsidR="00E23376" w:rsidRPr="004048EF" w14:paraId="58B55354"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8461EA9"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151327C4"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1AE95309"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04234907"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4E8E71C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4AA9CA"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2E606FEB"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porozumiewa</w:t>
            </w:r>
            <w:proofErr w:type="gramEnd"/>
            <w:r w:rsidRPr="004048EF">
              <w:rPr>
                <w:rFonts w:ascii="Trebuchet MS" w:eastAsia="Calibri" w:hAnsi="Trebuchet MS" w:cs="Times New Roman"/>
                <w:szCs w:val="18"/>
              </w:rPr>
              <w:t xml:space="preserve">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44B2536D"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08375A43"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1CC7C123"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9AF333C"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614D6621"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trafnie</w:t>
            </w:r>
            <w:proofErr w:type="gramEnd"/>
            <w:r w:rsidRPr="004048EF">
              <w:rPr>
                <w:rFonts w:ascii="Trebuchet MS" w:eastAsia="Calibri" w:hAnsi="Trebuchet MS" w:cs="Times New Roman"/>
                <w:szCs w:val="18"/>
              </w:rPr>
              <w:t xml:space="preserv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7153D7F4"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38908EEC"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57E7D7A0"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49278B"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2F7ED271"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2F5C15D0"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p w14:paraId="7ABDA174"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5BCD2646"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447F1F5"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071A463C"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16051396"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r w:rsidR="00E23376" w:rsidRPr="004048EF" w14:paraId="6C548B67"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84241E4"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50E6A856"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analizuje</w:t>
            </w:r>
            <w:proofErr w:type="gramEnd"/>
            <w:r w:rsidRPr="004048EF">
              <w:rPr>
                <w:rFonts w:ascii="Trebuchet MS" w:eastAsia="Calibri" w:hAnsi="Trebuchet MS" w:cs="Times New Roman"/>
                <w:szCs w:val="18"/>
              </w:rPr>
              <w:t xml:space="preserv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3BD4C349"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P7S_KK</w:t>
            </w:r>
          </w:p>
        </w:tc>
      </w:tr>
      <w:tr w:rsidR="00E23376" w:rsidRPr="004048EF" w14:paraId="70081095"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274DDFE"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5874F838"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jest</w:t>
            </w:r>
            <w:proofErr w:type="gramEnd"/>
            <w:r w:rsidRPr="004048EF">
              <w:rPr>
                <w:rFonts w:ascii="Trebuchet MS" w:eastAsia="Calibri" w:hAnsi="Trebuchet MS" w:cs="Times New Roman"/>
                <w:szCs w:val="18"/>
              </w:rPr>
              <w:t xml:space="preserve">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1A6356DD"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P7S_KR</w:t>
            </w:r>
          </w:p>
        </w:tc>
      </w:tr>
      <w:tr w:rsidR="00E23376" w:rsidRPr="004048EF" w14:paraId="2E505859" w14:textId="77777777" w:rsidTr="0021075D">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0711C18" w14:textId="77777777" w:rsidR="00E23376" w:rsidRPr="004048EF" w:rsidRDefault="00E23376" w:rsidP="0021075D">
            <w:pPr>
              <w:autoSpaceDE w:val="0"/>
              <w:autoSpaceDN w:val="0"/>
              <w:adjustRightInd w:val="0"/>
              <w:jc w:val="center"/>
              <w:rPr>
                <w:rFonts w:ascii="Trebuchet MS" w:eastAsia="Century Gothic" w:hAnsi="Trebuchet MS" w:cs="Times New Roman"/>
                <w:color w:val="000000"/>
                <w:szCs w:val="18"/>
              </w:rPr>
            </w:pPr>
            <w:r w:rsidRPr="004048EF">
              <w:rPr>
                <w:rFonts w:ascii="Trebuchet MS" w:eastAsia="Century Gothic" w:hAnsi="Trebuchet MS" w:cs="Times New Roman"/>
                <w:color w:val="000000"/>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0E4F70DB" w14:textId="77777777" w:rsidR="00E23376" w:rsidRPr="004048EF" w:rsidRDefault="00E23376" w:rsidP="0021075D">
            <w:pPr>
              <w:tabs>
                <w:tab w:val="left" w:pos="240"/>
              </w:tabs>
              <w:jc w:val="center"/>
              <w:rPr>
                <w:rFonts w:ascii="Trebuchet MS" w:eastAsia="Calibri" w:hAnsi="Trebuchet MS" w:cs="Times New Roman"/>
                <w:szCs w:val="18"/>
              </w:rPr>
            </w:pPr>
            <w:proofErr w:type="gramStart"/>
            <w:r w:rsidRPr="004048EF">
              <w:rPr>
                <w:rFonts w:ascii="Trebuchet MS" w:eastAsia="Calibri" w:hAnsi="Trebuchet MS" w:cs="Times New Roman"/>
                <w:szCs w:val="18"/>
              </w:rPr>
              <w:t>potrafi</w:t>
            </w:r>
            <w:proofErr w:type="gramEnd"/>
            <w:r w:rsidRPr="004048EF">
              <w:rPr>
                <w:rFonts w:ascii="Trebuchet MS" w:eastAsia="Calibri" w:hAnsi="Trebuchet MS" w:cs="Times New Roman"/>
                <w:szCs w:val="18"/>
              </w:rPr>
              <w:t xml:space="preserve">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18A93484" w14:textId="77777777" w:rsidR="00E23376" w:rsidRPr="004048EF" w:rsidRDefault="00E23376" w:rsidP="0021075D">
            <w:pPr>
              <w:autoSpaceDE w:val="0"/>
              <w:autoSpaceDN w:val="0"/>
              <w:adjustRightInd w:val="0"/>
              <w:jc w:val="center"/>
              <w:rPr>
                <w:rFonts w:ascii="Trebuchet MS" w:eastAsia="Century Gothic" w:hAnsi="Trebuchet MS" w:cs="Times New Roman"/>
                <w:szCs w:val="18"/>
              </w:rPr>
            </w:pPr>
            <w:r w:rsidRPr="004048EF">
              <w:rPr>
                <w:rFonts w:ascii="Trebuchet MS" w:eastAsia="Century Gothic" w:hAnsi="Trebuchet MS" w:cs="Times New Roman"/>
                <w:szCs w:val="18"/>
              </w:rPr>
              <w:t>P7S_KO</w:t>
            </w:r>
          </w:p>
        </w:tc>
      </w:tr>
    </w:tbl>
    <w:p w14:paraId="5B5A2CDA" w14:textId="77777777" w:rsidR="00E23376" w:rsidRPr="004048EF" w:rsidRDefault="00E23376" w:rsidP="00E23376">
      <w:pPr>
        <w:rPr>
          <w:rFonts w:ascii="Trebuchet MS" w:eastAsia="Calibri" w:hAnsi="Trebuchet MS" w:cs="Times New Roman"/>
          <w:szCs w:val="18"/>
        </w:rPr>
      </w:pPr>
    </w:p>
    <w:p w14:paraId="2D779993" w14:textId="77777777" w:rsidR="00E23376" w:rsidRPr="004048EF" w:rsidRDefault="00E23376" w:rsidP="00E23376">
      <w:pPr>
        <w:spacing w:after="160" w:line="259" w:lineRule="auto"/>
        <w:rPr>
          <w:sz w:val="22"/>
        </w:rPr>
      </w:pPr>
    </w:p>
    <w:p w14:paraId="604B6D9F" w14:textId="77777777" w:rsidR="00E23376" w:rsidRDefault="00E23376" w:rsidP="00E23376">
      <w:pPr>
        <w:jc w:val="both"/>
      </w:pPr>
    </w:p>
    <w:p w14:paraId="48B96911" w14:textId="77777777" w:rsidR="00E23376" w:rsidRDefault="00E23376" w:rsidP="00E23376">
      <w:pPr>
        <w:jc w:val="both"/>
      </w:pPr>
    </w:p>
    <w:p w14:paraId="6970C543" w14:textId="33909B63" w:rsidR="00AB664F" w:rsidRPr="00E23376" w:rsidRDefault="00AB664F" w:rsidP="00E23376">
      <w:bookmarkStart w:id="0" w:name="_GoBack"/>
      <w:bookmarkEnd w:id="0"/>
    </w:p>
    <w:sectPr w:rsidR="00AB664F" w:rsidRPr="00E23376" w:rsidSect="00E75321">
      <w:headerReference w:type="default" r:id="rId8"/>
      <w:footerReference w:type="default" r:id="rId9"/>
      <w:pgSz w:w="11906" w:h="16838"/>
      <w:pgMar w:top="1621"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5E65" w14:textId="77777777" w:rsidR="00FA37F5" w:rsidRDefault="00FA37F5" w:rsidP="00C123AC">
      <w:pPr>
        <w:spacing w:line="240" w:lineRule="auto"/>
      </w:pPr>
      <w:r>
        <w:separator/>
      </w:r>
    </w:p>
  </w:endnote>
  <w:endnote w:type="continuationSeparator" w:id="0">
    <w:p w14:paraId="1D28E1FA" w14:textId="77777777" w:rsidR="00FA37F5" w:rsidRDefault="00FA37F5" w:rsidP="00C1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56704" behindDoc="0" locked="0" layoutInCell="1" allowOverlap="1" wp14:anchorId="75EC260C" wp14:editId="41AB02AE">
          <wp:simplePos x="0" y="0"/>
          <wp:positionH relativeFrom="page">
            <wp:posOffset>-133350</wp:posOffset>
          </wp:positionH>
          <wp:positionV relativeFrom="page">
            <wp:posOffset>9644380</wp:posOffset>
          </wp:positionV>
          <wp:extent cx="7596000" cy="1080000"/>
          <wp:effectExtent l="0" t="0" r="5080" b="635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DF8C" w14:textId="77777777" w:rsidR="00FA37F5" w:rsidRDefault="00FA37F5" w:rsidP="00C123AC">
      <w:pPr>
        <w:spacing w:line="240" w:lineRule="auto"/>
      </w:pPr>
      <w:r>
        <w:separator/>
      </w:r>
    </w:p>
  </w:footnote>
  <w:footnote w:type="continuationSeparator" w:id="0">
    <w:p w14:paraId="0865488E" w14:textId="77777777" w:rsidR="00FA37F5" w:rsidRDefault="00FA37F5" w:rsidP="00C12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5F0DAB97" w:rsidR="00C123AC" w:rsidRPr="002625FA" w:rsidRDefault="00DE23B3" w:rsidP="002625FA">
    <w:pPr>
      <w:pStyle w:val="Nagwek"/>
    </w:pPr>
    <w:r>
      <w:rPr>
        <w:noProof/>
        <w:lang w:eastAsia="pl-PL"/>
      </w:rPr>
      <w:drawing>
        <wp:anchor distT="0" distB="0" distL="114300" distR="114300" simplePos="0" relativeHeight="251657728" behindDoc="1" locked="0" layoutInCell="1" allowOverlap="1" wp14:anchorId="6B6C07E7" wp14:editId="053F52D4">
          <wp:simplePos x="0" y="0"/>
          <wp:positionH relativeFrom="margin">
            <wp:posOffset>4128770</wp:posOffset>
          </wp:positionH>
          <wp:positionV relativeFrom="topMargin">
            <wp:posOffset>297180</wp:posOffset>
          </wp:positionV>
          <wp:extent cx="1632585" cy="647065"/>
          <wp:effectExtent l="0" t="0" r="5715" b="63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png"/>
                  <pic:cNvPicPr/>
                </pic:nvPicPr>
                <pic:blipFill>
                  <a:blip r:embed="rId1">
                    <a:extLst>
                      <a:ext uri="{28A0092B-C50C-407E-A947-70E740481C1C}">
                        <a14:useLocalDpi xmlns:a14="http://schemas.microsoft.com/office/drawing/2010/main" val="0"/>
                      </a:ext>
                    </a:extLst>
                  </a:blip>
                  <a:stretch>
                    <a:fillRect/>
                  </a:stretch>
                </pic:blipFill>
                <pic:spPr>
                  <a:xfrm>
                    <a:off x="0" y="0"/>
                    <a:ext cx="1632585" cy="647065"/>
                  </a:xfrm>
                  <a:prstGeom prst="rect">
                    <a:avLst/>
                  </a:prstGeom>
                </pic:spPr>
              </pic:pic>
            </a:graphicData>
          </a:graphic>
          <wp14:sizeRelH relativeFrom="margin">
            <wp14:pctWidth>0</wp14:pctWidth>
          </wp14:sizeRelH>
          <wp14:sizeRelV relativeFrom="margin">
            <wp14:pctHeight>0</wp14:pctHeight>
          </wp14:sizeRelV>
        </wp:anchor>
      </w:drawing>
    </w:r>
    <w:r w:rsidR="004D2793">
      <w:rPr>
        <w:noProof/>
        <w:lang w:eastAsia="pl-PL"/>
      </w:rPr>
      <w:drawing>
        <wp:anchor distT="0" distB="0" distL="114300" distR="114300" simplePos="0" relativeHeight="251658752" behindDoc="1" locked="0" layoutInCell="1" allowOverlap="1" wp14:anchorId="02B68784" wp14:editId="2A7C9C18">
          <wp:simplePos x="0" y="0"/>
          <wp:positionH relativeFrom="column">
            <wp:posOffset>-176530</wp:posOffset>
          </wp:positionH>
          <wp:positionV relativeFrom="paragraph">
            <wp:posOffset>-205740</wp:posOffset>
          </wp:positionV>
          <wp:extent cx="1729838" cy="718185"/>
          <wp:effectExtent l="0" t="0" r="381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A Logotyp 25 lecie szaro czerw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838" cy="718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6D4"/>
    <w:multiLevelType w:val="hybridMultilevel"/>
    <w:tmpl w:val="975AC38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660E1"/>
    <w:rsid w:val="000C7FEB"/>
    <w:rsid w:val="00153D5B"/>
    <w:rsid w:val="00181D1B"/>
    <w:rsid w:val="001F2B0E"/>
    <w:rsid w:val="002145BB"/>
    <w:rsid w:val="002625FA"/>
    <w:rsid w:val="002D15D2"/>
    <w:rsid w:val="002F0290"/>
    <w:rsid w:val="004D2793"/>
    <w:rsid w:val="00532955"/>
    <w:rsid w:val="00542901"/>
    <w:rsid w:val="005D34A0"/>
    <w:rsid w:val="00654DB0"/>
    <w:rsid w:val="00721C18"/>
    <w:rsid w:val="007340E4"/>
    <w:rsid w:val="007A256F"/>
    <w:rsid w:val="007D127B"/>
    <w:rsid w:val="007D24B0"/>
    <w:rsid w:val="008053B7"/>
    <w:rsid w:val="009667E6"/>
    <w:rsid w:val="00974CB1"/>
    <w:rsid w:val="009B4579"/>
    <w:rsid w:val="009B64B4"/>
    <w:rsid w:val="00AB3E0B"/>
    <w:rsid w:val="00AB664F"/>
    <w:rsid w:val="00B62F77"/>
    <w:rsid w:val="00BB1F7E"/>
    <w:rsid w:val="00BC37FC"/>
    <w:rsid w:val="00C123AC"/>
    <w:rsid w:val="00C53200"/>
    <w:rsid w:val="00C6128E"/>
    <w:rsid w:val="00DA172D"/>
    <w:rsid w:val="00DE23B3"/>
    <w:rsid w:val="00DF7A1F"/>
    <w:rsid w:val="00E07BAA"/>
    <w:rsid w:val="00E23376"/>
    <w:rsid w:val="00E30F19"/>
    <w:rsid w:val="00E75321"/>
    <w:rsid w:val="00FA37F5"/>
    <w:rsid w:val="00FD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A1F"/>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line="240" w:lineRule="auto"/>
    </w:pPr>
    <w:rPr>
      <w:sz w:val="22"/>
    </w:r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 w:type="table" w:styleId="Tabela-Siatka">
    <w:name w:val="Table Grid"/>
    <w:basedOn w:val="Standardowy"/>
    <w:uiPriority w:val="59"/>
    <w:rsid w:val="00FD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32955"/>
  </w:style>
  <w:style w:type="paragraph" w:customStyle="1" w:styleId="msonormal0">
    <w:name w:val="msonormal"/>
    <w:basedOn w:val="Normalny"/>
    <w:rsid w:val="0053295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59"/>
    <w:rsid w:val="00532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B2CB-79E1-4C62-84D9-53B1659D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18294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2</cp:revision>
  <cp:lastPrinted>2022-10-03T08:29:00Z</cp:lastPrinted>
  <dcterms:created xsi:type="dcterms:W3CDTF">2023-07-18T12:01:00Z</dcterms:created>
  <dcterms:modified xsi:type="dcterms:W3CDTF">2023-07-18T12:01:00Z</dcterms:modified>
</cp:coreProperties>
</file>