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FB0A7E" w:rsidP="00295CD7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>
              <w:t>Prawo podatkowe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7C2DE7" w:rsidRDefault="00E44C1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Administracja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Stacjonarne/</w:t>
            </w:r>
            <w:r w:rsidRPr="00AB169B">
              <w:t>Niestacjonarne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</w:pPr>
            <w:r>
              <w:t xml:space="preserve">Studia II stopnia 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</w:pPr>
            <w:r>
              <w:t>Praktyczny</w:t>
            </w:r>
          </w:p>
        </w:tc>
      </w:tr>
    </w:tbl>
    <w:p w:rsidR="00E44C17" w:rsidRDefault="00E44C17" w:rsidP="00E44C17">
      <w:pPr>
        <w:pStyle w:val="Pytania"/>
        <w:sectPr w:rsidR="00E44C17" w:rsidSect="00CF52D5">
          <w:headerReference w:type="default" r:id="rId7"/>
          <w:footerReference w:type="default" r:id="rId8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E44C17" w:rsidRDefault="00E44C17" w:rsidP="00E44C17">
      <w:pPr>
        <w:pStyle w:val="Pytania"/>
        <w:sectPr w:rsidR="00E44C17" w:rsidSect="00CF52D5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lastRenderedPageBreak/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-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 xml:space="preserve">Kierunkowy 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196E6C" w:rsidP="00CF52D5">
            <w:pPr>
              <w:pStyle w:val="Odpowiedzi"/>
              <w:snapToGrid w:val="0"/>
            </w:pPr>
            <w:r>
              <w:t>2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I</w:t>
            </w:r>
            <w:r w:rsidR="003A19AE">
              <w:t>I</w:t>
            </w:r>
            <w:r w:rsidR="00FB0A7E">
              <w:t>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Brak</w:t>
            </w:r>
          </w:p>
        </w:tc>
      </w:tr>
    </w:tbl>
    <w:p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</w:pP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C83F27" w:rsidP="0030756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Zapoznanie studentów z pojęciami </w:t>
            </w:r>
            <w:r w:rsidR="00FB0A7E">
              <w:rPr>
                <w:sz w:val="20"/>
                <w:szCs w:val="20"/>
              </w:rPr>
              <w:t xml:space="preserve">i zasadami </w:t>
            </w:r>
            <w:r>
              <w:rPr>
                <w:sz w:val="20"/>
                <w:szCs w:val="20"/>
              </w:rPr>
              <w:t xml:space="preserve">związanymi </w:t>
            </w:r>
            <w:r w:rsidR="00FB0A7E">
              <w:rPr>
                <w:sz w:val="20"/>
                <w:szCs w:val="20"/>
              </w:rPr>
              <w:t>prawem podatkowym</w:t>
            </w:r>
            <w:r w:rsidR="00307562">
              <w:rPr>
                <w:sz w:val="20"/>
                <w:szCs w:val="20"/>
              </w:rPr>
              <w:t>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3210E7" w:rsidRDefault="00FB0A7E" w:rsidP="00FB0A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Uświadomienie roli prawa podatkowego w życiu społecznym</w:t>
            </w:r>
            <w:r w:rsidR="00307562">
              <w:rPr>
                <w:sz w:val="20"/>
                <w:szCs w:val="20"/>
              </w:rPr>
              <w:t>.</w:t>
            </w:r>
          </w:p>
        </w:tc>
      </w:tr>
      <w:tr w:rsidR="00FB0A7E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FB0A7E" w:rsidRDefault="00FB0A7E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FB0A7E" w:rsidRDefault="00FB0A7E" w:rsidP="00FB0A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Wskazanie źródeł prawa podatkowego</w:t>
            </w:r>
            <w:r w:rsidR="00307562">
              <w:rPr>
                <w:sz w:val="20"/>
                <w:szCs w:val="20"/>
              </w:rPr>
              <w:t>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FB0A7E" w:rsidP="00CF52D5">
            <w:pPr>
              <w:pStyle w:val="centralniewrubryce"/>
            </w:pPr>
            <w:r>
              <w:t>C4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9471B" w:rsidRDefault="00C83F27" w:rsidP="00FB0A7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Zapoznanie studentów z </w:t>
            </w:r>
            <w:r w:rsidR="00FB0A7E">
              <w:rPr>
                <w:sz w:val="20"/>
                <w:szCs w:val="20"/>
              </w:rPr>
              <w:t>elementami konstruktywnymi i rodzajami podatków</w:t>
            </w:r>
            <w:r w:rsidR="00307562">
              <w:rPr>
                <w:sz w:val="20"/>
                <w:szCs w:val="20"/>
              </w:rPr>
              <w:t>.</w:t>
            </w:r>
          </w:p>
        </w:tc>
      </w:tr>
      <w:tr w:rsidR="00C22421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C22421" w:rsidRDefault="00FB0A7E" w:rsidP="00CF52D5">
            <w:pPr>
              <w:pStyle w:val="centralniewrubryce"/>
            </w:pPr>
            <w:r>
              <w:t>C5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C22421" w:rsidRDefault="00FB0A7E" w:rsidP="00A37A4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Kształtowanie umiejętności analizy aktów prawa podatkowego</w:t>
            </w:r>
            <w:r w:rsidR="00307562">
              <w:rPr>
                <w:sz w:val="20"/>
                <w:szCs w:val="20"/>
              </w:rPr>
              <w:t>.</w:t>
            </w:r>
          </w:p>
        </w:tc>
      </w:tr>
    </w:tbl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</w:p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 w:rsidR="00196E6C">
        <w:t xml:space="preserve"> i 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L.p.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="00307562">
              <w:rPr>
                <w:b/>
                <w:smallCap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F2618B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618B" w:rsidRDefault="00F2618B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618B" w:rsidRPr="005E6582" w:rsidRDefault="00F2618B" w:rsidP="00FB0A7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 pogłębioną </w:t>
            </w:r>
            <w:r w:rsidRPr="004F1E6C">
              <w:rPr>
                <w:sz w:val="20"/>
                <w:szCs w:val="20"/>
              </w:rPr>
              <w:t>wiedz</w:t>
            </w:r>
            <w:r>
              <w:rPr>
                <w:sz w:val="20"/>
                <w:szCs w:val="20"/>
              </w:rPr>
              <w:t>ę dotyczącą terminologii, zasad i funkcjonowania prawa podatkowego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18B" w:rsidRDefault="00F2618B" w:rsidP="009438C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438C1">
              <w:rPr>
                <w:sz w:val="20"/>
                <w:szCs w:val="20"/>
              </w:rPr>
              <w:t>A2_W02</w:t>
            </w:r>
          </w:p>
          <w:p w:rsidR="009438C1" w:rsidRPr="009438C1" w:rsidRDefault="009438C1" w:rsidP="009438C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A2_W04</w:t>
            </w:r>
          </w:p>
          <w:p w:rsidR="00F2618B" w:rsidRDefault="00F2618B" w:rsidP="009438C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9438C1">
              <w:rPr>
                <w:sz w:val="20"/>
                <w:szCs w:val="20"/>
              </w:rPr>
              <w:t>A2_W07</w:t>
            </w:r>
          </w:p>
          <w:p w:rsidR="009438C1" w:rsidRPr="00307562" w:rsidRDefault="009438C1" w:rsidP="009438C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A2_W08</w:t>
            </w:r>
          </w:p>
        </w:tc>
      </w:tr>
      <w:tr w:rsidR="00F2618B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618B" w:rsidRDefault="00F2618B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618B" w:rsidRPr="00FC5A4E" w:rsidRDefault="00F2618B" w:rsidP="00307562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07562">
              <w:rPr>
                <w:sz w:val="20"/>
                <w:szCs w:val="20"/>
              </w:rPr>
              <w:t>ma wiedzę na temat struktury organów podatkowych i trybu ich działania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18B" w:rsidRPr="00307562" w:rsidRDefault="00F2618B" w:rsidP="00BC5D3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2618B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618B" w:rsidRDefault="00F2618B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W3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618B" w:rsidRPr="00307562" w:rsidRDefault="00F2618B" w:rsidP="00307562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07562">
              <w:rPr>
                <w:sz w:val="20"/>
                <w:szCs w:val="20"/>
              </w:rPr>
              <w:t>ma wiedzę na temat specyfiki stosunków prawnych w sferze prawa podatkowego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18B" w:rsidRPr="00307562" w:rsidRDefault="00F2618B" w:rsidP="00BC5D3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2618B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618B" w:rsidRDefault="00F2618B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618B" w:rsidRPr="00307562" w:rsidRDefault="00F2618B" w:rsidP="00307562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07562">
              <w:rPr>
                <w:sz w:val="20"/>
                <w:szCs w:val="20"/>
              </w:rPr>
              <w:t>zna metody badania źródeł prawa oraz specyficzne dla prawa podatkowego reguły wykładni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18B" w:rsidRPr="00307562" w:rsidRDefault="00F2618B" w:rsidP="00BC5D3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2618B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618B" w:rsidRDefault="00F2618B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618B" w:rsidRPr="00FD0FF3" w:rsidRDefault="00F2618B" w:rsidP="00C5498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07562">
              <w:rPr>
                <w:sz w:val="20"/>
                <w:szCs w:val="20"/>
              </w:rPr>
              <w:t>ma pogłębioną wiedzę o okolicznościach mogących powodować powstanie lub ograniczenie obciążeń podatkowych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18B" w:rsidRPr="00307562" w:rsidRDefault="00F2618B" w:rsidP="00BC5D3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44C17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="00307562">
              <w:rPr>
                <w:b/>
                <w:smallCap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4C17" w:rsidRPr="00307562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2618B" w:rsidTr="00CF52D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618B" w:rsidRDefault="00F2618B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618B" w:rsidRPr="00A12940" w:rsidRDefault="00F2618B" w:rsidP="00A1294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07562">
              <w:rPr>
                <w:sz w:val="20"/>
                <w:szCs w:val="20"/>
              </w:rPr>
              <w:t>definiować pojęcie i określać miejsce prawa podatkowego w systemie prawa publicznego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C1" w:rsidRDefault="009438C1" w:rsidP="00FC5A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A2_U02</w:t>
            </w:r>
          </w:p>
          <w:p w:rsidR="00F2618B" w:rsidRPr="00307562" w:rsidRDefault="00F2618B" w:rsidP="00FC5A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307562">
              <w:rPr>
                <w:sz w:val="20"/>
                <w:szCs w:val="20"/>
              </w:rPr>
              <w:t>A2_U03</w:t>
            </w:r>
          </w:p>
          <w:p w:rsidR="00F2618B" w:rsidRDefault="00F2618B" w:rsidP="00FC5A4E">
            <w:pPr>
              <w:autoSpaceDE w:val="0"/>
              <w:snapToGrid w:val="0"/>
              <w:spacing w:before="40" w:after="4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07562">
              <w:rPr>
                <w:color w:val="000000" w:themeColor="text1"/>
                <w:sz w:val="20"/>
                <w:szCs w:val="20"/>
              </w:rPr>
              <w:t>A2_U08</w:t>
            </w:r>
          </w:p>
          <w:p w:rsidR="009438C1" w:rsidRPr="00307562" w:rsidRDefault="009438C1" w:rsidP="00FC5A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A2_U12</w:t>
            </w:r>
          </w:p>
        </w:tc>
      </w:tr>
      <w:tr w:rsidR="00F2618B" w:rsidTr="00DB2ECA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618B" w:rsidRDefault="00F2618B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618B" w:rsidRPr="00A12940" w:rsidRDefault="00F2618B" w:rsidP="00A1294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07562">
              <w:rPr>
                <w:sz w:val="20"/>
                <w:szCs w:val="20"/>
              </w:rPr>
              <w:t>rozpoznawać podstawowe krajowe, międzynarodowe i unijne źródła prawa podatkowego oraz śledzić zmiany aktów normatywnych w tym zakresie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18B" w:rsidRPr="00307562" w:rsidRDefault="00F2618B" w:rsidP="00FC5A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2618B" w:rsidTr="00DB2ECA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618B" w:rsidRDefault="00F2618B" w:rsidP="00307562">
            <w:pPr>
              <w:pStyle w:val="Tekstpodstawowy"/>
              <w:tabs>
                <w:tab w:val="left" w:pos="-5814"/>
              </w:tabs>
              <w:jc w:val="center"/>
            </w:pPr>
            <w:r>
              <w:t>U3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618B" w:rsidRPr="005D77F1" w:rsidRDefault="00F2618B" w:rsidP="00196E6C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12940">
              <w:rPr>
                <w:sz w:val="20"/>
                <w:szCs w:val="20"/>
              </w:rPr>
              <w:t>ocenić wpływ polityki państwa</w:t>
            </w:r>
            <w:r>
              <w:rPr>
                <w:sz w:val="20"/>
                <w:szCs w:val="20"/>
              </w:rPr>
              <w:t xml:space="preserve"> w zakresie stosowania prawa podatkowego</w:t>
            </w:r>
            <w:r w:rsidRPr="00A12940">
              <w:rPr>
                <w:sz w:val="20"/>
                <w:szCs w:val="20"/>
              </w:rPr>
              <w:t xml:space="preserve"> na zja</w:t>
            </w:r>
            <w:r>
              <w:rPr>
                <w:sz w:val="20"/>
                <w:szCs w:val="20"/>
              </w:rPr>
              <w:t>wiska i</w:t>
            </w:r>
            <w:r w:rsidR="00196E6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procesy administracyjne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18B" w:rsidRPr="00307562" w:rsidRDefault="00F2618B" w:rsidP="00FC5A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2618B" w:rsidTr="00F2593A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618B" w:rsidRDefault="00F2618B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618B" w:rsidRPr="005D77F1" w:rsidRDefault="00F2618B" w:rsidP="00F2618B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07562">
              <w:rPr>
                <w:sz w:val="20"/>
                <w:szCs w:val="20"/>
              </w:rPr>
              <w:t>operować wiedzą o normach z zakresu prawa podatkowego; prawidłowo posługiwać się pojęciami języka prawnego i prawniczego</w:t>
            </w:r>
            <w:r>
              <w:rPr>
                <w:sz w:val="20"/>
                <w:szCs w:val="20"/>
              </w:rPr>
              <w:t xml:space="preserve"> oraz analizować akty prawa podatkowego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18B" w:rsidRPr="00307562" w:rsidRDefault="00F2618B" w:rsidP="00FC5A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2618B" w:rsidTr="00F2593A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618B" w:rsidRDefault="00F2618B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618B" w:rsidRPr="005D77F1" w:rsidRDefault="00F2618B" w:rsidP="00A1294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07562">
              <w:rPr>
                <w:sz w:val="20"/>
                <w:szCs w:val="20"/>
              </w:rPr>
              <w:t> wybierać formy prowadzonej aktywności zawodowej z uwzględnieniem skutków swoich działań na podstawie wiedzy z zakresu prawa podatkowego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18B" w:rsidRPr="00307562" w:rsidRDefault="00F2618B" w:rsidP="00FC5A4E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44C17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4C17" w:rsidRPr="00307562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15F2E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5F2E" w:rsidRDefault="00B15F2E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5F2E" w:rsidRPr="004477A8" w:rsidRDefault="00307562" w:rsidP="00B15F2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2618B">
              <w:rPr>
                <w:sz w:val="20"/>
                <w:szCs w:val="20"/>
              </w:rPr>
              <w:t>ma świadomość poziomu i zakresu włas</w:t>
            </w:r>
            <w:r w:rsidR="00F2618B" w:rsidRPr="00F2618B">
              <w:rPr>
                <w:sz w:val="20"/>
                <w:szCs w:val="20"/>
              </w:rPr>
              <w:t xml:space="preserve">nej wiedzy z prawa podatkowego oraz </w:t>
            </w:r>
            <w:r w:rsidRPr="00F2618B">
              <w:rPr>
                <w:sz w:val="20"/>
                <w:szCs w:val="20"/>
              </w:rPr>
              <w:t>świadomość rangi wiedzy eksperckiej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2F97" w:rsidRPr="00307562" w:rsidRDefault="004B2F9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307562">
              <w:rPr>
                <w:sz w:val="20"/>
                <w:szCs w:val="20"/>
              </w:rPr>
              <w:t>A2_K01</w:t>
            </w:r>
          </w:p>
          <w:p w:rsidR="005D77F1" w:rsidRPr="00307562" w:rsidRDefault="00E048AA" w:rsidP="005D77F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307562">
              <w:rPr>
                <w:sz w:val="20"/>
                <w:szCs w:val="20"/>
              </w:rPr>
              <w:t>A2_K0</w:t>
            </w:r>
            <w:r w:rsidR="005D77F1" w:rsidRPr="00307562">
              <w:rPr>
                <w:sz w:val="20"/>
                <w:szCs w:val="20"/>
              </w:rPr>
              <w:t>4</w:t>
            </w:r>
          </w:p>
          <w:p w:rsidR="00B15F2E" w:rsidRPr="00307562" w:rsidRDefault="00B15F2E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15F2E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5F2E" w:rsidRDefault="00B15F2E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5F2E" w:rsidRPr="00B15F2E" w:rsidRDefault="00F2618B" w:rsidP="00B15F2E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F2618B">
              <w:rPr>
                <w:sz w:val="20"/>
                <w:szCs w:val="20"/>
              </w:rPr>
              <w:t>jest gotów do zrozumienia dylematów moralnych związanych ze stosowaniem prawa podatkowego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5F2E" w:rsidRPr="005A52DC" w:rsidRDefault="00B15F2E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E44C17" w:rsidRDefault="00E44C17" w:rsidP="009438C1">
      <w:pPr>
        <w:pStyle w:val="Podpunkty"/>
        <w:spacing w:before="120" w:after="80"/>
        <w:rPr>
          <w:sz w:val="20"/>
        </w:rPr>
      </w:pPr>
      <w:r>
        <w:t xml:space="preserve">3.3. Formy zajęć dydaktycznych i ich wymiar godzinowy </w:t>
      </w:r>
      <w:r>
        <w:rPr>
          <w:szCs w:val="22"/>
        </w:rPr>
        <w:t xml:space="preserve">- </w:t>
      </w:r>
      <w:r w:rsidRPr="00DC763E">
        <w:rPr>
          <w:szCs w:val="22"/>
        </w:rPr>
        <w:t xml:space="preserve">Studia stacjonarne (ST), Studia niestacjonarne </w:t>
      </w:r>
      <w:r>
        <w:rPr>
          <w:szCs w:val="22"/>
        </w:rPr>
        <w:t>(NST)</w:t>
      </w:r>
      <w:bookmarkStart w:id="0" w:name="_GoBack"/>
      <w:bookmarkEnd w:id="0"/>
    </w:p>
    <w:tbl>
      <w:tblPr>
        <w:tblW w:w="8931" w:type="dxa"/>
        <w:tblInd w:w="153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934"/>
        <w:gridCol w:w="909"/>
        <w:gridCol w:w="933"/>
        <w:gridCol w:w="921"/>
        <w:gridCol w:w="921"/>
        <w:gridCol w:w="769"/>
        <w:gridCol w:w="720"/>
        <w:gridCol w:w="839"/>
      </w:tblGrid>
      <w:tr w:rsidR="00F2618B" w:rsidTr="009438C1">
        <w:trPr>
          <w:trHeight w:val="8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2618B" w:rsidRDefault="00F2618B" w:rsidP="00CF52D5">
            <w:pPr>
              <w:pStyle w:val="Nagwkitablic"/>
            </w:pPr>
            <w:r>
              <w:t>Ścieżka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2618B" w:rsidRDefault="00F2618B" w:rsidP="00CF52D5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2618B" w:rsidRDefault="00F2618B" w:rsidP="00CF52D5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2618B" w:rsidRDefault="00F2618B" w:rsidP="00CF52D5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2618B" w:rsidRDefault="00F2618B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2618B" w:rsidRDefault="00F2618B" w:rsidP="00CF52D5">
            <w:pPr>
              <w:pStyle w:val="Nagwkitablic"/>
            </w:pPr>
            <w:r>
              <w:t>Laboratorium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2618B" w:rsidRDefault="00F2618B" w:rsidP="00CF52D5">
            <w:pPr>
              <w:pStyle w:val="Nagwkitablic"/>
            </w:pPr>
            <w:r>
              <w:t>Seminarium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2618B" w:rsidRDefault="00F2618B" w:rsidP="00CF52D5">
            <w:pPr>
              <w:pStyle w:val="Nagwkitablic"/>
            </w:pPr>
            <w:r>
              <w:t>Lektorat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2618B" w:rsidRDefault="00F2618B" w:rsidP="00CF52D5">
            <w:pPr>
              <w:pStyle w:val="Nagwkitablic"/>
            </w:pPr>
            <w: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2618B" w:rsidRDefault="00F2618B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F2618B" w:rsidTr="00F2618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18B" w:rsidRPr="00057FA1" w:rsidRDefault="00F2618B" w:rsidP="00CF52D5">
            <w:pPr>
              <w:snapToGri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18B" w:rsidRDefault="00196E6C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8B" w:rsidRDefault="00F2618B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18B" w:rsidRDefault="00F2618B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8B" w:rsidRDefault="00F2618B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8B" w:rsidRDefault="00F2618B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8B" w:rsidRDefault="00F2618B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8B" w:rsidRDefault="00F2618B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8B" w:rsidRDefault="00F2618B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18B" w:rsidRPr="00FC6607" w:rsidRDefault="00196E6C" w:rsidP="00CF52D5">
            <w:pPr>
              <w:snapToGrid w:val="0"/>
              <w:jc w:val="center"/>
            </w:pPr>
            <w:r>
              <w:t>2</w:t>
            </w:r>
          </w:p>
        </w:tc>
      </w:tr>
      <w:tr w:rsidR="00F2618B" w:rsidTr="00F2618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18B" w:rsidRPr="00057FA1" w:rsidRDefault="00F2618B" w:rsidP="00CF52D5">
            <w:pPr>
              <w:snapToGri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18B" w:rsidRDefault="00196E6C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8B" w:rsidRDefault="00F2618B" w:rsidP="00731AF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18B" w:rsidRDefault="00F2618B" w:rsidP="00CF52D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8B" w:rsidRDefault="00F2618B" w:rsidP="00CC58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8B" w:rsidRDefault="00F2618B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8B" w:rsidRDefault="00F2618B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8B" w:rsidRDefault="00F2618B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18B" w:rsidRDefault="00F2618B" w:rsidP="00CF52D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18B" w:rsidRPr="00FC6607" w:rsidRDefault="00196E6C" w:rsidP="00CF52D5">
            <w:pPr>
              <w:snapToGrid w:val="0"/>
              <w:jc w:val="center"/>
            </w:pPr>
            <w:r>
              <w:t>2</w:t>
            </w:r>
          </w:p>
        </w:tc>
      </w:tr>
    </w:tbl>
    <w:p w:rsidR="00DB2D91" w:rsidRDefault="00DB2D91" w:rsidP="00CC582A">
      <w:pPr>
        <w:pStyle w:val="Podpunkty"/>
        <w:ind w:left="0"/>
      </w:pPr>
    </w:p>
    <w:p w:rsidR="00E44C17" w:rsidRDefault="00E44C17" w:rsidP="00E44C17">
      <w:pPr>
        <w:pStyle w:val="Podpunkty"/>
      </w:pPr>
      <w:r>
        <w:t xml:space="preserve">3.4. Treści kształcenia </w:t>
      </w:r>
    </w:p>
    <w:p w:rsidR="00E44C17" w:rsidRDefault="00E44C17" w:rsidP="00E44C17">
      <w:pPr>
        <w:pStyle w:val="Podpunkty"/>
      </w:pPr>
    </w:p>
    <w:p w:rsidR="00E44C17" w:rsidRDefault="00E44C17" w:rsidP="00E44C17">
      <w:pPr>
        <w:pStyle w:val="Podpunkty"/>
        <w:rPr>
          <w:smallCaps/>
          <w:sz w:val="18"/>
        </w:rPr>
      </w:pPr>
      <w:r>
        <w:rPr>
          <w:smallCaps/>
          <w:sz w:val="18"/>
        </w:rPr>
        <w:t xml:space="preserve">RODZAJ ZAJĘĆ: </w:t>
      </w:r>
      <w:r w:rsidR="00A12940">
        <w:rPr>
          <w:smallCaps/>
          <w:sz w:val="18"/>
        </w:rPr>
        <w:t>Wykład</w:t>
      </w:r>
    </w:p>
    <w:p w:rsidR="00E44C17" w:rsidRDefault="00E44C17" w:rsidP="00BC5D32">
      <w:pPr>
        <w:pStyle w:val="Podpunkty"/>
        <w:spacing w:line="360" w:lineRule="auto"/>
        <w:rPr>
          <w:smallCaps/>
          <w:sz w:val="18"/>
        </w:rPr>
      </w:pPr>
    </w:p>
    <w:p w:rsidR="00FB0A7E" w:rsidRPr="00FB0A7E" w:rsidRDefault="00FB0A7E" w:rsidP="00FB0A7E">
      <w:pPr>
        <w:pStyle w:val="Podpunkty"/>
        <w:spacing w:line="360" w:lineRule="auto"/>
        <w:ind w:left="357"/>
        <w:rPr>
          <w:b w:val="0"/>
          <w:color w:val="000000"/>
          <w:spacing w:val="-4"/>
          <w:szCs w:val="22"/>
        </w:rPr>
      </w:pPr>
      <w:r w:rsidRPr="00FB0A7E">
        <w:rPr>
          <w:b w:val="0"/>
          <w:color w:val="000000"/>
          <w:spacing w:val="-4"/>
          <w:szCs w:val="22"/>
        </w:rPr>
        <w:t>1. Pojęcie szczegółowego prawa podatkowego.</w:t>
      </w:r>
    </w:p>
    <w:p w:rsidR="00FB0A7E" w:rsidRPr="00FB0A7E" w:rsidRDefault="00FB0A7E" w:rsidP="00FB0A7E">
      <w:pPr>
        <w:pStyle w:val="Podpunkty"/>
        <w:spacing w:line="360" w:lineRule="auto"/>
        <w:ind w:left="357"/>
        <w:rPr>
          <w:b w:val="0"/>
          <w:color w:val="000000"/>
          <w:spacing w:val="-4"/>
          <w:szCs w:val="22"/>
        </w:rPr>
      </w:pPr>
      <w:r w:rsidRPr="00FB0A7E">
        <w:rPr>
          <w:b w:val="0"/>
          <w:color w:val="000000"/>
          <w:spacing w:val="-4"/>
          <w:szCs w:val="22"/>
        </w:rPr>
        <w:t>2. Elementy konstrukcji prawnej podatku.</w:t>
      </w:r>
    </w:p>
    <w:p w:rsidR="00FB0A7E" w:rsidRPr="00FB0A7E" w:rsidRDefault="00FB0A7E" w:rsidP="00FB0A7E">
      <w:pPr>
        <w:pStyle w:val="Podpunkty"/>
        <w:spacing w:line="360" w:lineRule="auto"/>
        <w:ind w:left="357"/>
        <w:rPr>
          <w:b w:val="0"/>
          <w:color w:val="000000"/>
          <w:spacing w:val="-4"/>
          <w:szCs w:val="22"/>
        </w:rPr>
      </w:pPr>
      <w:r w:rsidRPr="00FB0A7E">
        <w:rPr>
          <w:b w:val="0"/>
          <w:color w:val="000000"/>
          <w:spacing w:val="-4"/>
          <w:szCs w:val="22"/>
        </w:rPr>
        <w:t>3. Klasyfikacja podatków w polskim systemie podatkowym.</w:t>
      </w:r>
    </w:p>
    <w:p w:rsidR="00FB0A7E" w:rsidRPr="00FB0A7E" w:rsidRDefault="00FB0A7E" w:rsidP="00FB0A7E">
      <w:pPr>
        <w:pStyle w:val="Podpunkty"/>
        <w:spacing w:line="360" w:lineRule="auto"/>
        <w:ind w:left="357"/>
        <w:rPr>
          <w:b w:val="0"/>
          <w:color w:val="000000"/>
          <w:spacing w:val="-4"/>
          <w:szCs w:val="22"/>
        </w:rPr>
      </w:pPr>
      <w:r w:rsidRPr="00FB0A7E">
        <w:rPr>
          <w:b w:val="0"/>
          <w:color w:val="000000"/>
          <w:spacing w:val="-4"/>
          <w:szCs w:val="22"/>
        </w:rPr>
        <w:t>4. Podatki dochodowe. Klasyfikacja i ogólna charakterystyka podatków dochodowych. Elementy konstrukcji prawnej podatku dochodowego od osób fizycznych, podatku dochodowego od osób prawnych oraz ryczałtowych form opodatkowania przychodów.</w:t>
      </w:r>
    </w:p>
    <w:p w:rsidR="00FB0A7E" w:rsidRPr="00FB0A7E" w:rsidRDefault="00FB0A7E" w:rsidP="00FB0A7E">
      <w:pPr>
        <w:pStyle w:val="Podpunkty"/>
        <w:spacing w:line="360" w:lineRule="auto"/>
        <w:ind w:left="357"/>
        <w:rPr>
          <w:b w:val="0"/>
          <w:color w:val="000000"/>
          <w:spacing w:val="-4"/>
          <w:szCs w:val="22"/>
        </w:rPr>
      </w:pPr>
      <w:r w:rsidRPr="00FB0A7E">
        <w:rPr>
          <w:b w:val="0"/>
          <w:color w:val="000000"/>
          <w:spacing w:val="-4"/>
          <w:szCs w:val="22"/>
        </w:rPr>
        <w:t>5. Podatki obrotowe. Klasyfikacja i ogólna charakterystyka podatków obrotowych. Elementy konstrukcji prawnej podatku od towarów i usług, podatku akcyzowego, podatku od czynności cywilnoprawnych, podatku od gier.</w:t>
      </w:r>
    </w:p>
    <w:p w:rsidR="00FB0A7E" w:rsidRPr="00FB0A7E" w:rsidRDefault="00FB0A7E" w:rsidP="00FB0A7E">
      <w:pPr>
        <w:pStyle w:val="Podpunkty"/>
        <w:spacing w:line="360" w:lineRule="auto"/>
        <w:ind w:left="357"/>
        <w:rPr>
          <w:b w:val="0"/>
          <w:color w:val="000000"/>
          <w:spacing w:val="-4"/>
          <w:szCs w:val="22"/>
        </w:rPr>
      </w:pPr>
      <w:r w:rsidRPr="00FB0A7E">
        <w:rPr>
          <w:b w:val="0"/>
          <w:color w:val="000000"/>
          <w:spacing w:val="-4"/>
          <w:szCs w:val="22"/>
        </w:rPr>
        <w:lastRenderedPageBreak/>
        <w:t>6. Podatki przychodowe i majątkowe. Klasyfikacja i ogólna charakterystyka podatków przychodowych i majątkowych. Elementy konstrukcji prawnej podatku od spadków i darowizn, podatku od nieruchomości, podatku rolnego, podatku leśnego, podatku od wydobycia niektórych kopalin, podatku od środków transportowych.</w:t>
      </w:r>
    </w:p>
    <w:p w:rsidR="00D603D9" w:rsidRPr="00FB0A7E" w:rsidRDefault="00FB0A7E" w:rsidP="00FB0A7E">
      <w:pPr>
        <w:pStyle w:val="Podpunkty"/>
        <w:spacing w:line="360" w:lineRule="auto"/>
        <w:ind w:left="357"/>
        <w:rPr>
          <w:b w:val="0"/>
          <w:color w:val="000000"/>
          <w:spacing w:val="-4"/>
          <w:szCs w:val="22"/>
        </w:rPr>
      </w:pPr>
      <w:r w:rsidRPr="00FB0A7E">
        <w:rPr>
          <w:b w:val="0"/>
          <w:color w:val="000000"/>
          <w:spacing w:val="-4"/>
          <w:szCs w:val="22"/>
        </w:rPr>
        <w:t>7. Podatki przychodowe i majątkowe. Klasyfikacja i ogólna charakterystyka podatków przychodowych i majątkowych. Elementy konstrukcji prawnej podatku od spadków i darowizn, podatku od nieruchomości, podatku rolnego, podatku leśnego, podatku od wydobycia niektórych kopalin, podatku od środków transportowych.</w:t>
      </w:r>
    </w:p>
    <w:p w:rsidR="00FB0A7E" w:rsidRDefault="00FB0A7E" w:rsidP="00FB0A7E">
      <w:pPr>
        <w:pStyle w:val="Podpunkty"/>
        <w:spacing w:after="60"/>
        <w:ind w:left="0"/>
        <w:rPr>
          <w:b w:val="0"/>
          <w:color w:val="000000"/>
          <w:spacing w:val="-4"/>
          <w:sz w:val="20"/>
        </w:rPr>
      </w:pPr>
    </w:p>
    <w:p w:rsidR="00E44C17" w:rsidRDefault="00E44C17" w:rsidP="00D603D9">
      <w:pPr>
        <w:pStyle w:val="Podpunkty"/>
        <w:spacing w:after="60"/>
        <w:ind w:left="357"/>
        <w:rPr>
          <w:b w:val="0"/>
        </w:rPr>
      </w:pPr>
      <w:r>
        <w:t xml:space="preserve">3.5. Metody weryfikacji efektów uczenia się </w:t>
      </w:r>
      <w:r w:rsidRPr="00CC7802">
        <w:rPr>
          <w:b w:val="0"/>
        </w:rPr>
        <w:t>(</w:t>
      </w:r>
      <w:r>
        <w:rPr>
          <w:b w:val="0"/>
        </w:rPr>
        <w:t xml:space="preserve">zaznaczyć „X” </w:t>
      </w:r>
      <w:r w:rsidRPr="00CC7802">
        <w:rPr>
          <w:b w:val="0"/>
        </w:rPr>
        <w:t>w</w:t>
      </w:r>
      <w:r>
        <w:rPr>
          <w:b w:val="0"/>
        </w:rPr>
        <w:t xml:space="preserve"> odniesieniu do poszczególnych efektów)</w:t>
      </w:r>
    </w:p>
    <w:p w:rsidR="00E44C17" w:rsidRDefault="00E44C17" w:rsidP="00E44C17">
      <w:pPr>
        <w:pStyle w:val="Podpunkty"/>
        <w:spacing w:after="60"/>
        <w:ind w:left="357"/>
      </w:pP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"/>
        <w:gridCol w:w="864"/>
        <w:gridCol w:w="992"/>
        <w:gridCol w:w="850"/>
        <w:gridCol w:w="993"/>
        <w:gridCol w:w="850"/>
        <w:gridCol w:w="1134"/>
        <w:gridCol w:w="851"/>
        <w:gridCol w:w="850"/>
        <w:gridCol w:w="1133"/>
      </w:tblGrid>
      <w:tr w:rsidR="00E44C17" w:rsidTr="00CF52D5">
        <w:trPr>
          <w:cantSplit/>
          <w:trHeight w:val="397"/>
          <w:jc w:val="center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Nagwkitablic"/>
            </w:pPr>
            <w:r>
              <w:t>Efekt uczenia się</w:t>
            </w:r>
          </w:p>
        </w:tc>
        <w:tc>
          <w:tcPr>
            <w:tcW w:w="8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Nagwkitablic"/>
            </w:pPr>
            <w:r>
              <w:t>Forma weryfikacji</w:t>
            </w:r>
          </w:p>
        </w:tc>
      </w:tr>
      <w:tr w:rsidR="00E44C17" w:rsidTr="00CF52D5">
        <w:trPr>
          <w:cantSplit/>
          <w:trHeight w:val="472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Egzamin ustny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Egzamin pisemny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Projekt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Kolokwium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Zadania domowe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pacing w:val="-6"/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Referat/</w:t>
            </w:r>
          </w:p>
          <w:p w:rsidR="00E44C17" w:rsidRPr="00AD7998" w:rsidRDefault="00E44C17" w:rsidP="00CF52D5">
            <w:pPr>
              <w:pStyle w:val="Nagwkitablic"/>
              <w:ind w:left="-57" w:right="-57"/>
              <w:rPr>
                <w:sz w:val="18"/>
                <w:szCs w:val="18"/>
              </w:rPr>
            </w:pPr>
            <w:r w:rsidRPr="00AD7998">
              <w:rPr>
                <w:spacing w:val="-6"/>
                <w:sz w:val="18"/>
                <w:szCs w:val="18"/>
              </w:rPr>
              <w:t>Prezentacja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 w:rsidRPr="00AD7998">
              <w:rPr>
                <w:sz w:val="18"/>
                <w:szCs w:val="18"/>
              </w:rPr>
              <w:t>Dyskusje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Testy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4C17" w:rsidRPr="00AD7998" w:rsidRDefault="00E44C17" w:rsidP="00CF52D5">
            <w:pPr>
              <w:pStyle w:val="Nagwkitablic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Inne (jakie?) </w:t>
            </w:r>
          </w:p>
        </w:tc>
      </w:tr>
      <w:tr w:rsidR="00E44C17" w:rsidTr="00CF52D5">
        <w:trPr>
          <w:cantSplit/>
          <w:trHeight w:val="397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A419B5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W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731AF4" w:rsidRDefault="00E44C17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CC6D7A" w:rsidRDefault="00875FAE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69711C" w:rsidRDefault="00E44C17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BC5D32" w:rsidRDefault="00E44C17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4B2CDF" w:rsidRDefault="00E44C17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</w:tr>
      <w:tr w:rsidR="00F2618B" w:rsidTr="00CF52D5">
        <w:trPr>
          <w:cantSplit/>
          <w:trHeight w:val="397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18B" w:rsidRDefault="00F2618B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18B" w:rsidRPr="00731AF4" w:rsidRDefault="00F2618B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18B" w:rsidRDefault="00F2618B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18B" w:rsidRPr="0069711C" w:rsidRDefault="00F2618B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18B" w:rsidRDefault="00F2618B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18B" w:rsidRDefault="00F2618B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18B" w:rsidRPr="00BC5D32" w:rsidRDefault="00F2618B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18B" w:rsidRDefault="00F2618B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8B" w:rsidRDefault="00F2618B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18B" w:rsidRDefault="00F2618B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</w:tr>
      <w:tr w:rsidR="00F2618B" w:rsidTr="00CF52D5">
        <w:trPr>
          <w:cantSplit/>
          <w:trHeight w:val="397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18B" w:rsidRDefault="00F2618B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18B" w:rsidRPr="00731AF4" w:rsidRDefault="00F2618B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18B" w:rsidRDefault="00F2618B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18B" w:rsidRPr="0069711C" w:rsidRDefault="00F2618B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18B" w:rsidRDefault="00F2618B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18B" w:rsidRDefault="00F2618B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18B" w:rsidRPr="00BC5D32" w:rsidRDefault="00F2618B" w:rsidP="00CF52D5">
            <w:pPr>
              <w:pStyle w:val="Tekstpodstawowy"/>
              <w:tabs>
                <w:tab w:val="left" w:pos="-5814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18B" w:rsidRDefault="00F2618B" w:rsidP="00CF52D5">
            <w:pPr>
              <w:pStyle w:val="Tekstpodstawowy"/>
              <w:tabs>
                <w:tab w:val="left" w:pos="-5814"/>
              </w:tabs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18B" w:rsidRDefault="00F2618B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18B" w:rsidRDefault="00F2618B" w:rsidP="00CF52D5">
            <w:pPr>
              <w:pStyle w:val="Tekstpodstawowy"/>
              <w:tabs>
                <w:tab w:val="left" w:pos="-5814"/>
              </w:tabs>
              <w:jc w:val="center"/>
            </w:pPr>
          </w:p>
        </w:tc>
      </w:tr>
    </w:tbl>
    <w:p w:rsidR="00E44C17" w:rsidRDefault="00E44C17" w:rsidP="00E44C17">
      <w:pPr>
        <w:pStyle w:val="Podpunkty"/>
        <w:spacing w:after="80"/>
        <w:ind w:left="357"/>
      </w:pPr>
    </w:p>
    <w:p w:rsidR="00E44C17" w:rsidRDefault="00E44C17" w:rsidP="00E44C17">
      <w:pPr>
        <w:pStyle w:val="Podpunkty"/>
        <w:spacing w:after="80"/>
        <w:ind w:left="357"/>
      </w:pPr>
      <w:r>
        <w:t xml:space="preserve">3.6. Kryteria oceny osiągniętych efektów uczenia się </w:t>
      </w:r>
    </w:p>
    <w:p w:rsidR="00E44C17" w:rsidRDefault="00E44C17" w:rsidP="00E44C17">
      <w:pPr>
        <w:pStyle w:val="Podpunkty"/>
        <w:spacing w:after="80"/>
        <w:ind w:left="357"/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723"/>
        <w:gridCol w:w="2723"/>
        <w:gridCol w:w="3014"/>
      </w:tblGrid>
      <w:tr w:rsidR="00E44C17" w:rsidTr="00CF52D5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Efekt 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ocenę 3 </w:t>
            </w:r>
            <w:r>
              <w:rPr>
                <w:sz w:val="22"/>
                <w:szCs w:val="22"/>
              </w:rPr>
              <w:t xml:space="preserve">lub „zal.” </w:t>
            </w:r>
          </w:p>
          <w:p w:rsidR="00E44C17" w:rsidRPr="003236FE" w:rsidRDefault="00E44C17" w:rsidP="00CF52D5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>studen</w:t>
            </w:r>
            <w:r>
              <w:rPr>
                <w:sz w:val="22"/>
                <w:szCs w:val="22"/>
              </w:rPr>
              <w:t>t zna i rozumie/potrafi/jest gotów do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Pr="003236FE" w:rsidRDefault="00E44C17" w:rsidP="00CF52D5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ocenę 4 </w:t>
            </w:r>
            <w:r w:rsidR="00196E6C">
              <w:rPr>
                <w:sz w:val="22"/>
                <w:szCs w:val="22"/>
              </w:rPr>
              <w:t>student zna i </w:t>
            </w:r>
            <w:r>
              <w:rPr>
                <w:sz w:val="22"/>
                <w:szCs w:val="22"/>
              </w:rPr>
              <w:t>rozumie/potrafi/jest gotów do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3236FE" w:rsidRDefault="00E44C17" w:rsidP="00CF52D5">
            <w:pPr>
              <w:pStyle w:val="Nagwkitablic"/>
              <w:rPr>
                <w:sz w:val="22"/>
                <w:szCs w:val="22"/>
              </w:rPr>
            </w:pPr>
            <w:r w:rsidRPr="003236FE">
              <w:rPr>
                <w:sz w:val="22"/>
                <w:szCs w:val="22"/>
              </w:rPr>
              <w:t xml:space="preserve">Na ocenę 5 </w:t>
            </w:r>
            <w:r w:rsidR="00196E6C">
              <w:rPr>
                <w:sz w:val="22"/>
                <w:szCs w:val="22"/>
              </w:rPr>
              <w:t>student zna i </w:t>
            </w:r>
            <w:r>
              <w:rPr>
                <w:sz w:val="22"/>
                <w:szCs w:val="22"/>
              </w:rPr>
              <w:t>rozumie/potrafi/jest gotów do</w:t>
            </w:r>
          </w:p>
        </w:tc>
      </w:tr>
      <w:tr w:rsidR="00E44C17" w:rsidTr="00CF52D5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196E6C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wiedzy wskazanej w</w:t>
            </w:r>
            <w:r w:rsidR="00196E6C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efektach 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196E6C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76-91% wiedzy wskazanej w</w:t>
            </w:r>
            <w:r w:rsidR="00196E6C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efektach uczenia się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C17" w:rsidRPr="00F02F1A" w:rsidRDefault="00E44C17" w:rsidP="00CF52D5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 efektach uczenia się</w:t>
            </w:r>
          </w:p>
        </w:tc>
      </w:tr>
      <w:tr w:rsidR="00E44C17" w:rsidTr="00CF52D5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CF52D5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60-75% umiejętności wskazanych w 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Pr="00F02F1A" w:rsidRDefault="00E44C17" w:rsidP="00196E6C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76-91% umiejętności wskazanej w</w:t>
            </w:r>
            <w:r w:rsidR="00196E6C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C17" w:rsidRPr="00F02F1A" w:rsidRDefault="00E44C17" w:rsidP="00196E6C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</w:t>
            </w:r>
            <w:r w:rsidR="00196E6C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E44C17" w:rsidTr="00CF52D5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Default="00E44C17" w:rsidP="00CF52D5">
            <w:pPr>
              <w:pStyle w:val="wrubryce"/>
              <w:rPr>
                <w:sz w:val="18"/>
                <w:szCs w:val="18"/>
              </w:rPr>
            </w:pPr>
            <w:r w:rsidRPr="000344C5">
              <w:rPr>
                <w:sz w:val="18"/>
                <w:szCs w:val="18"/>
              </w:rPr>
              <w:t>60-75% umiejętności wskazanych w efektach uczenia się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C17" w:rsidRDefault="00E44C17" w:rsidP="00CF52D5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  <w:r w:rsidRPr="000344C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91</w:t>
            </w:r>
            <w:r w:rsidRPr="000344C5">
              <w:rPr>
                <w:sz w:val="18"/>
                <w:szCs w:val="18"/>
              </w:rPr>
              <w:t>% umiejętności wskazanych w efektach uczenia się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C17" w:rsidRDefault="00E44C17" w:rsidP="00196E6C">
            <w:pPr>
              <w:pStyle w:val="wrubryc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  <w:r w:rsidRPr="000344C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100</w:t>
            </w:r>
            <w:r w:rsidRPr="000344C5">
              <w:rPr>
                <w:sz w:val="18"/>
                <w:szCs w:val="18"/>
              </w:rPr>
              <w:t>% umiejętności wskazanych w</w:t>
            </w:r>
            <w:r w:rsidR="00196E6C">
              <w:rPr>
                <w:sz w:val="18"/>
                <w:szCs w:val="18"/>
              </w:rPr>
              <w:t> </w:t>
            </w:r>
            <w:r w:rsidRPr="000344C5">
              <w:rPr>
                <w:sz w:val="18"/>
                <w:szCs w:val="18"/>
              </w:rPr>
              <w:t>efektach uczenia się</w:t>
            </w: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196E6C" w:rsidRDefault="00196E6C" w:rsidP="00E44C17">
      <w:pPr>
        <w:pStyle w:val="Tekstpodstawowy"/>
        <w:tabs>
          <w:tab w:val="left" w:pos="-5814"/>
        </w:tabs>
        <w:ind w:left="540"/>
      </w:pPr>
    </w:p>
    <w:p w:rsidR="00196E6C" w:rsidRDefault="00196E6C" w:rsidP="00E44C17">
      <w:pPr>
        <w:pStyle w:val="Tekstpodstawowy"/>
        <w:tabs>
          <w:tab w:val="left" w:pos="-5814"/>
        </w:tabs>
        <w:ind w:left="540"/>
      </w:pPr>
    </w:p>
    <w:p w:rsidR="00196E6C" w:rsidRDefault="00196E6C" w:rsidP="00E44C17">
      <w:pPr>
        <w:pStyle w:val="Tekstpodstawowy"/>
        <w:tabs>
          <w:tab w:val="left" w:pos="-5814"/>
        </w:tabs>
        <w:ind w:left="540"/>
      </w:pPr>
    </w:p>
    <w:p w:rsidR="00196E6C" w:rsidRDefault="00196E6C" w:rsidP="00E44C17">
      <w:pPr>
        <w:pStyle w:val="Tekstpodstawowy"/>
        <w:tabs>
          <w:tab w:val="left" w:pos="-5814"/>
        </w:tabs>
        <w:ind w:left="540"/>
      </w:pPr>
    </w:p>
    <w:p w:rsidR="00196E6C" w:rsidRDefault="00196E6C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E44C17">
      <w:pPr>
        <w:pStyle w:val="Podpunkty"/>
        <w:spacing w:before="120"/>
        <w:ind w:left="357" w:hanging="357"/>
      </w:pPr>
      <w:r>
        <w:t>3.7. Zalecana literatura</w:t>
      </w:r>
    </w:p>
    <w:p w:rsidR="00E44C17" w:rsidRDefault="00E44C17" w:rsidP="00EF1F23">
      <w:pPr>
        <w:pStyle w:val="Tekstpodstawowy"/>
        <w:tabs>
          <w:tab w:val="left" w:pos="-5814"/>
        </w:tabs>
        <w:spacing w:before="120"/>
        <w:ind w:left="284" w:hanging="284"/>
        <w:rPr>
          <w:b/>
        </w:rPr>
      </w:pPr>
      <w:r w:rsidRPr="00AA78A4">
        <w:rPr>
          <w:b/>
        </w:rPr>
        <w:t xml:space="preserve">Podstawowa </w:t>
      </w:r>
    </w:p>
    <w:p w:rsidR="00A12940" w:rsidRPr="00F2618B" w:rsidRDefault="00A12940" w:rsidP="00F2618B">
      <w:pPr>
        <w:pStyle w:val="Tekstpodstawowy"/>
        <w:numPr>
          <w:ilvl w:val="0"/>
          <w:numId w:val="24"/>
        </w:numPr>
        <w:tabs>
          <w:tab w:val="left" w:pos="-5814"/>
        </w:tabs>
        <w:spacing w:before="120"/>
        <w:ind w:left="426"/>
      </w:pPr>
      <w:r w:rsidRPr="00F2618B">
        <w:t>R. Mastalski, Prawo podatkowe, Warszawa 2018;</w:t>
      </w:r>
    </w:p>
    <w:p w:rsidR="00A12940" w:rsidRPr="00F2618B" w:rsidRDefault="00A12940" w:rsidP="00F2618B">
      <w:pPr>
        <w:pStyle w:val="Tekstpodstawowy"/>
        <w:numPr>
          <w:ilvl w:val="0"/>
          <w:numId w:val="24"/>
        </w:numPr>
        <w:tabs>
          <w:tab w:val="left" w:pos="-5814"/>
        </w:tabs>
        <w:spacing w:before="120"/>
        <w:ind w:left="426"/>
      </w:pPr>
      <w:r w:rsidRPr="00F2618B">
        <w:t xml:space="preserve">A. </w:t>
      </w:r>
      <w:r w:rsidR="003220BB" w:rsidRPr="00F2618B">
        <w:t>Nowak-Far, Finanse publiczne i prawo finansowe, Warszawa 2020.</w:t>
      </w:r>
    </w:p>
    <w:p w:rsidR="00A12940" w:rsidRDefault="00A12940" w:rsidP="00EF1F23">
      <w:pPr>
        <w:pStyle w:val="Tekstpodstawowy"/>
        <w:tabs>
          <w:tab w:val="left" w:pos="-5814"/>
        </w:tabs>
        <w:spacing w:before="120"/>
        <w:ind w:left="284" w:hanging="284"/>
        <w:rPr>
          <w:b/>
        </w:rPr>
      </w:pPr>
    </w:p>
    <w:p w:rsidR="00D603D9" w:rsidRDefault="00E44C17" w:rsidP="00210E0D">
      <w:pPr>
        <w:jc w:val="both"/>
        <w:rPr>
          <w:b/>
          <w:sz w:val="20"/>
          <w:szCs w:val="20"/>
        </w:rPr>
      </w:pPr>
      <w:r w:rsidRPr="00210E0D">
        <w:rPr>
          <w:b/>
          <w:sz w:val="20"/>
          <w:szCs w:val="20"/>
        </w:rPr>
        <w:t>Uzupełniająca</w:t>
      </w:r>
    </w:p>
    <w:p w:rsidR="00552C97" w:rsidRPr="00552C97" w:rsidRDefault="00552C97" w:rsidP="00210E0D">
      <w:pPr>
        <w:jc w:val="both"/>
        <w:rPr>
          <w:sz w:val="20"/>
          <w:szCs w:val="20"/>
        </w:rPr>
      </w:pPr>
      <w:r>
        <w:rPr>
          <w:sz w:val="20"/>
          <w:szCs w:val="20"/>
        </w:rPr>
        <w:t>Akty prawne dotyczące prawa podatkowego w Polsce</w:t>
      </w:r>
    </w:p>
    <w:p w:rsidR="00E44C17" w:rsidRDefault="00E44C17" w:rsidP="00E44C17">
      <w:pPr>
        <w:pStyle w:val="Punktygwne"/>
        <w:rPr>
          <w:color w:val="000000"/>
          <w:sz w:val="20"/>
        </w:rPr>
      </w:pPr>
      <w:r>
        <w:lastRenderedPageBreak/>
        <w:t>4. Nakład pracy studenta - bilans punktów ECTS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842"/>
        <w:gridCol w:w="1985"/>
      </w:tblGrid>
      <w:tr w:rsidR="00E44C17" w:rsidTr="00CF52D5">
        <w:trPr>
          <w:cantSplit/>
          <w:trHeight w:val="231"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E44C17" w:rsidTr="00CF52D5">
        <w:trPr>
          <w:cantSplit/>
          <w:trHeight w:val="231"/>
        </w:trPr>
        <w:tc>
          <w:tcPr>
            <w:tcW w:w="552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napToGrid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studia ST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autoSpaceDE w:val="0"/>
              <w:spacing w:after="0" w:line="240" w:lineRule="auto"/>
              <w:jc w:val="center"/>
            </w:pPr>
            <w:r>
              <w:rPr>
                <w:b/>
                <w:color w:val="000000"/>
                <w:sz w:val="20"/>
              </w:rPr>
              <w:t xml:space="preserve">studia NST </w:t>
            </w:r>
          </w:p>
        </w:tc>
      </w:tr>
      <w:tr w:rsidR="00E44C17" w:rsidTr="00CF52D5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CF52D5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</w:t>
            </w:r>
            <w:r w:rsidR="00196E6C">
              <w:rPr>
                <w:rFonts w:ascii="Times New Roman" w:hAnsi="Times New Roman" w:cs="Times New Roman"/>
                <w:b/>
                <w:sz w:val="20"/>
              </w:rPr>
              <w:t>pośredniego kontaktu studenta z </w:t>
            </w:r>
            <w:r>
              <w:rPr>
                <w:rFonts w:ascii="Times New Roman" w:hAnsi="Times New Roman" w:cs="Times New Roman"/>
                <w:b/>
                <w:sz w:val="20"/>
              </w:rPr>
              <w:t>nauczycielem akademickim w siedzibie uczelni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196E6C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Default="00196E6C" w:rsidP="00196E6C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</w:tr>
      <w:tr w:rsidR="00E44C17" w:rsidTr="00CF52D5">
        <w:trPr>
          <w:cantSplit/>
          <w:trHeight w:val="2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CF52D5">
            <w:pPr>
              <w:pStyle w:val="Default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196E6C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Pr="00DD3734" w:rsidRDefault="00196E6C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E44C17" w:rsidTr="00CF52D5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CF52D5">
            <w:pPr>
              <w:pStyle w:val="Default"/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196E6C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Pr="000A5F96" w:rsidRDefault="00196E6C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E44C17" w:rsidTr="00CF52D5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E44C17" w:rsidP="00CF52D5">
            <w:pPr>
              <w:pStyle w:val="Default"/>
              <w:spacing w:before="20" w:after="2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44C17" w:rsidRDefault="00196E6C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4C17" w:rsidRPr="000A5F96" w:rsidRDefault="00196E6C" w:rsidP="00CF52D5">
            <w:pPr>
              <w:pStyle w:val="Default"/>
              <w:snapToGri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E44C17" w:rsidRDefault="00E44C17" w:rsidP="00E44C17">
      <w:pPr>
        <w:tabs>
          <w:tab w:val="left" w:pos="1907"/>
        </w:tabs>
        <w:spacing w:after="0" w:line="240" w:lineRule="auto"/>
      </w:pPr>
    </w:p>
    <w:p w:rsidR="00E44C17" w:rsidRDefault="00E44C17" w:rsidP="00E44C17">
      <w:pPr>
        <w:tabs>
          <w:tab w:val="left" w:pos="1907"/>
        </w:tabs>
        <w:spacing w:after="0" w:line="240" w:lineRule="auto"/>
      </w:pPr>
    </w:p>
    <w:p w:rsidR="00E44C17" w:rsidRDefault="00E44C17" w:rsidP="00E44C17"/>
    <w:p w:rsidR="00E44C17" w:rsidRDefault="00E44C17" w:rsidP="00E44C17"/>
    <w:p w:rsidR="006365BA" w:rsidRDefault="006365BA"/>
    <w:sectPr w:rsidR="006365BA" w:rsidSect="00CF52D5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0B0" w:rsidRDefault="007130B0">
      <w:pPr>
        <w:spacing w:after="0" w:line="240" w:lineRule="auto"/>
      </w:pPr>
      <w:r>
        <w:separator/>
      </w:r>
    </w:p>
  </w:endnote>
  <w:endnote w:type="continuationSeparator" w:id="0">
    <w:p w:rsidR="007130B0" w:rsidRDefault="0071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9438C1">
    <w:pPr>
      <w:pStyle w:val="Stopka"/>
      <w:ind w:right="360" w:firstLine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49" type="#_x0000_t202" style="position:absolute;left:0;text-align:left;margin-left:-170.2pt;margin-top:.05pt;width:5.85pt;height:13.6pt;z-index:251659264;visibility:visible;mso-wrap-distance-left:0;mso-wrap-distance-right:0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<v:fill opacity="0"/>
          <v:textbox inset="0,0,0,0">
            <w:txbxContent>
              <w:p w:rsidR="00CF52D5" w:rsidRDefault="0088735D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CF52D5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9438C1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0B0" w:rsidRDefault="007130B0">
      <w:pPr>
        <w:spacing w:after="0" w:line="240" w:lineRule="auto"/>
      </w:pPr>
      <w:r>
        <w:separator/>
      </w:r>
    </w:p>
  </w:footnote>
  <w:footnote w:type="continuationSeparator" w:id="0">
    <w:p w:rsidR="007130B0" w:rsidRDefault="00713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8209E"/>
    <w:multiLevelType w:val="hybridMultilevel"/>
    <w:tmpl w:val="16A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0349"/>
    <w:multiLevelType w:val="hybridMultilevel"/>
    <w:tmpl w:val="70722EB6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234C"/>
    <w:multiLevelType w:val="hybridMultilevel"/>
    <w:tmpl w:val="1FE015BE"/>
    <w:lvl w:ilvl="0" w:tplc="AA6A46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0" w15:restartNumberingAfterBreak="0">
    <w:nsid w:val="36213B7D"/>
    <w:multiLevelType w:val="hybridMultilevel"/>
    <w:tmpl w:val="CD8E6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73002"/>
    <w:multiLevelType w:val="hybridMultilevel"/>
    <w:tmpl w:val="CED0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7"/>
  </w:num>
  <w:num w:numId="5">
    <w:abstractNumId w:val="18"/>
  </w:num>
  <w:num w:numId="6">
    <w:abstractNumId w:val="11"/>
  </w:num>
  <w:num w:numId="7">
    <w:abstractNumId w:val="23"/>
  </w:num>
  <w:num w:numId="8">
    <w:abstractNumId w:val="5"/>
  </w:num>
  <w:num w:numId="9">
    <w:abstractNumId w:val="16"/>
  </w:num>
  <w:num w:numId="10">
    <w:abstractNumId w:val="3"/>
  </w:num>
  <w:num w:numId="11">
    <w:abstractNumId w:val="14"/>
  </w:num>
  <w:num w:numId="12">
    <w:abstractNumId w:val="15"/>
  </w:num>
  <w:num w:numId="13">
    <w:abstractNumId w:val="12"/>
  </w:num>
  <w:num w:numId="14">
    <w:abstractNumId w:val="21"/>
  </w:num>
  <w:num w:numId="15">
    <w:abstractNumId w:val="22"/>
  </w:num>
  <w:num w:numId="16">
    <w:abstractNumId w:val="20"/>
  </w:num>
  <w:num w:numId="17">
    <w:abstractNumId w:val="6"/>
  </w:num>
  <w:num w:numId="18">
    <w:abstractNumId w:val="8"/>
  </w:num>
  <w:num w:numId="19">
    <w:abstractNumId w:val="13"/>
  </w:num>
  <w:num w:numId="20">
    <w:abstractNumId w:val="1"/>
  </w:num>
  <w:num w:numId="21">
    <w:abstractNumId w:val="2"/>
  </w:num>
  <w:num w:numId="22">
    <w:abstractNumId w:val="17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050"/>
    <w:rsid w:val="0007708C"/>
    <w:rsid w:val="00092B32"/>
    <w:rsid w:val="00120393"/>
    <w:rsid w:val="00143DF8"/>
    <w:rsid w:val="00196E6C"/>
    <w:rsid w:val="001E4A55"/>
    <w:rsid w:val="001F451C"/>
    <w:rsid w:val="00210E0D"/>
    <w:rsid w:val="00270215"/>
    <w:rsid w:val="00295CD7"/>
    <w:rsid w:val="002B1196"/>
    <w:rsid w:val="002F0134"/>
    <w:rsid w:val="00303105"/>
    <w:rsid w:val="0030343D"/>
    <w:rsid w:val="00307562"/>
    <w:rsid w:val="003220BB"/>
    <w:rsid w:val="00381504"/>
    <w:rsid w:val="00397B37"/>
    <w:rsid w:val="003A19AE"/>
    <w:rsid w:val="003C2661"/>
    <w:rsid w:val="003E6F37"/>
    <w:rsid w:val="00430C03"/>
    <w:rsid w:val="00461B1B"/>
    <w:rsid w:val="004B2F97"/>
    <w:rsid w:val="004E1036"/>
    <w:rsid w:val="004F1E6C"/>
    <w:rsid w:val="00525FD3"/>
    <w:rsid w:val="0052655A"/>
    <w:rsid w:val="00552C97"/>
    <w:rsid w:val="005B0775"/>
    <w:rsid w:val="005D56AC"/>
    <w:rsid w:val="005D77F1"/>
    <w:rsid w:val="006365BA"/>
    <w:rsid w:val="00671A45"/>
    <w:rsid w:val="00685BD4"/>
    <w:rsid w:val="006E1F62"/>
    <w:rsid w:val="007130B0"/>
    <w:rsid w:val="00731AF4"/>
    <w:rsid w:val="00755B03"/>
    <w:rsid w:val="007920B5"/>
    <w:rsid w:val="007B180F"/>
    <w:rsid w:val="00807B4C"/>
    <w:rsid w:val="0081504C"/>
    <w:rsid w:val="008307BF"/>
    <w:rsid w:val="008378B8"/>
    <w:rsid w:val="00840302"/>
    <w:rsid w:val="00875FAE"/>
    <w:rsid w:val="0088735D"/>
    <w:rsid w:val="00932F2D"/>
    <w:rsid w:val="0094118F"/>
    <w:rsid w:val="009438C1"/>
    <w:rsid w:val="009449BE"/>
    <w:rsid w:val="009532D8"/>
    <w:rsid w:val="00964A56"/>
    <w:rsid w:val="00994E93"/>
    <w:rsid w:val="009D3928"/>
    <w:rsid w:val="009F148C"/>
    <w:rsid w:val="00A0259A"/>
    <w:rsid w:val="00A12940"/>
    <w:rsid w:val="00A37A4B"/>
    <w:rsid w:val="00AC7EEE"/>
    <w:rsid w:val="00AF7F7A"/>
    <w:rsid w:val="00B15F2E"/>
    <w:rsid w:val="00B6183A"/>
    <w:rsid w:val="00B700FA"/>
    <w:rsid w:val="00B93171"/>
    <w:rsid w:val="00BC0014"/>
    <w:rsid w:val="00BC5D32"/>
    <w:rsid w:val="00C0148F"/>
    <w:rsid w:val="00C22421"/>
    <w:rsid w:val="00C5498B"/>
    <w:rsid w:val="00C83F27"/>
    <w:rsid w:val="00CC582A"/>
    <w:rsid w:val="00CF52D5"/>
    <w:rsid w:val="00CF57DB"/>
    <w:rsid w:val="00D2153C"/>
    <w:rsid w:val="00D603D9"/>
    <w:rsid w:val="00D61D32"/>
    <w:rsid w:val="00DB2D91"/>
    <w:rsid w:val="00E048AA"/>
    <w:rsid w:val="00E1141B"/>
    <w:rsid w:val="00E44C17"/>
    <w:rsid w:val="00E50459"/>
    <w:rsid w:val="00E97050"/>
    <w:rsid w:val="00EF1F23"/>
    <w:rsid w:val="00F2618B"/>
    <w:rsid w:val="00F7312B"/>
    <w:rsid w:val="00F84F3A"/>
    <w:rsid w:val="00F92503"/>
    <w:rsid w:val="00FA0754"/>
    <w:rsid w:val="00FB0A7E"/>
    <w:rsid w:val="00FC5A4E"/>
    <w:rsid w:val="00FD0FF3"/>
    <w:rsid w:val="00FF0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A4A18B9"/>
  <w15:docId w15:val="{1889210A-E929-4B74-A70A-0CEB192E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5293</TotalTime>
  <Pages>4</Pages>
  <Words>833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Apolonia Walczyna</cp:lastModifiedBy>
  <cp:revision>20</cp:revision>
  <dcterms:created xsi:type="dcterms:W3CDTF">2021-10-13T09:00:00Z</dcterms:created>
  <dcterms:modified xsi:type="dcterms:W3CDTF">2022-01-04T13:04:00Z</dcterms:modified>
</cp:coreProperties>
</file>