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C17" w:rsidRPr="00DD64F6" w:rsidRDefault="00E44C17" w:rsidP="00E44C17">
      <w:pPr>
        <w:pStyle w:val="Nagwek4"/>
        <w:numPr>
          <w:ilvl w:val="3"/>
          <w:numId w:val="1"/>
        </w:numPr>
        <w:spacing w:after="240"/>
        <w:jc w:val="center"/>
        <w:rPr>
          <w:sz w:val="20"/>
          <w:szCs w:val="20"/>
        </w:rPr>
      </w:pPr>
      <w:bookmarkStart w:id="0" w:name="_GoBack"/>
      <w:bookmarkEnd w:id="0"/>
      <w:r w:rsidRPr="00DD64F6">
        <w:rPr>
          <w:caps/>
          <w:sz w:val="20"/>
          <w:szCs w:val="20"/>
        </w:rPr>
        <w:t>karta przedmiotu</w:t>
      </w:r>
    </w:p>
    <w:tbl>
      <w:tblPr>
        <w:tblW w:w="0" w:type="auto"/>
        <w:tblInd w:w="108" w:type="dxa"/>
        <w:tblLayout w:type="fixed"/>
        <w:tblLook w:val="0000" w:firstRow="0" w:lastRow="0" w:firstColumn="0" w:lastColumn="0" w:noHBand="0" w:noVBand="0"/>
      </w:tblPr>
      <w:tblGrid>
        <w:gridCol w:w="1260"/>
        <w:gridCol w:w="7801"/>
      </w:tblGrid>
      <w:tr w:rsidR="00E44C17" w:rsidRPr="00DD64F6" w:rsidTr="00CF52D5">
        <w:trPr>
          <w:cantSplit/>
          <w:trHeight w:val="850"/>
        </w:trPr>
        <w:tc>
          <w:tcPr>
            <w:tcW w:w="1260"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jc w:val="center"/>
            </w:pPr>
            <w:r w:rsidRPr="00DD64F6">
              <w:t>Nazwa przedmiotu</w:t>
            </w:r>
          </w:p>
        </w:tc>
        <w:tc>
          <w:tcPr>
            <w:tcW w:w="78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4C17" w:rsidRPr="004C2FD9" w:rsidRDefault="008F5372" w:rsidP="008F5372">
            <w:pPr>
              <w:pStyle w:val="Nagwek4"/>
              <w:numPr>
                <w:ilvl w:val="3"/>
                <w:numId w:val="1"/>
              </w:numPr>
              <w:snapToGrid w:val="0"/>
              <w:spacing w:before="40" w:after="40"/>
              <w:rPr>
                <w:sz w:val="24"/>
                <w:szCs w:val="24"/>
              </w:rPr>
            </w:pPr>
            <w:r w:rsidRPr="004C2FD9">
              <w:rPr>
                <w:sz w:val="24"/>
                <w:szCs w:val="24"/>
              </w:rPr>
              <w:t>Pomoc publiczna i pozyskiwanie środków publicznych</w:t>
            </w:r>
          </w:p>
        </w:tc>
      </w:tr>
    </w:tbl>
    <w:p w:rsidR="00E44C17" w:rsidRPr="00DD64F6" w:rsidRDefault="00E44C17" w:rsidP="00E44C17">
      <w:pPr>
        <w:pStyle w:val="Punktygwne"/>
        <w:spacing w:after="40"/>
        <w:rPr>
          <w:sz w:val="20"/>
          <w:szCs w:val="20"/>
        </w:rPr>
      </w:pPr>
      <w:r w:rsidRPr="00DD64F6">
        <w:rPr>
          <w:caps/>
          <w:sz w:val="20"/>
          <w:szCs w:val="20"/>
        </w:rPr>
        <w:t xml:space="preserve">1.  </w:t>
      </w:r>
      <w:r w:rsidRPr="00DD64F6">
        <w:rPr>
          <w:sz w:val="20"/>
          <w:szCs w:val="20"/>
        </w:rPr>
        <w:t>Usytuowanie przedmiotu w systemie studiów</w:t>
      </w:r>
    </w:p>
    <w:tbl>
      <w:tblPr>
        <w:tblW w:w="9101" w:type="dxa"/>
        <w:tblInd w:w="108" w:type="dxa"/>
        <w:tblLayout w:type="fixed"/>
        <w:tblLook w:val="0000" w:firstRow="0" w:lastRow="0" w:firstColumn="0" w:lastColumn="0" w:noHBand="0" w:noVBand="0"/>
      </w:tblPr>
      <w:tblGrid>
        <w:gridCol w:w="3127"/>
        <w:gridCol w:w="5974"/>
      </w:tblGrid>
      <w:tr w:rsidR="00E44C17" w:rsidRPr="00DD64F6" w:rsidTr="00D03EF4">
        <w:tc>
          <w:tcPr>
            <w:tcW w:w="3127"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pPr>
            <w:r w:rsidRPr="00DD64F6">
              <w:t xml:space="preserve">1.1. Kierunek studiów </w:t>
            </w:r>
          </w:p>
        </w:tc>
        <w:tc>
          <w:tcPr>
            <w:tcW w:w="5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E44C17" w:rsidP="00CF52D5">
            <w:pPr>
              <w:pStyle w:val="Odpowiedzi"/>
              <w:snapToGrid w:val="0"/>
              <w:rPr>
                <w:szCs w:val="20"/>
              </w:rPr>
            </w:pPr>
            <w:r w:rsidRPr="00DD64F6">
              <w:rPr>
                <w:szCs w:val="20"/>
              </w:rPr>
              <w:t>Administracja</w:t>
            </w:r>
          </w:p>
        </w:tc>
      </w:tr>
      <w:tr w:rsidR="00E44C17" w:rsidRPr="00DD64F6" w:rsidTr="00D03EF4">
        <w:tc>
          <w:tcPr>
            <w:tcW w:w="3127"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pPr>
            <w:r w:rsidRPr="00DD64F6">
              <w:t>1.2. Forma i ścieżka studiów</w:t>
            </w:r>
          </w:p>
        </w:tc>
        <w:tc>
          <w:tcPr>
            <w:tcW w:w="5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E44C17" w:rsidP="00CF52D5">
            <w:pPr>
              <w:pStyle w:val="Odpowiedzi"/>
              <w:snapToGrid w:val="0"/>
              <w:rPr>
                <w:szCs w:val="20"/>
              </w:rPr>
            </w:pPr>
            <w:r w:rsidRPr="00DD64F6">
              <w:rPr>
                <w:szCs w:val="20"/>
              </w:rPr>
              <w:t>Stacjonarne/Niestacjonarne</w:t>
            </w:r>
          </w:p>
        </w:tc>
      </w:tr>
      <w:tr w:rsidR="00E44C17" w:rsidRPr="00DD64F6" w:rsidTr="00D03EF4">
        <w:tc>
          <w:tcPr>
            <w:tcW w:w="3127"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pPr>
            <w:r w:rsidRPr="00DD64F6">
              <w:t>1.3. Poziom kształcenia</w:t>
            </w:r>
          </w:p>
        </w:tc>
        <w:tc>
          <w:tcPr>
            <w:tcW w:w="5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E44C17" w:rsidP="00CF52D5">
            <w:pPr>
              <w:pStyle w:val="Odpowiedzi"/>
              <w:rPr>
                <w:szCs w:val="20"/>
              </w:rPr>
            </w:pPr>
            <w:r w:rsidRPr="00DD64F6">
              <w:rPr>
                <w:szCs w:val="20"/>
              </w:rPr>
              <w:t xml:space="preserve">Studia II stopnia </w:t>
            </w:r>
          </w:p>
        </w:tc>
      </w:tr>
      <w:tr w:rsidR="00E44C17" w:rsidRPr="00DD64F6" w:rsidTr="00D03EF4">
        <w:tc>
          <w:tcPr>
            <w:tcW w:w="3127"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pPr>
            <w:r w:rsidRPr="00DD64F6">
              <w:t>1.4. Profil studiów</w:t>
            </w:r>
          </w:p>
        </w:tc>
        <w:tc>
          <w:tcPr>
            <w:tcW w:w="5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E44C17" w:rsidP="00CF52D5">
            <w:pPr>
              <w:pStyle w:val="Odpowiedzi"/>
              <w:rPr>
                <w:szCs w:val="20"/>
              </w:rPr>
            </w:pPr>
            <w:r w:rsidRPr="00DD64F6">
              <w:rPr>
                <w:szCs w:val="20"/>
              </w:rPr>
              <w:t>Praktyczny</w:t>
            </w:r>
          </w:p>
        </w:tc>
      </w:tr>
    </w:tbl>
    <w:p w:rsidR="00E44C17" w:rsidRPr="00DD64F6" w:rsidRDefault="00E44C17" w:rsidP="00E44C17">
      <w:pPr>
        <w:pStyle w:val="Pytania"/>
        <w:sectPr w:rsidR="00E44C17" w:rsidRPr="00DD64F6" w:rsidSect="00CF52D5">
          <w:headerReference w:type="default" r:id="rId7"/>
          <w:footerReference w:type="default" r:id="rId8"/>
          <w:type w:val="continuous"/>
          <w:pgSz w:w="11906" w:h="16838"/>
          <w:pgMar w:top="1418" w:right="1418" w:bottom="1418" w:left="1418" w:header="708" w:footer="708" w:gutter="0"/>
          <w:cols w:space="708"/>
          <w:docGrid w:linePitch="360"/>
        </w:sectPr>
      </w:pPr>
    </w:p>
    <w:tbl>
      <w:tblPr>
        <w:tblW w:w="9101" w:type="dxa"/>
        <w:tblInd w:w="108" w:type="dxa"/>
        <w:tblLayout w:type="fixed"/>
        <w:tblLook w:val="0000" w:firstRow="0" w:lastRow="0" w:firstColumn="0" w:lastColumn="0" w:noHBand="0" w:noVBand="0"/>
      </w:tblPr>
      <w:tblGrid>
        <w:gridCol w:w="3127"/>
        <w:gridCol w:w="5974"/>
      </w:tblGrid>
      <w:tr w:rsidR="00E44C17" w:rsidRPr="00DD64F6" w:rsidTr="00D03EF4">
        <w:tc>
          <w:tcPr>
            <w:tcW w:w="3127"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pPr>
            <w:r w:rsidRPr="00DD64F6">
              <w:lastRenderedPageBreak/>
              <w:t>1.5. Specjalność</w:t>
            </w:r>
          </w:p>
        </w:tc>
        <w:tc>
          <w:tcPr>
            <w:tcW w:w="5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4C2FD9" w:rsidP="00CF52D5">
            <w:pPr>
              <w:pStyle w:val="Odpowiedzi"/>
              <w:snapToGrid w:val="0"/>
              <w:rPr>
                <w:szCs w:val="20"/>
              </w:rPr>
            </w:pPr>
            <w:r w:rsidRPr="004C2FD9">
              <w:rPr>
                <w:szCs w:val="20"/>
              </w:rPr>
              <w:t>Administracja przedsiębiorcza</w:t>
            </w:r>
          </w:p>
        </w:tc>
      </w:tr>
    </w:tbl>
    <w:p w:rsidR="00E44C17" w:rsidRPr="00DD64F6" w:rsidRDefault="00E44C17" w:rsidP="00E44C17">
      <w:pPr>
        <w:pStyle w:val="Punktygwne"/>
        <w:spacing w:after="40"/>
        <w:rPr>
          <w:sz w:val="20"/>
          <w:szCs w:val="20"/>
        </w:rPr>
      </w:pPr>
      <w:r w:rsidRPr="00DD64F6">
        <w:rPr>
          <w:sz w:val="20"/>
          <w:szCs w:val="20"/>
        </w:rPr>
        <w:t>2. Ogólna charakterystyka przedmiotu</w:t>
      </w:r>
    </w:p>
    <w:tbl>
      <w:tblPr>
        <w:tblW w:w="0" w:type="auto"/>
        <w:tblInd w:w="108" w:type="dxa"/>
        <w:tblLayout w:type="fixed"/>
        <w:tblLook w:val="0000" w:firstRow="0" w:lastRow="0" w:firstColumn="0" w:lastColumn="0" w:noHBand="0" w:noVBand="0"/>
      </w:tblPr>
      <w:tblGrid>
        <w:gridCol w:w="4320"/>
        <w:gridCol w:w="4741"/>
      </w:tblGrid>
      <w:tr w:rsidR="00E44C17" w:rsidRPr="00DD64F6" w:rsidTr="00CF52D5">
        <w:tc>
          <w:tcPr>
            <w:tcW w:w="4320"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ind w:left="360" w:hanging="360"/>
            </w:pPr>
            <w:r w:rsidRPr="00DD64F6">
              <w:t>2.1. Przynależność do grupy przedmiotu</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4C2FD9" w:rsidP="00CF52D5">
            <w:pPr>
              <w:pStyle w:val="Odpowiedzi"/>
              <w:snapToGrid w:val="0"/>
              <w:rPr>
                <w:szCs w:val="20"/>
              </w:rPr>
            </w:pPr>
            <w:r>
              <w:rPr>
                <w:szCs w:val="20"/>
              </w:rPr>
              <w:t>Do wyboru/Praktyczny</w:t>
            </w:r>
          </w:p>
        </w:tc>
      </w:tr>
      <w:tr w:rsidR="00E44C17" w:rsidRPr="00DD64F6" w:rsidTr="00CF52D5">
        <w:tc>
          <w:tcPr>
            <w:tcW w:w="4320"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ind w:left="360" w:hanging="360"/>
            </w:pPr>
            <w:r w:rsidRPr="00DD64F6">
              <w:t>2.2. Liczba ECTS</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D03EF4" w:rsidP="00CF52D5">
            <w:pPr>
              <w:pStyle w:val="Odpowiedzi"/>
              <w:snapToGrid w:val="0"/>
              <w:rPr>
                <w:szCs w:val="20"/>
              </w:rPr>
            </w:pPr>
            <w:r>
              <w:rPr>
                <w:szCs w:val="20"/>
              </w:rPr>
              <w:t>2</w:t>
            </w:r>
          </w:p>
        </w:tc>
      </w:tr>
      <w:tr w:rsidR="00E44C17" w:rsidRPr="00DD64F6" w:rsidTr="00CF52D5">
        <w:tc>
          <w:tcPr>
            <w:tcW w:w="4320"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ind w:left="360" w:hanging="360"/>
            </w:pPr>
            <w:r w:rsidRPr="00DD64F6">
              <w:t>2.3. Język wykładów</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E44C17" w:rsidP="00CF52D5">
            <w:pPr>
              <w:pStyle w:val="Odpowiedzi"/>
              <w:snapToGrid w:val="0"/>
              <w:rPr>
                <w:szCs w:val="20"/>
              </w:rPr>
            </w:pPr>
            <w:r w:rsidRPr="00DD64F6">
              <w:rPr>
                <w:szCs w:val="20"/>
              </w:rPr>
              <w:t>Polski</w:t>
            </w:r>
          </w:p>
        </w:tc>
      </w:tr>
      <w:tr w:rsidR="00E44C17" w:rsidRPr="00DD64F6" w:rsidTr="00CF52D5">
        <w:tc>
          <w:tcPr>
            <w:tcW w:w="4320"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ind w:left="360" w:hanging="360"/>
            </w:pPr>
            <w:r w:rsidRPr="00DD64F6">
              <w:t xml:space="preserve">2.4. </w:t>
            </w:r>
            <w:r w:rsidRPr="00DD64F6">
              <w:rPr>
                <w:spacing w:val="-4"/>
              </w:rPr>
              <w:t>Semestry, na których realizowany jest przedmiot</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E44C17" w:rsidP="00CF52D5">
            <w:pPr>
              <w:pStyle w:val="Odpowiedzi"/>
              <w:snapToGrid w:val="0"/>
              <w:rPr>
                <w:szCs w:val="20"/>
              </w:rPr>
            </w:pPr>
            <w:r w:rsidRPr="00DD64F6">
              <w:rPr>
                <w:szCs w:val="20"/>
              </w:rPr>
              <w:t>I</w:t>
            </w:r>
            <w:r w:rsidR="003A19AE" w:rsidRPr="00DD64F6">
              <w:rPr>
                <w:szCs w:val="20"/>
              </w:rPr>
              <w:t>I</w:t>
            </w:r>
            <w:r w:rsidR="00FB0A7E" w:rsidRPr="00DD64F6">
              <w:rPr>
                <w:szCs w:val="20"/>
              </w:rPr>
              <w:t>I</w:t>
            </w:r>
          </w:p>
        </w:tc>
      </w:tr>
      <w:tr w:rsidR="00E44C17" w:rsidRPr="00DD64F6" w:rsidTr="00CF52D5">
        <w:tc>
          <w:tcPr>
            <w:tcW w:w="4320"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Pytania"/>
              <w:ind w:left="360" w:hanging="360"/>
            </w:pPr>
            <w:r w:rsidRPr="00DD64F6">
              <w:t>2.5.Kryterium doboru uczestników zajęć</w:t>
            </w:r>
          </w:p>
        </w:tc>
        <w:tc>
          <w:tcPr>
            <w:tcW w:w="4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4C2FD9" w:rsidP="00CF52D5">
            <w:pPr>
              <w:pStyle w:val="Odpowiedzi"/>
              <w:snapToGrid w:val="0"/>
              <w:rPr>
                <w:szCs w:val="20"/>
              </w:rPr>
            </w:pPr>
            <w:r>
              <w:rPr>
                <w:szCs w:val="20"/>
              </w:rPr>
              <w:t xml:space="preserve">Studenci, którzy wybrali specjalność </w:t>
            </w:r>
            <w:r w:rsidRPr="004C2FD9">
              <w:rPr>
                <w:szCs w:val="20"/>
              </w:rPr>
              <w:t>Administracja przedsiębiorcza</w:t>
            </w:r>
            <w:r>
              <w:rPr>
                <w:szCs w:val="20"/>
              </w:rPr>
              <w:t>.</w:t>
            </w:r>
          </w:p>
        </w:tc>
      </w:tr>
    </w:tbl>
    <w:p w:rsidR="00E44C17" w:rsidRPr="00DD64F6" w:rsidRDefault="00E44C17" w:rsidP="00E44C17">
      <w:pPr>
        <w:pStyle w:val="Punktygwne"/>
        <w:numPr>
          <w:ilvl w:val="0"/>
          <w:numId w:val="2"/>
        </w:numPr>
        <w:rPr>
          <w:sz w:val="20"/>
          <w:szCs w:val="20"/>
        </w:rPr>
      </w:pPr>
      <w:r w:rsidRPr="00DD64F6">
        <w:rPr>
          <w:sz w:val="20"/>
          <w:szCs w:val="20"/>
        </w:rPr>
        <w:t>Efekty uczenia się i sposób prowadzenia zajęć</w:t>
      </w:r>
    </w:p>
    <w:p w:rsidR="00E44C17" w:rsidRPr="00DD64F6" w:rsidRDefault="00E44C17" w:rsidP="00E44C17">
      <w:pPr>
        <w:pStyle w:val="Podpunkty"/>
        <w:numPr>
          <w:ilvl w:val="1"/>
          <w:numId w:val="2"/>
        </w:numPr>
        <w:rPr>
          <w:rFonts w:eastAsia="Verdana"/>
          <w:b w:val="0"/>
          <w:sz w:val="20"/>
        </w:rPr>
      </w:pPr>
      <w:r w:rsidRPr="00DD64F6">
        <w:rPr>
          <w:sz w:val="20"/>
        </w:rPr>
        <w:t xml:space="preserve"> Cele przedmiotu </w:t>
      </w:r>
    </w:p>
    <w:p w:rsidR="00E44C17" w:rsidRPr="00DD64F6" w:rsidRDefault="00E44C17" w:rsidP="00E44C17">
      <w:pPr>
        <w:pStyle w:val="Podpunkty"/>
        <w:rPr>
          <w:rFonts w:eastAsia="Verdana"/>
          <w:b w:val="0"/>
          <w:sz w:val="20"/>
        </w:rPr>
      </w:pPr>
    </w:p>
    <w:tbl>
      <w:tblPr>
        <w:tblW w:w="9210" w:type="dxa"/>
        <w:tblInd w:w="70"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40"/>
        <w:gridCol w:w="8670"/>
      </w:tblGrid>
      <w:tr w:rsidR="00E44C17" w:rsidRPr="00DD64F6" w:rsidTr="00CF52D5">
        <w:trPr>
          <w:cantSplit/>
          <w:trHeight w:val="230"/>
        </w:trPr>
        <w:tc>
          <w:tcPr>
            <w:tcW w:w="540" w:type="dxa"/>
            <w:vMerge w:val="restart"/>
            <w:shd w:val="clear" w:color="auto" w:fill="D0CECE"/>
            <w:vAlign w:val="center"/>
          </w:tcPr>
          <w:p w:rsidR="00E44C17" w:rsidRPr="00DD64F6" w:rsidRDefault="00E44C17" w:rsidP="00CF52D5">
            <w:pPr>
              <w:pStyle w:val="Nagwkitablic"/>
            </w:pPr>
            <w:r w:rsidRPr="00DD64F6">
              <w:t>Lp.</w:t>
            </w:r>
          </w:p>
        </w:tc>
        <w:tc>
          <w:tcPr>
            <w:tcW w:w="8670" w:type="dxa"/>
            <w:vMerge w:val="restart"/>
            <w:shd w:val="clear" w:color="auto" w:fill="D0CECE"/>
            <w:vAlign w:val="center"/>
          </w:tcPr>
          <w:p w:rsidR="00E44C17" w:rsidRPr="00DD64F6" w:rsidRDefault="00E44C17" w:rsidP="00CF52D5">
            <w:pPr>
              <w:pStyle w:val="Nagwkitablic"/>
            </w:pPr>
            <w:r w:rsidRPr="00DD64F6">
              <w:t>Cele przedmiotu</w:t>
            </w:r>
          </w:p>
        </w:tc>
      </w:tr>
      <w:tr w:rsidR="00E44C17" w:rsidRPr="00DD64F6" w:rsidTr="00CF52D5">
        <w:trPr>
          <w:cantSplit/>
          <w:trHeight w:val="249"/>
        </w:trPr>
        <w:tc>
          <w:tcPr>
            <w:tcW w:w="540" w:type="dxa"/>
            <w:vMerge/>
            <w:shd w:val="clear" w:color="auto" w:fill="D0CECE"/>
            <w:vAlign w:val="center"/>
          </w:tcPr>
          <w:p w:rsidR="00E44C17" w:rsidRPr="00DD64F6" w:rsidRDefault="00E44C17" w:rsidP="00CF52D5">
            <w:pPr>
              <w:pStyle w:val="Nagwkitablic"/>
              <w:snapToGrid w:val="0"/>
              <w:rPr>
                <w:i/>
              </w:rPr>
            </w:pPr>
          </w:p>
        </w:tc>
        <w:tc>
          <w:tcPr>
            <w:tcW w:w="8670" w:type="dxa"/>
            <w:vMerge/>
            <w:shd w:val="clear" w:color="auto" w:fill="D0CECE"/>
            <w:vAlign w:val="center"/>
          </w:tcPr>
          <w:p w:rsidR="00E44C17" w:rsidRPr="00DD64F6" w:rsidRDefault="00E44C17" w:rsidP="00CF52D5">
            <w:pPr>
              <w:pStyle w:val="Nagwkitablic"/>
              <w:snapToGrid w:val="0"/>
            </w:pPr>
          </w:p>
        </w:tc>
      </w:tr>
      <w:tr w:rsidR="00E44C17" w:rsidRPr="00DD64F6" w:rsidTr="00CF52D5">
        <w:trPr>
          <w:trHeight w:val="397"/>
        </w:trPr>
        <w:tc>
          <w:tcPr>
            <w:tcW w:w="540" w:type="dxa"/>
            <w:shd w:val="clear" w:color="auto" w:fill="auto"/>
            <w:vAlign w:val="center"/>
          </w:tcPr>
          <w:p w:rsidR="00E44C17" w:rsidRPr="00DD64F6" w:rsidRDefault="00E44C17" w:rsidP="00CF52D5">
            <w:pPr>
              <w:pStyle w:val="Tekstpodstawowy"/>
              <w:tabs>
                <w:tab w:val="left" w:pos="-5814"/>
              </w:tabs>
              <w:jc w:val="center"/>
            </w:pPr>
            <w:r w:rsidRPr="00DD64F6">
              <w:t>C1</w:t>
            </w:r>
          </w:p>
        </w:tc>
        <w:tc>
          <w:tcPr>
            <w:tcW w:w="8670" w:type="dxa"/>
            <w:shd w:val="clear" w:color="auto" w:fill="auto"/>
            <w:vAlign w:val="center"/>
          </w:tcPr>
          <w:p w:rsidR="00E44C17" w:rsidRPr="00DD64F6" w:rsidRDefault="004C2FD9" w:rsidP="004C2FD9">
            <w:pPr>
              <w:snapToGrid w:val="0"/>
              <w:jc w:val="both"/>
              <w:rPr>
                <w:b/>
                <w:sz w:val="20"/>
                <w:szCs w:val="20"/>
              </w:rPr>
            </w:pPr>
            <w:r>
              <w:rPr>
                <w:sz w:val="20"/>
                <w:szCs w:val="20"/>
              </w:rPr>
              <w:t xml:space="preserve">Zapoznanie studentów z </w:t>
            </w:r>
            <w:r w:rsidRPr="004C2FD9">
              <w:rPr>
                <w:sz w:val="20"/>
                <w:szCs w:val="20"/>
              </w:rPr>
              <w:t>problematyką pomocy publicznej (zdefiniowanie, podział na instrumenty pomocowe) zakresem oraz zakazem jej przyznawania ze szczególnym uwzględnieniem systemu źródeł wspólnotowego prawa pomocy publicznej, systemem udzielania tej pomocy na poziomie państw członkowskich, dopuszczalnością pomocy publicznej i nadzorem nad jej przyznawaniem.</w:t>
            </w:r>
          </w:p>
        </w:tc>
      </w:tr>
      <w:tr w:rsidR="00E44C17" w:rsidRPr="00DD64F6" w:rsidTr="00B67A77">
        <w:trPr>
          <w:trHeight w:val="277"/>
        </w:trPr>
        <w:tc>
          <w:tcPr>
            <w:tcW w:w="540" w:type="dxa"/>
            <w:shd w:val="clear" w:color="auto" w:fill="auto"/>
            <w:vAlign w:val="center"/>
          </w:tcPr>
          <w:p w:rsidR="00E44C17" w:rsidRPr="00DD64F6" w:rsidRDefault="00E44C17" w:rsidP="00CF52D5">
            <w:pPr>
              <w:pStyle w:val="Tekstpodstawowy"/>
              <w:tabs>
                <w:tab w:val="left" w:pos="-5814"/>
              </w:tabs>
              <w:jc w:val="center"/>
            </w:pPr>
            <w:r w:rsidRPr="00DD64F6">
              <w:t>C2</w:t>
            </w:r>
          </w:p>
        </w:tc>
        <w:tc>
          <w:tcPr>
            <w:tcW w:w="8670" w:type="dxa"/>
            <w:shd w:val="clear" w:color="auto" w:fill="auto"/>
            <w:vAlign w:val="center"/>
          </w:tcPr>
          <w:p w:rsidR="00E44C17" w:rsidRPr="00DD64F6" w:rsidRDefault="004C2FD9" w:rsidP="00103F9C">
            <w:pPr>
              <w:snapToGrid w:val="0"/>
              <w:jc w:val="both"/>
              <w:rPr>
                <w:sz w:val="20"/>
                <w:szCs w:val="20"/>
              </w:rPr>
            </w:pPr>
            <w:r>
              <w:rPr>
                <w:sz w:val="20"/>
                <w:szCs w:val="20"/>
              </w:rPr>
              <w:t>Nabycie umiejętności interpretowania przepisów</w:t>
            </w:r>
            <w:r w:rsidR="008F5372" w:rsidRPr="00DD64F6">
              <w:rPr>
                <w:sz w:val="20"/>
                <w:szCs w:val="20"/>
              </w:rPr>
              <w:t> z zakresu pomocy publicznej</w:t>
            </w:r>
            <w:r>
              <w:rPr>
                <w:sz w:val="20"/>
                <w:szCs w:val="20"/>
              </w:rPr>
              <w:t>.</w:t>
            </w:r>
          </w:p>
        </w:tc>
      </w:tr>
      <w:tr w:rsidR="00FB0A7E" w:rsidRPr="00DD64F6" w:rsidTr="00B67A77">
        <w:trPr>
          <w:trHeight w:val="511"/>
        </w:trPr>
        <w:tc>
          <w:tcPr>
            <w:tcW w:w="540" w:type="dxa"/>
            <w:shd w:val="clear" w:color="auto" w:fill="auto"/>
            <w:vAlign w:val="center"/>
          </w:tcPr>
          <w:p w:rsidR="00FB0A7E" w:rsidRPr="00DD64F6" w:rsidRDefault="00FB0A7E" w:rsidP="00CF52D5">
            <w:pPr>
              <w:pStyle w:val="Tekstpodstawowy"/>
              <w:tabs>
                <w:tab w:val="left" w:pos="-5814"/>
              </w:tabs>
              <w:jc w:val="center"/>
            </w:pPr>
            <w:r w:rsidRPr="00DD64F6">
              <w:t>C3</w:t>
            </w:r>
          </w:p>
        </w:tc>
        <w:tc>
          <w:tcPr>
            <w:tcW w:w="8670" w:type="dxa"/>
            <w:shd w:val="clear" w:color="auto" w:fill="auto"/>
            <w:vAlign w:val="center"/>
          </w:tcPr>
          <w:p w:rsidR="00FB0A7E" w:rsidRPr="00DD64F6" w:rsidRDefault="004C2FD9" w:rsidP="00F91C84">
            <w:pPr>
              <w:snapToGrid w:val="0"/>
              <w:jc w:val="both"/>
              <w:rPr>
                <w:sz w:val="20"/>
                <w:szCs w:val="20"/>
              </w:rPr>
            </w:pPr>
            <w:r>
              <w:rPr>
                <w:sz w:val="20"/>
                <w:szCs w:val="20"/>
              </w:rPr>
              <w:t>Nabycie umiejętności</w:t>
            </w:r>
            <w:r w:rsidR="008F5372" w:rsidRPr="00DD64F6">
              <w:rPr>
                <w:sz w:val="20"/>
                <w:szCs w:val="20"/>
              </w:rPr>
              <w:t xml:space="preserve"> </w:t>
            </w:r>
            <w:r>
              <w:rPr>
                <w:sz w:val="20"/>
                <w:szCs w:val="20"/>
              </w:rPr>
              <w:t>dokonania oceny zasadności</w:t>
            </w:r>
            <w:r w:rsidR="008F5372" w:rsidRPr="00DD64F6">
              <w:rPr>
                <w:sz w:val="20"/>
                <w:szCs w:val="20"/>
              </w:rPr>
              <w:t> udzielania pomocy państwa i jego wpływ</w:t>
            </w:r>
            <w:r>
              <w:rPr>
                <w:sz w:val="20"/>
                <w:szCs w:val="20"/>
              </w:rPr>
              <w:t>u</w:t>
            </w:r>
            <w:r w:rsidR="008F5372" w:rsidRPr="00DD64F6">
              <w:rPr>
                <w:sz w:val="20"/>
                <w:szCs w:val="20"/>
              </w:rPr>
              <w:t xml:space="preserve"> na rozwój przedsiębiorczości w państwie.</w:t>
            </w:r>
          </w:p>
        </w:tc>
      </w:tr>
      <w:tr w:rsidR="00B67A77" w:rsidRPr="00DD64F6" w:rsidTr="00B67A77">
        <w:trPr>
          <w:trHeight w:val="511"/>
        </w:trPr>
        <w:tc>
          <w:tcPr>
            <w:tcW w:w="540" w:type="dxa"/>
            <w:shd w:val="clear" w:color="auto" w:fill="auto"/>
            <w:vAlign w:val="center"/>
          </w:tcPr>
          <w:p w:rsidR="00B67A77" w:rsidRPr="00DD64F6" w:rsidRDefault="00B67A77" w:rsidP="00CF52D5">
            <w:pPr>
              <w:pStyle w:val="Tekstpodstawowy"/>
              <w:tabs>
                <w:tab w:val="left" w:pos="-5814"/>
              </w:tabs>
              <w:jc w:val="center"/>
            </w:pPr>
            <w:r>
              <w:t>C4</w:t>
            </w:r>
          </w:p>
        </w:tc>
        <w:tc>
          <w:tcPr>
            <w:tcW w:w="8670" w:type="dxa"/>
            <w:shd w:val="clear" w:color="auto" w:fill="auto"/>
            <w:vAlign w:val="center"/>
          </w:tcPr>
          <w:p w:rsidR="00B67A77" w:rsidRDefault="00B67A77" w:rsidP="00B67A77">
            <w:pPr>
              <w:snapToGrid w:val="0"/>
              <w:jc w:val="both"/>
              <w:rPr>
                <w:sz w:val="20"/>
                <w:szCs w:val="20"/>
              </w:rPr>
            </w:pPr>
            <w:r w:rsidRPr="00B67A77">
              <w:rPr>
                <w:sz w:val="20"/>
                <w:szCs w:val="20"/>
              </w:rPr>
              <w:t>Nabycie umiejętności przygotowan</w:t>
            </w:r>
            <w:r>
              <w:rPr>
                <w:sz w:val="20"/>
                <w:szCs w:val="20"/>
              </w:rPr>
              <w:t>i</w:t>
            </w:r>
            <w:r w:rsidRPr="00B67A77">
              <w:rPr>
                <w:sz w:val="20"/>
                <w:szCs w:val="20"/>
              </w:rPr>
              <w:t>a wybranych elementów projektu przedkładanego o dotację.</w:t>
            </w:r>
          </w:p>
        </w:tc>
      </w:tr>
    </w:tbl>
    <w:p w:rsidR="00103F9C" w:rsidRPr="00DD64F6" w:rsidRDefault="00103F9C" w:rsidP="008F5372">
      <w:pPr>
        <w:pStyle w:val="Podpunkty"/>
        <w:tabs>
          <w:tab w:val="left" w:pos="720"/>
        </w:tabs>
        <w:spacing w:before="240" w:after="60"/>
        <w:ind w:left="0"/>
        <w:rPr>
          <w:sz w:val="20"/>
        </w:rPr>
      </w:pPr>
    </w:p>
    <w:p w:rsidR="00E44C17" w:rsidRPr="00DD64F6" w:rsidRDefault="00E44C17" w:rsidP="00E44C17">
      <w:pPr>
        <w:pStyle w:val="Podpunkty"/>
        <w:tabs>
          <w:tab w:val="left" w:pos="720"/>
        </w:tabs>
        <w:spacing w:before="240" w:after="60"/>
        <w:ind w:left="714" w:hanging="357"/>
        <w:rPr>
          <w:sz w:val="20"/>
        </w:rPr>
      </w:pPr>
      <w:r w:rsidRPr="00DD64F6">
        <w:rPr>
          <w:sz w:val="20"/>
        </w:rPr>
        <w:t xml:space="preserve">3.2. Przedmiotowe efekty uczenia się, z podziałem na </w:t>
      </w:r>
      <w:r w:rsidRPr="00DD64F6">
        <w:rPr>
          <w:smallCaps/>
          <w:sz w:val="20"/>
        </w:rPr>
        <w:t>wiedzę</w:t>
      </w:r>
      <w:r w:rsidRPr="00DD64F6">
        <w:rPr>
          <w:sz w:val="20"/>
        </w:rPr>
        <w:t xml:space="preserve">, </w:t>
      </w:r>
      <w:r w:rsidRPr="00DD64F6">
        <w:rPr>
          <w:smallCaps/>
          <w:sz w:val="20"/>
        </w:rPr>
        <w:t>umiejętności</w:t>
      </w:r>
      <w:r w:rsidRPr="00DD64F6">
        <w:rPr>
          <w:sz w:val="20"/>
        </w:rPr>
        <w:t xml:space="preserve"> i </w:t>
      </w:r>
      <w:r w:rsidRPr="00DD64F6">
        <w:rPr>
          <w:smallCaps/>
          <w:sz w:val="20"/>
        </w:rPr>
        <w:t>kompetencje</w:t>
      </w:r>
      <w:r w:rsidR="00D03EF4">
        <w:rPr>
          <w:sz w:val="20"/>
        </w:rPr>
        <w:t>, wraz z </w:t>
      </w:r>
      <w:r w:rsidRPr="00DD64F6">
        <w:rPr>
          <w:sz w:val="20"/>
        </w:rPr>
        <w:t>odniesieniem do kierunkowych efektów uczenia się</w:t>
      </w:r>
    </w:p>
    <w:tbl>
      <w:tblPr>
        <w:tblW w:w="9498" w:type="dxa"/>
        <w:tblInd w:w="70" w:type="dxa"/>
        <w:tblLayout w:type="fixed"/>
        <w:tblCellMar>
          <w:left w:w="70" w:type="dxa"/>
          <w:right w:w="70" w:type="dxa"/>
        </w:tblCellMar>
        <w:tblLook w:val="0000" w:firstRow="0" w:lastRow="0" w:firstColumn="0" w:lastColumn="0" w:noHBand="0" w:noVBand="0"/>
      </w:tblPr>
      <w:tblGrid>
        <w:gridCol w:w="709"/>
        <w:gridCol w:w="7371"/>
        <w:gridCol w:w="1418"/>
      </w:tblGrid>
      <w:tr w:rsidR="00E44C17" w:rsidRPr="00DD64F6" w:rsidTr="00CF52D5">
        <w:trPr>
          <w:cantSplit/>
          <w:trHeight w:val="2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44C17" w:rsidRPr="00DD64F6" w:rsidRDefault="00E44C17" w:rsidP="00CF52D5">
            <w:pPr>
              <w:pStyle w:val="Nagwkitablic"/>
            </w:pPr>
            <w:r w:rsidRPr="00DD64F6">
              <w:t>L.p.</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E44C17" w:rsidRPr="00DD64F6" w:rsidRDefault="00E44C17" w:rsidP="00CF52D5">
            <w:pPr>
              <w:pStyle w:val="Nagwkitablic"/>
            </w:pPr>
            <w:r w:rsidRPr="00DD64F6">
              <w:t>Opis przedmiotowych efektów uczenia się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44C17" w:rsidRPr="00DD64F6" w:rsidRDefault="00E44C17" w:rsidP="00CF52D5">
            <w:pPr>
              <w:pStyle w:val="Nagwkitablic"/>
              <w:spacing w:before="20"/>
            </w:pPr>
            <w:r w:rsidRPr="00DD64F6">
              <w:t>Odniesienie do kierunkowych efektów uczenia się</w:t>
            </w:r>
          </w:p>
        </w:tc>
      </w:tr>
      <w:tr w:rsidR="00E44C17" w:rsidRPr="00DD64F6" w:rsidTr="00CF52D5">
        <w:trPr>
          <w:trHeight w:val="376"/>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4C17" w:rsidRPr="00DD64F6" w:rsidRDefault="00E44C17" w:rsidP="00CF52D5">
            <w:pPr>
              <w:autoSpaceDE w:val="0"/>
              <w:snapToGrid w:val="0"/>
              <w:spacing w:before="40" w:after="40" w:line="240" w:lineRule="auto"/>
              <w:jc w:val="center"/>
              <w:rPr>
                <w:sz w:val="20"/>
                <w:szCs w:val="20"/>
              </w:rPr>
            </w:pPr>
            <w:r w:rsidRPr="00DD64F6">
              <w:rPr>
                <w:sz w:val="20"/>
                <w:szCs w:val="20"/>
              </w:rPr>
              <w:t xml:space="preserve">Po zaliczeniu przedmiotu student w zakresie </w:t>
            </w:r>
            <w:r w:rsidRPr="00DD64F6">
              <w:rPr>
                <w:b/>
                <w:smallCaps/>
                <w:sz w:val="20"/>
                <w:szCs w:val="20"/>
              </w:rPr>
              <w:t>WIEDZY</w:t>
            </w:r>
            <w:r w:rsidRPr="00DD64F6">
              <w:rPr>
                <w:sz w:val="20"/>
                <w:szCs w:val="20"/>
              </w:rPr>
              <w:t xml:space="preserve"> zna i rozumie</w:t>
            </w:r>
          </w:p>
        </w:tc>
      </w:tr>
      <w:tr w:rsidR="004C2FD9" w:rsidRPr="00DD64F6" w:rsidTr="00CF52D5">
        <w:trPr>
          <w:trHeight w:val="376"/>
        </w:trPr>
        <w:tc>
          <w:tcPr>
            <w:tcW w:w="709" w:type="dxa"/>
            <w:tcBorders>
              <w:top w:val="single" w:sz="4" w:space="0" w:color="auto"/>
              <w:left w:val="single" w:sz="4" w:space="0" w:color="000000"/>
              <w:bottom w:val="single" w:sz="4" w:space="0" w:color="auto"/>
            </w:tcBorders>
            <w:shd w:val="clear" w:color="auto" w:fill="auto"/>
            <w:vAlign w:val="center"/>
          </w:tcPr>
          <w:p w:rsidR="004C2FD9" w:rsidRPr="00DD64F6" w:rsidRDefault="004C2FD9" w:rsidP="00CF52D5">
            <w:pPr>
              <w:pStyle w:val="Tekstpodstawowy"/>
              <w:tabs>
                <w:tab w:val="left" w:pos="-5814"/>
              </w:tabs>
              <w:jc w:val="center"/>
            </w:pPr>
            <w:r w:rsidRPr="00DD64F6">
              <w:t>W1</w:t>
            </w:r>
          </w:p>
        </w:tc>
        <w:tc>
          <w:tcPr>
            <w:tcW w:w="7371" w:type="dxa"/>
            <w:tcBorders>
              <w:top w:val="single" w:sz="4" w:space="0" w:color="auto"/>
              <w:left w:val="single" w:sz="4" w:space="0" w:color="000000"/>
              <w:bottom w:val="single" w:sz="4" w:space="0" w:color="auto"/>
            </w:tcBorders>
            <w:shd w:val="clear" w:color="auto" w:fill="auto"/>
            <w:vAlign w:val="center"/>
          </w:tcPr>
          <w:p w:rsidR="004C2FD9" w:rsidRPr="00DD64F6" w:rsidRDefault="004C2FD9" w:rsidP="00E1100A">
            <w:pPr>
              <w:widowControl w:val="0"/>
              <w:spacing w:after="0" w:line="240" w:lineRule="auto"/>
              <w:jc w:val="both"/>
              <w:rPr>
                <w:sz w:val="20"/>
                <w:szCs w:val="20"/>
              </w:rPr>
            </w:pPr>
            <w:r w:rsidRPr="00DD64F6">
              <w:rPr>
                <w:sz w:val="20"/>
                <w:szCs w:val="20"/>
              </w:rPr>
              <w:t>ma w pogłębionym stopniu wiedzę dotyczącą zasad efektywnego zarządzania finansami przedsiębiorstw</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4C2FD9" w:rsidRDefault="004C2FD9" w:rsidP="00B67A77">
            <w:pPr>
              <w:spacing w:after="0"/>
              <w:rPr>
                <w:color w:val="000000" w:themeColor="text1"/>
                <w:sz w:val="20"/>
                <w:szCs w:val="20"/>
              </w:rPr>
            </w:pPr>
            <w:r>
              <w:rPr>
                <w:color w:val="000000" w:themeColor="text1"/>
                <w:sz w:val="20"/>
                <w:szCs w:val="20"/>
              </w:rPr>
              <w:t xml:space="preserve">     A2_W03</w:t>
            </w:r>
          </w:p>
          <w:p w:rsidR="00E07A90" w:rsidRPr="00DD64F6" w:rsidRDefault="00E07A90" w:rsidP="00E07A90">
            <w:pPr>
              <w:spacing w:after="0"/>
              <w:jc w:val="center"/>
              <w:rPr>
                <w:color w:val="000000" w:themeColor="text1"/>
                <w:sz w:val="20"/>
                <w:szCs w:val="20"/>
              </w:rPr>
            </w:pPr>
            <w:r>
              <w:rPr>
                <w:color w:val="000000" w:themeColor="text1"/>
                <w:sz w:val="20"/>
                <w:szCs w:val="20"/>
              </w:rPr>
              <w:lastRenderedPageBreak/>
              <w:t>A2_W06</w:t>
            </w:r>
          </w:p>
          <w:p w:rsidR="004C2FD9" w:rsidRPr="00B67A77" w:rsidRDefault="004C2FD9" w:rsidP="00B67A77">
            <w:pPr>
              <w:spacing w:after="0"/>
              <w:jc w:val="center"/>
              <w:rPr>
                <w:color w:val="000000" w:themeColor="text1"/>
                <w:sz w:val="20"/>
                <w:szCs w:val="20"/>
              </w:rPr>
            </w:pPr>
            <w:r w:rsidRPr="00DD64F6">
              <w:rPr>
                <w:color w:val="000000" w:themeColor="text1"/>
                <w:sz w:val="20"/>
                <w:szCs w:val="20"/>
              </w:rPr>
              <w:t>A2_W07</w:t>
            </w:r>
          </w:p>
        </w:tc>
      </w:tr>
      <w:tr w:rsidR="004C2FD9" w:rsidRPr="00DD64F6" w:rsidTr="004C2FD9">
        <w:trPr>
          <w:trHeight w:val="785"/>
        </w:trPr>
        <w:tc>
          <w:tcPr>
            <w:tcW w:w="709" w:type="dxa"/>
            <w:tcBorders>
              <w:top w:val="single" w:sz="4" w:space="0" w:color="auto"/>
              <w:left w:val="single" w:sz="4" w:space="0" w:color="000000"/>
              <w:bottom w:val="single" w:sz="4" w:space="0" w:color="auto"/>
            </w:tcBorders>
            <w:shd w:val="clear" w:color="auto" w:fill="auto"/>
            <w:vAlign w:val="center"/>
          </w:tcPr>
          <w:p w:rsidR="004C2FD9" w:rsidRPr="00DD64F6" w:rsidRDefault="004C2FD9" w:rsidP="00CF52D5">
            <w:pPr>
              <w:pStyle w:val="Tekstpodstawowy"/>
              <w:tabs>
                <w:tab w:val="left" w:pos="-5814"/>
              </w:tabs>
              <w:jc w:val="center"/>
            </w:pPr>
            <w:r w:rsidRPr="00DD64F6">
              <w:lastRenderedPageBreak/>
              <w:t>W2</w:t>
            </w:r>
          </w:p>
        </w:tc>
        <w:tc>
          <w:tcPr>
            <w:tcW w:w="7371" w:type="dxa"/>
            <w:tcBorders>
              <w:top w:val="single" w:sz="4" w:space="0" w:color="auto"/>
              <w:left w:val="single" w:sz="4" w:space="0" w:color="000000"/>
              <w:bottom w:val="single" w:sz="4" w:space="0" w:color="auto"/>
            </w:tcBorders>
            <w:shd w:val="clear" w:color="auto" w:fill="auto"/>
            <w:vAlign w:val="center"/>
          </w:tcPr>
          <w:p w:rsidR="004C2FD9" w:rsidRPr="00DD64F6" w:rsidRDefault="004C2FD9" w:rsidP="00E07A90">
            <w:pPr>
              <w:widowControl w:val="0"/>
              <w:spacing w:after="0" w:line="240" w:lineRule="auto"/>
              <w:jc w:val="both"/>
              <w:rPr>
                <w:sz w:val="20"/>
                <w:szCs w:val="20"/>
              </w:rPr>
            </w:pPr>
            <w:r>
              <w:rPr>
                <w:sz w:val="20"/>
                <w:szCs w:val="20"/>
              </w:rPr>
              <w:t>z</w:t>
            </w:r>
            <w:r w:rsidRPr="00DD64F6">
              <w:rPr>
                <w:sz w:val="20"/>
                <w:szCs w:val="20"/>
              </w:rPr>
              <w:t>na zasady używane w zakresie</w:t>
            </w:r>
            <w:r w:rsidR="00E07A90">
              <w:rPr>
                <w:sz w:val="20"/>
                <w:szCs w:val="20"/>
              </w:rPr>
              <w:t xml:space="preserve"> finansowanie przedsiębiorstw, z</w:t>
            </w:r>
            <w:r w:rsidRPr="00DD64F6">
              <w:rPr>
                <w:sz w:val="20"/>
                <w:szCs w:val="20"/>
              </w:rPr>
              <w:t>na przepisy prawa i sposoby finansowania przedsiębiorstw</w:t>
            </w:r>
          </w:p>
        </w:tc>
        <w:tc>
          <w:tcPr>
            <w:tcW w:w="1418" w:type="dxa"/>
            <w:vMerge/>
            <w:tcBorders>
              <w:left w:val="single" w:sz="4" w:space="0" w:color="000000"/>
              <w:right w:val="single" w:sz="4" w:space="0" w:color="000000"/>
            </w:tcBorders>
            <w:shd w:val="clear" w:color="auto" w:fill="auto"/>
            <w:vAlign w:val="center"/>
          </w:tcPr>
          <w:p w:rsidR="004C2FD9" w:rsidRPr="00DD64F6" w:rsidRDefault="004C2FD9" w:rsidP="00136816">
            <w:pPr>
              <w:rPr>
                <w:color w:val="000000" w:themeColor="text1"/>
                <w:sz w:val="20"/>
                <w:szCs w:val="20"/>
              </w:rPr>
            </w:pPr>
          </w:p>
        </w:tc>
      </w:tr>
      <w:tr w:rsidR="004C2FD9" w:rsidRPr="00DD64F6" w:rsidTr="00B67A77">
        <w:trPr>
          <w:trHeight w:val="477"/>
        </w:trPr>
        <w:tc>
          <w:tcPr>
            <w:tcW w:w="709" w:type="dxa"/>
            <w:tcBorders>
              <w:top w:val="single" w:sz="4" w:space="0" w:color="auto"/>
              <w:left w:val="single" w:sz="4" w:space="0" w:color="000000"/>
              <w:bottom w:val="single" w:sz="4" w:space="0" w:color="auto"/>
            </w:tcBorders>
            <w:shd w:val="clear" w:color="auto" w:fill="auto"/>
            <w:vAlign w:val="center"/>
          </w:tcPr>
          <w:p w:rsidR="004C2FD9" w:rsidRPr="00DD64F6" w:rsidRDefault="004C2FD9" w:rsidP="00CF52D5">
            <w:pPr>
              <w:pStyle w:val="Tekstpodstawowy"/>
              <w:tabs>
                <w:tab w:val="left" w:pos="-5814"/>
              </w:tabs>
              <w:jc w:val="center"/>
            </w:pPr>
            <w:r w:rsidRPr="00DD64F6">
              <w:lastRenderedPageBreak/>
              <w:t>W3</w:t>
            </w:r>
          </w:p>
        </w:tc>
        <w:tc>
          <w:tcPr>
            <w:tcW w:w="7371" w:type="dxa"/>
            <w:tcBorders>
              <w:top w:val="single" w:sz="4" w:space="0" w:color="auto"/>
              <w:left w:val="single" w:sz="4" w:space="0" w:color="000000"/>
              <w:bottom w:val="single" w:sz="4" w:space="0" w:color="auto"/>
            </w:tcBorders>
            <w:shd w:val="clear" w:color="auto" w:fill="auto"/>
            <w:vAlign w:val="center"/>
          </w:tcPr>
          <w:p w:rsidR="004C2FD9" w:rsidRPr="00DD64F6" w:rsidRDefault="00B67A77" w:rsidP="00DD64F6">
            <w:pPr>
              <w:widowControl w:val="0"/>
              <w:spacing w:after="0" w:line="240" w:lineRule="auto"/>
              <w:jc w:val="both"/>
              <w:rPr>
                <w:sz w:val="20"/>
                <w:szCs w:val="20"/>
              </w:rPr>
            </w:pPr>
            <w:r w:rsidRPr="00B67A77">
              <w:rPr>
                <w:sz w:val="20"/>
                <w:szCs w:val="20"/>
              </w:rPr>
              <w:t>ma poszerzoną wiedzę o strukturach, instytucjach i więziach prawno-gospodarczych związanych z pomocą publiczną</w:t>
            </w:r>
          </w:p>
        </w:tc>
        <w:tc>
          <w:tcPr>
            <w:tcW w:w="1418" w:type="dxa"/>
            <w:vMerge/>
            <w:tcBorders>
              <w:left w:val="single" w:sz="4" w:space="0" w:color="000000"/>
              <w:right w:val="single" w:sz="4" w:space="0" w:color="000000"/>
            </w:tcBorders>
            <w:shd w:val="clear" w:color="auto" w:fill="auto"/>
            <w:vAlign w:val="center"/>
          </w:tcPr>
          <w:p w:rsidR="004C2FD9" w:rsidRPr="00DD64F6" w:rsidRDefault="004C2FD9" w:rsidP="004C2FD9">
            <w:pPr>
              <w:rPr>
                <w:color w:val="000000" w:themeColor="text1"/>
                <w:sz w:val="20"/>
                <w:szCs w:val="20"/>
              </w:rPr>
            </w:pPr>
          </w:p>
        </w:tc>
      </w:tr>
      <w:tr w:rsidR="00B67A77" w:rsidRPr="00DD64F6" w:rsidTr="00B67A77">
        <w:trPr>
          <w:trHeight w:val="555"/>
        </w:trPr>
        <w:tc>
          <w:tcPr>
            <w:tcW w:w="709" w:type="dxa"/>
            <w:tcBorders>
              <w:top w:val="single" w:sz="4" w:space="0" w:color="auto"/>
              <w:left w:val="single" w:sz="4" w:space="0" w:color="000000"/>
              <w:bottom w:val="single" w:sz="4" w:space="0" w:color="auto"/>
            </w:tcBorders>
            <w:shd w:val="clear" w:color="auto" w:fill="auto"/>
            <w:vAlign w:val="center"/>
          </w:tcPr>
          <w:p w:rsidR="00B67A77" w:rsidRPr="00DD64F6" w:rsidRDefault="00B67A77" w:rsidP="00CF52D5">
            <w:pPr>
              <w:pStyle w:val="Tekstpodstawowy"/>
              <w:tabs>
                <w:tab w:val="left" w:pos="-5814"/>
              </w:tabs>
              <w:jc w:val="center"/>
            </w:pPr>
            <w:r>
              <w:t>W4</w:t>
            </w:r>
          </w:p>
        </w:tc>
        <w:tc>
          <w:tcPr>
            <w:tcW w:w="7371" w:type="dxa"/>
            <w:tcBorders>
              <w:top w:val="single" w:sz="4" w:space="0" w:color="auto"/>
              <w:left w:val="single" w:sz="4" w:space="0" w:color="000000"/>
              <w:bottom w:val="single" w:sz="4" w:space="0" w:color="auto"/>
            </w:tcBorders>
            <w:shd w:val="clear" w:color="auto" w:fill="auto"/>
            <w:vAlign w:val="center"/>
          </w:tcPr>
          <w:p w:rsidR="00B67A77" w:rsidRPr="00DD64F6" w:rsidRDefault="00B67A77" w:rsidP="00DD64F6">
            <w:pPr>
              <w:widowControl w:val="0"/>
              <w:spacing w:after="0" w:line="240" w:lineRule="auto"/>
              <w:jc w:val="both"/>
              <w:rPr>
                <w:sz w:val="20"/>
                <w:szCs w:val="20"/>
              </w:rPr>
            </w:pPr>
            <w:r w:rsidRPr="00B67A77">
              <w:rPr>
                <w:sz w:val="20"/>
                <w:szCs w:val="20"/>
              </w:rPr>
              <w:t>ma pogłębioną wiedzę o najlepszych praktykach z zakresu pozyskiwania i wydatkowania środków publicznych</w:t>
            </w:r>
          </w:p>
        </w:tc>
        <w:tc>
          <w:tcPr>
            <w:tcW w:w="1418" w:type="dxa"/>
            <w:vMerge/>
            <w:tcBorders>
              <w:left w:val="single" w:sz="4" w:space="0" w:color="000000"/>
              <w:right w:val="single" w:sz="4" w:space="0" w:color="000000"/>
            </w:tcBorders>
            <w:shd w:val="clear" w:color="auto" w:fill="auto"/>
            <w:vAlign w:val="center"/>
          </w:tcPr>
          <w:p w:rsidR="00B67A77" w:rsidRPr="00DD64F6" w:rsidRDefault="00B67A77" w:rsidP="004C2FD9">
            <w:pPr>
              <w:rPr>
                <w:color w:val="000000" w:themeColor="text1"/>
                <w:sz w:val="20"/>
                <w:szCs w:val="20"/>
              </w:rPr>
            </w:pPr>
          </w:p>
        </w:tc>
      </w:tr>
      <w:tr w:rsidR="004C2FD9" w:rsidRPr="00DD64F6" w:rsidTr="00CF52D5">
        <w:trPr>
          <w:trHeight w:val="376"/>
        </w:trPr>
        <w:tc>
          <w:tcPr>
            <w:tcW w:w="709" w:type="dxa"/>
            <w:tcBorders>
              <w:top w:val="single" w:sz="4" w:space="0" w:color="auto"/>
              <w:left w:val="single" w:sz="4" w:space="0" w:color="000000"/>
              <w:bottom w:val="single" w:sz="4" w:space="0" w:color="auto"/>
            </w:tcBorders>
            <w:shd w:val="clear" w:color="auto" w:fill="auto"/>
            <w:vAlign w:val="center"/>
          </w:tcPr>
          <w:p w:rsidR="004C2FD9" w:rsidRPr="00DD64F6" w:rsidRDefault="004C2FD9" w:rsidP="00B67A77">
            <w:pPr>
              <w:pStyle w:val="Tekstpodstawowy"/>
              <w:tabs>
                <w:tab w:val="left" w:pos="-5814"/>
              </w:tabs>
              <w:jc w:val="center"/>
            </w:pPr>
            <w:r w:rsidRPr="00DD64F6">
              <w:t>W</w:t>
            </w:r>
            <w:r w:rsidR="00B67A77">
              <w:t>5</w:t>
            </w:r>
          </w:p>
        </w:tc>
        <w:tc>
          <w:tcPr>
            <w:tcW w:w="7371" w:type="dxa"/>
            <w:tcBorders>
              <w:top w:val="single" w:sz="4" w:space="0" w:color="auto"/>
              <w:left w:val="single" w:sz="4" w:space="0" w:color="000000"/>
              <w:bottom w:val="single" w:sz="4" w:space="0" w:color="auto"/>
            </w:tcBorders>
            <w:shd w:val="clear" w:color="auto" w:fill="auto"/>
            <w:vAlign w:val="center"/>
          </w:tcPr>
          <w:p w:rsidR="004C2FD9" w:rsidRPr="00DD64F6" w:rsidRDefault="004C2FD9" w:rsidP="00DD64F6">
            <w:pPr>
              <w:widowControl w:val="0"/>
              <w:spacing w:after="0" w:line="240" w:lineRule="auto"/>
              <w:jc w:val="both"/>
              <w:rPr>
                <w:sz w:val="20"/>
                <w:szCs w:val="20"/>
              </w:rPr>
            </w:pPr>
            <w:r w:rsidRPr="00DD64F6">
              <w:rPr>
                <w:sz w:val="20"/>
                <w:szCs w:val="20"/>
              </w:rPr>
              <w:t xml:space="preserve">zna podstawowe pojęcia i zasady z zakresu przygotowywania umów dotyczących </w:t>
            </w:r>
            <w:r>
              <w:rPr>
                <w:sz w:val="20"/>
                <w:szCs w:val="20"/>
              </w:rPr>
              <w:t>pozyskiwania środków publicznych</w:t>
            </w:r>
            <w:r w:rsidRPr="00DD64F6">
              <w:rPr>
                <w:sz w:val="20"/>
                <w:szCs w:val="20"/>
              </w:rPr>
              <w:t xml:space="preserve">. Potrafi aktywnie poszukiwać metod pozyskiwania </w:t>
            </w:r>
            <w:r>
              <w:rPr>
                <w:sz w:val="20"/>
                <w:szCs w:val="20"/>
              </w:rPr>
              <w:t>pomocy publicznej</w:t>
            </w:r>
          </w:p>
        </w:tc>
        <w:tc>
          <w:tcPr>
            <w:tcW w:w="1418" w:type="dxa"/>
            <w:vMerge/>
            <w:tcBorders>
              <w:left w:val="single" w:sz="4" w:space="0" w:color="000000"/>
              <w:right w:val="single" w:sz="4" w:space="0" w:color="000000"/>
            </w:tcBorders>
            <w:shd w:val="clear" w:color="auto" w:fill="auto"/>
            <w:vAlign w:val="center"/>
          </w:tcPr>
          <w:p w:rsidR="004C2FD9" w:rsidRPr="00DD64F6" w:rsidRDefault="004C2FD9" w:rsidP="00BC5D32">
            <w:pPr>
              <w:jc w:val="center"/>
              <w:rPr>
                <w:color w:val="000000" w:themeColor="text1"/>
                <w:sz w:val="20"/>
                <w:szCs w:val="20"/>
              </w:rPr>
            </w:pPr>
          </w:p>
        </w:tc>
      </w:tr>
      <w:tr w:rsidR="00E44C17" w:rsidRPr="00DD64F6" w:rsidTr="00CF52D5">
        <w:trPr>
          <w:trHeight w:val="376"/>
        </w:trPr>
        <w:tc>
          <w:tcPr>
            <w:tcW w:w="709" w:type="dxa"/>
            <w:tcBorders>
              <w:top w:val="single" w:sz="4" w:space="0" w:color="auto"/>
              <w:left w:val="single" w:sz="4" w:space="0" w:color="000000"/>
              <w:bottom w:val="single" w:sz="4" w:space="0" w:color="auto"/>
            </w:tcBorders>
            <w:shd w:val="clear" w:color="auto" w:fill="auto"/>
            <w:vAlign w:val="center"/>
          </w:tcPr>
          <w:p w:rsidR="00E44C17" w:rsidRPr="00DD64F6" w:rsidRDefault="00E44C17" w:rsidP="00CF52D5">
            <w:pPr>
              <w:pStyle w:val="Tekstpodstawowy"/>
              <w:tabs>
                <w:tab w:val="left" w:pos="-5814"/>
              </w:tabs>
              <w:jc w:val="center"/>
            </w:pPr>
          </w:p>
        </w:tc>
        <w:tc>
          <w:tcPr>
            <w:tcW w:w="7371" w:type="dxa"/>
            <w:tcBorders>
              <w:top w:val="single" w:sz="4" w:space="0" w:color="auto"/>
              <w:left w:val="single" w:sz="4" w:space="0" w:color="000000"/>
              <w:bottom w:val="single" w:sz="4" w:space="0" w:color="auto"/>
            </w:tcBorders>
            <w:shd w:val="clear" w:color="auto" w:fill="auto"/>
            <w:vAlign w:val="center"/>
          </w:tcPr>
          <w:p w:rsidR="00E44C17" w:rsidRPr="00DD64F6" w:rsidRDefault="00E44C17" w:rsidP="00CF52D5">
            <w:pPr>
              <w:widowControl w:val="0"/>
              <w:spacing w:after="0" w:line="240" w:lineRule="auto"/>
              <w:jc w:val="center"/>
              <w:rPr>
                <w:sz w:val="20"/>
                <w:szCs w:val="20"/>
              </w:rPr>
            </w:pPr>
            <w:r w:rsidRPr="00DD64F6">
              <w:rPr>
                <w:sz w:val="20"/>
                <w:szCs w:val="20"/>
              </w:rPr>
              <w:t xml:space="preserve">Po zaliczeniu przedmiotu student w zakresie </w:t>
            </w:r>
            <w:r w:rsidRPr="00DD64F6">
              <w:rPr>
                <w:b/>
                <w:smallCaps/>
                <w:sz w:val="20"/>
                <w:szCs w:val="20"/>
              </w:rPr>
              <w:t>UMIEJĘTNOŚCI</w:t>
            </w:r>
            <w:r w:rsidRPr="00DD64F6">
              <w:rPr>
                <w:sz w:val="20"/>
                <w:szCs w:val="20"/>
              </w:rPr>
              <w:t xml:space="preserve"> potrafi</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E44C17" w:rsidRPr="00DD64F6" w:rsidRDefault="00E44C17" w:rsidP="00CF52D5">
            <w:pPr>
              <w:autoSpaceDE w:val="0"/>
              <w:snapToGrid w:val="0"/>
              <w:spacing w:before="40" w:after="40" w:line="240" w:lineRule="auto"/>
              <w:jc w:val="center"/>
              <w:rPr>
                <w:sz w:val="20"/>
                <w:szCs w:val="20"/>
              </w:rPr>
            </w:pPr>
          </w:p>
        </w:tc>
      </w:tr>
      <w:tr w:rsidR="000464A0" w:rsidRPr="00DD64F6" w:rsidTr="0009316F">
        <w:trPr>
          <w:trHeight w:val="415"/>
        </w:trPr>
        <w:tc>
          <w:tcPr>
            <w:tcW w:w="709" w:type="dxa"/>
            <w:tcBorders>
              <w:top w:val="single" w:sz="4" w:space="0" w:color="auto"/>
              <w:left w:val="single" w:sz="4" w:space="0" w:color="000000"/>
              <w:bottom w:val="single" w:sz="4" w:space="0" w:color="auto"/>
            </w:tcBorders>
            <w:shd w:val="clear" w:color="auto" w:fill="auto"/>
            <w:vAlign w:val="center"/>
          </w:tcPr>
          <w:p w:rsidR="000464A0" w:rsidRDefault="000464A0" w:rsidP="00CF52D5">
            <w:pPr>
              <w:pStyle w:val="Tekstpodstawowy"/>
              <w:tabs>
                <w:tab w:val="left" w:pos="-5814"/>
              </w:tabs>
              <w:jc w:val="center"/>
            </w:pPr>
            <w:r>
              <w:t>U1</w:t>
            </w:r>
          </w:p>
        </w:tc>
        <w:tc>
          <w:tcPr>
            <w:tcW w:w="7371" w:type="dxa"/>
            <w:tcBorders>
              <w:top w:val="single" w:sz="4" w:space="0" w:color="auto"/>
              <w:left w:val="single" w:sz="4" w:space="0" w:color="000000"/>
              <w:bottom w:val="single" w:sz="4" w:space="0" w:color="auto"/>
            </w:tcBorders>
            <w:shd w:val="clear" w:color="auto" w:fill="auto"/>
            <w:vAlign w:val="center"/>
          </w:tcPr>
          <w:p w:rsidR="000464A0" w:rsidRPr="0009316F" w:rsidRDefault="000464A0" w:rsidP="000464A0">
            <w:pPr>
              <w:widowControl w:val="0"/>
              <w:spacing w:after="0" w:line="240" w:lineRule="auto"/>
              <w:jc w:val="both"/>
              <w:rPr>
                <w:sz w:val="20"/>
                <w:szCs w:val="20"/>
              </w:rPr>
            </w:pPr>
            <w:r>
              <w:rPr>
                <w:sz w:val="20"/>
                <w:szCs w:val="20"/>
              </w:rPr>
              <w:t>p</w:t>
            </w:r>
            <w:r w:rsidRPr="0009316F">
              <w:rPr>
                <w:sz w:val="20"/>
                <w:szCs w:val="20"/>
              </w:rPr>
              <w:t xml:space="preserve">otrafi </w:t>
            </w:r>
            <w:r>
              <w:rPr>
                <w:sz w:val="20"/>
                <w:szCs w:val="20"/>
              </w:rPr>
              <w:t>pozyskiwać informacje z literatury, baz danych i innych źródeł na temat</w:t>
            </w:r>
            <w:r w:rsidRPr="0009316F">
              <w:rPr>
                <w:sz w:val="20"/>
                <w:szCs w:val="20"/>
              </w:rPr>
              <w:t xml:space="preserve"> pozyskiwania środków publicznych. Zna zasady ubiegania się o pomoc publiczną</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0464A0" w:rsidRPr="000464A0" w:rsidRDefault="000464A0" w:rsidP="000464A0">
            <w:pPr>
              <w:autoSpaceDE w:val="0"/>
              <w:snapToGrid w:val="0"/>
              <w:spacing w:before="40" w:after="40" w:line="240" w:lineRule="auto"/>
              <w:jc w:val="center"/>
              <w:rPr>
                <w:sz w:val="20"/>
                <w:szCs w:val="20"/>
              </w:rPr>
            </w:pPr>
            <w:r w:rsidRPr="000464A0">
              <w:rPr>
                <w:sz w:val="20"/>
                <w:szCs w:val="20"/>
              </w:rPr>
              <w:t>A2_U01</w:t>
            </w:r>
          </w:p>
          <w:p w:rsidR="000464A0" w:rsidRDefault="000464A0" w:rsidP="000464A0">
            <w:pPr>
              <w:autoSpaceDE w:val="0"/>
              <w:snapToGrid w:val="0"/>
              <w:spacing w:before="40" w:after="40" w:line="240" w:lineRule="auto"/>
              <w:jc w:val="center"/>
              <w:rPr>
                <w:sz w:val="20"/>
                <w:szCs w:val="20"/>
              </w:rPr>
            </w:pPr>
            <w:r w:rsidRPr="00DD64F6">
              <w:rPr>
                <w:sz w:val="20"/>
                <w:szCs w:val="20"/>
              </w:rPr>
              <w:t>A2_U06</w:t>
            </w:r>
          </w:p>
          <w:p w:rsidR="000464A0" w:rsidRDefault="000464A0" w:rsidP="000464A0">
            <w:pPr>
              <w:autoSpaceDE w:val="0"/>
              <w:snapToGrid w:val="0"/>
              <w:spacing w:before="40" w:after="40" w:line="240" w:lineRule="auto"/>
              <w:jc w:val="center"/>
              <w:rPr>
                <w:sz w:val="20"/>
                <w:szCs w:val="20"/>
              </w:rPr>
            </w:pPr>
            <w:r>
              <w:rPr>
                <w:sz w:val="20"/>
                <w:szCs w:val="20"/>
              </w:rPr>
              <w:t>A2_U07</w:t>
            </w:r>
          </w:p>
          <w:p w:rsidR="008D2FCC" w:rsidRPr="00DD64F6" w:rsidRDefault="008D2FCC" w:rsidP="000464A0">
            <w:pPr>
              <w:autoSpaceDE w:val="0"/>
              <w:snapToGrid w:val="0"/>
              <w:spacing w:before="40" w:after="40" w:line="240" w:lineRule="auto"/>
              <w:jc w:val="center"/>
              <w:rPr>
                <w:sz w:val="20"/>
                <w:szCs w:val="20"/>
              </w:rPr>
            </w:pPr>
            <w:r>
              <w:rPr>
                <w:sz w:val="20"/>
                <w:szCs w:val="20"/>
              </w:rPr>
              <w:t>A2_U09</w:t>
            </w:r>
          </w:p>
          <w:p w:rsidR="000464A0" w:rsidRPr="00DD64F6" w:rsidRDefault="000464A0" w:rsidP="000464A0">
            <w:pPr>
              <w:autoSpaceDE w:val="0"/>
              <w:snapToGrid w:val="0"/>
              <w:spacing w:before="40" w:after="40" w:line="240" w:lineRule="auto"/>
              <w:jc w:val="center"/>
              <w:rPr>
                <w:color w:val="000000" w:themeColor="text1"/>
                <w:sz w:val="20"/>
                <w:szCs w:val="20"/>
              </w:rPr>
            </w:pPr>
            <w:r w:rsidRPr="000464A0">
              <w:rPr>
                <w:sz w:val="20"/>
                <w:szCs w:val="20"/>
              </w:rPr>
              <w:t>A2_U13</w:t>
            </w:r>
          </w:p>
        </w:tc>
      </w:tr>
      <w:tr w:rsidR="000464A0" w:rsidRPr="00DD64F6" w:rsidTr="00F410F5">
        <w:trPr>
          <w:trHeight w:val="415"/>
        </w:trPr>
        <w:tc>
          <w:tcPr>
            <w:tcW w:w="709" w:type="dxa"/>
            <w:tcBorders>
              <w:top w:val="single" w:sz="4" w:space="0" w:color="auto"/>
              <w:left w:val="single" w:sz="4" w:space="0" w:color="000000"/>
              <w:bottom w:val="single" w:sz="4" w:space="0" w:color="auto"/>
            </w:tcBorders>
            <w:shd w:val="clear" w:color="auto" w:fill="auto"/>
            <w:vAlign w:val="center"/>
          </w:tcPr>
          <w:p w:rsidR="000464A0" w:rsidRPr="00DD64F6" w:rsidRDefault="000464A0" w:rsidP="0009316F">
            <w:pPr>
              <w:pStyle w:val="Tekstpodstawowy"/>
              <w:tabs>
                <w:tab w:val="left" w:pos="-5814"/>
              </w:tabs>
              <w:jc w:val="center"/>
            </w:pPr>
            <w:r>
              <w:t>U2</w:t>
            </w:r>
          </w:p>
        </w:tc>
        <w:tc>
          <w:tcPr>
            <w:tcW w:w="7371" w:type="dxa"/>
            <w:tcBorders>
              <w:top w:val="single" w:sz="4" w:space="0" w:color="auto"/>
              <w:left w:val="single" w:sz="4" w:space="0" w:color="000000"/>
              <w:bottom w:val="single" w:sz="4" w:space="0" w:color="auto"/>
            </w:tcBorders>
            <w:shd w:val="clear" w:color="auto" w:fill="auto"/>
            <w:vAlign w:val="center"/>
          </w:tcPr>
          <w:p w:rsidR="000464A0" w:rsidRPr="00DD64F6" w:rsidRDefault="000464A0" w:rsidP="00D03EF4">
            <w:pPr>
              <w:widowControl w:val="0"/>
              <w:spacing w:after="0" w:line="240" w:lineRule="auto"/>
              <w:jc w:val="both"/>
              <w:rPr>
                <w:sz w:val="20"/>
                <w:szCs w:val="20"/>
              </w:rPr>
            </w:pPr>
            <w:r w:rsidRPr="0009316F">
              <w:rPr>
                <w:sz w:val="20"/>
                <w:szCs w:val="20"/>
              </w:rPr>
              <w:t xml:space="preserve">przeprowadzić analizę sytuacji </w:t>
            </w:r>
            <w:r>
              <w:rPr>
                <w:sz w:val="20"/>
                <w:szCs w:val="20"/>
              </w:rPr>
              <w:t>przedsiębiorstwa</w:t>
            </w:r>
            <w:r w:rsidRPr="0009316F">
              <w:rPr>
                <w:sz w:val="20"/>
                <w:szCs w:val="20"/>
              </w:rPr>
              <w:t xml:space="preserve"> i wskazać możliwe formy wsparcia z</w:t>
            </w:r>
            <w:r>
              <w:rPr>
                <w:sz w:val="20"/>
                <w:szCs w:val="20"/>
              </w:rPr>
              <w:t> </w:t>
            </w:r>
            <w:r w:rsidRPr="0009316F">
              <w:rPr>
                <w:sz w:val="20"/>
                <w:szCs w:val="20"/>
              </w:rPr>
              <w:t>jakich może skorzystać przedsiębiorstwo</w:t>
            </w:r>
          </w:p>
        </w:tc>
        <w:tc>
          <w:tcPr>
            <w:tcW w:w="1418" w:type="dxa"/>
            <w:vMerge/>
            <w:tcBorders>
              <w:left w:val="single" w:sz="4" w:space="0" w:color="000000"/>
              <w:right w:val="single" w:sz="4" w:space="0" w:color="000000"/>
            </w:tcBorders>
            <w:shd w:val="clear" w:color="auto" w:fill="auto"/>
            <w:vAlign w:val="center"/>
          </w:tcPr>
          <w:p w:rsidR="000464A0" w:rsidRPr="00DD64F6" w:rsidRDefault="000464A0" w:rsidP="00B67A77">
            <w:pPr>
              <w:autoSpaceDE w:val="0"/>
              <w:snapToGrid w:val="0"/>
              <w:spacing w:before="40" w:after="0" w:line="240" w:lineRule="auto"/>
              <w:jc w:val="center"/>
              <w:rPr>
                <w:color w:val="000000" w:themeColor="text1"/>
                <w:sz w:val="20"/>
                <w:szCs w:val="20"/>
              </w:rPr>
            </w:pPr>
          </w:p>
        </w:tc>
      </w:tr>
      <w:tr w:rsidR="008D2FCC" w:rsidRPr="00DD64F6" w:rsidTr="00F410F5">
        <w:trPr>
          <w:trHeight w:val="415"/>
        </w:trPr>
        <w:tc>
          <w:tcPr>
            <w:tcW w:w="709" w:type="dxa"/>
            <w:tcBorders>
              <w:top w:val="single" w:sz="4" w:space="0" w:color="auto"/>
              <w:left w:val="single" w:sz="4" w:space="0" w:color="000000"/>
              <w:bottom w:val="single" w:sz="4" w:space="0" w:color="auto"/>
            </w:tcBorders>
            <w:shd w:val="clear" w:color="auto" w:fill="auto"/>
            <w:vAlign w:val="center"/>
          </w:tcPr>
          <w:p w:rsidR="008D2FCC" w:rsidRDefault="008D2FCC" w:rsidP="0009316F">
            <w:pPr>
              <w:pStyle w:val="Tekstpodstawowy"/>
              <w:tabs>
                <w:tab w:val="left" w:pos="-5814"/>
              </w:tabs>
              <w:jc w:val="center"/>
            </w:pPr>
            <w:r>
              <w:t>U3</w:t>
            </w:r>
          </w:p>
        </w:tc>
        <w:tc>
          <w:tcPr>
            <w:tcW w:w="7371" w:type="dxa"/>
            <w:tcBorders>
              <w:top w:val="single" w:sz="4" w:space="0" w:color="auto"/>
              <w:left w:val="single" w:sz="4" w:space="0" w:color="000000"/>
              <w:bottom w:val="single" w:sz="4" w:space="0" w:color="auto"/>
            </w:tcBorders>
            <w:shd w:val="clear" w:color="auto" w:fill="auto"/>
            <w:vAlign w:val="center"/>
          </w:tcPr>
          <w:p w:rsidR="008D2FCC" w:rsidRPr="0009316F" w:rsidRDefault="008D2FCC" w:rsidP="00D03EF4">
            <w:pPr>
              <w:widowControl w:val="0"/>
              <w:spacing w:after="0" w:line="240" w:lineRule="auto"/>
              <w:jc w:val="both"/>
              <w:rPr>
                <w:sz w:val="20"/>
                <w:szCs w:val="20"/>
              </w:rPr>
            </w:pPr>
            <w:r>
              <w:rPr>
                <w:sz w:val="20"/>
                <w:szCs w:val="20"/>
              </w:rPr>
              <w:t>potrafi analizować i rozwiązywać zagadnienia związane z funkcjonowaniem UE w zakresie pozyskiwania środków publicznych</w:t>
            </w:r>
          </w:p>
        </w:tc>
        <w:tc>
          <w:tcPr>
            <w:tcW w:w="1418" w:type="dxa"/>
            <w:vMerge/>
            <w:tcBorders>
              <w:left w:val="single" w:sz="4" w:space="0" w:color="000000"/>
              <w:right w:val="single" w:sz="4" w:space="0" w:color="000000"/>
            </w:tcBorders>
            <w:shd w:val="clear" w:color="auto" w:fill="auto"/>
            <w:vAlign w:val="center"/>
          </w:tcPr>
          <w:p w:rsidR="008D2FCC" w:rsidRPr="00DD64F6" w:rsidRDefault="008D2FCC" w:rsidP="00B67A77">
            <w:pPr>
              <w:autoSpaceDE w:val="0"/>
              <w:snapToGrid w:val="0"/>
              <w:spacing w:before="40" w:after="0" w:line="240" w:lineRule="auto"/>
              <w:jc w:val="center"/>
              <w:rPr>
                <w:color w:val="000000" w:themeColor="text1"/>
                <w:sz w:val="20"/>
                <w:szCs w:val="20"/>
              </w:rPr>
            </w:pPr>
          </w:p>
        </w:tc>
      </w:tr>
      <w:tr w:rsidR="000464A0" w:rsidRPr="00DD64F6" w:rsidTr="0009316F">
        <w:trPr>
          <w:trHeight w:val="365"/>
        </w:trPr>
        <w:tc>
          <w:tcPr>
            <w:tcW w:w="709" w:type="dxa"/>
            <w:tcBorders>
              <w:top w:val="single" w:sz="4" w:space="0" w:color="auto"/>
              <w:left w:val="single" w:sz="4" w:space="0" w:color="000000"/>
              <w:bottom w:val="single" w:sz="4" w:space="0" w:color="auto"/>
            </w:tcBorders>
            <w:shd w:val="clear" w:color="auto" w:fill="auto"/>
            <w:vAlign w:val="center"/>
          </w:tcPr>
          <w:p w:rsidR="000464A0" w:rsidRPr="00DD64F6" w:rsidRDefault="000464A0" w:rsidP="008D2FCC">
            <w:pPr>
              <w:pStyle w:val="Tekstpodstawowy"/>
              <w:tabs>
                <w:tab w:val="left" w:pos="-5814"/>
              </w:tabs>
              <w:jc w:val="center"/>
            </w:pPr>
            <w:r>
              <w:t>U</w:t>
            </w:r>
            <w:r w:rsidR="008D2FCC">
              <w:t>4</w:t>
            </w:r>
          </w:p>
        </w:tc>
        <w:tc>
          <w:tcPr>
            <w:tcW w:w="7371" w:type="dxa"/>
            <w:tcBorders>
              <w:top w:val="single" w:sz="4" w:space="0" w:color="auto"/>
              <w:left w:val="single" w:sz="4" w:space="0" w:color="000000"/>
              <w:bottom w:val="single" w:sz="4" w:space="0" w:color="auto"/>
            </w:tcBorders>
            <w:shd w:val="clear" w:color="auto" w:fill="auto"/>
            <w:vAlign w:val="center"/>
          </w:tcPr>
          <w:p w:rsidR="000464A0" w:rsidRPr="00DD64F6" w:rsidRDefault="000464A0" w:rsidP="008F5372">
            <w:pPr>
              <w:widowControl w:val="0"/>
              <w:spacing w:after="0" w:line="240" w:lineRule="auto"/>
              <w:jc w:val="both"/>
              <w:rPr>
                <w:sz w:val="20"/>
                <w:szCs w:val="20"/>
              </w:rPr>
            </w:pPr>
            <w:r w:rsidRPr="0009316F">
              <w:rPr>
                <w:sz w:val="20"/>
                <w:szCs w:val="20"/>
              </w:rPr>
              <w:t>przygotować elementy projektu, zgodnie z zasadami ubie</w:t>
            </w:r>
            <w:r>
              <w:rPr>
                <w:sz w:val="20"/>
                <w:szCs w:val="20"/>
              </w:rPr>
              <w:t>gania się o dotację</w:t>
            </w:r>
          </w:p>
        </w:tc>
        <w:tc>
          <w:tcPr>
            <w:tcW w:w="1418" w:type="dxa"/>
            <w:vMerge/>
            <w:tcBorders>
              <w:left w:val="single" w:sz="4" w:space="0" w:color="000000"/>
              <w:right w:val="single" w:sz="4" w:space="0" w:color="000000"/>
            </w:tcBorders>
            <w:shd w:val="clear" w:color="auto" w:fill="auto"/>
            <w:vAlign w:val="center"/>
          </w:tcPr>
          <w:p w:rsidR="000464A0" w:rsidRPr="00DD64F6" w:rsidRDefault="000464A0" w:rsidP="00B67A77">
            <w:pPr>
              <w:autoSpaceDE w:val="0"/>
              <w:snapToGrid w:val="0"/>
              <w:spacing w:before="40" w:after="0" w:line="240" w:lineRule="auto"/>
              <w:jc w:val="center"/>
              <w:rPr>
                <w:color w:val="000000" w:themeColor="text1"/>
                <w:sz w:val="20"/>
                <w:szCs w:val="20"/>
              </w:rPr>
            </w:pPr>
          </w:p>
        </w:tc>
      </w:tr>
      <w:tr w:rsidR="000464A0" w:rsidRPr="00DD64F6" w:rsidTr="00F2593A">
        <w:trPr>
          <w:trHeight w:val="742"/>
        </w:trPr>
        <w:tc>
          <w:tcPr>
            <w:tcW w:w="709" w:type="dxa"/>
            <w:tcBorders>
              <w:top w:val="single" w:sz="4" w:space="0" w:color="auto"/>
              <w:left w:val="single" w:sz="4" w:space="0" w:color="000000"/>
              <w:bottom w:val="single" w:sz="4" w:space="0" w:color="auto"/>
            </w:tcBorders>
            <w:shd w:val="clear" w:color="auto" w:fill="auto"/>
            <w:vAlign w:val="center"/>
          </w:tcPr>
          <w:p w:rsidR="000464A0" w:rsidRPr="00DD64F6" w:rsidRDefault="000464A0" w:rsidP="008D2FCC">
            <w:pPr>
              <w:pStyle w:val="Tekstpodstawowy"/>
              <w:tabs>
                <w:tab w:val="left" w:pos="-5814"/>
              </w:tabs>
              <w:jc w:val="center"/>
            </w:pPr>
            <w:r>
              <w:t>U</w:t>
            </w:r>
            <w:r w:rsidR="008D2FCC">
              <w:t>5</w:t>
            </w:r>
          </w:p>
        </w:tc>
        <w:tc>
          <w:tcPr>
            <w:tcW w:w="7371" w:type="dxa"/>
            <w:tcBorders>
              <w:top w:val="single" w:sz="4" w:space="0" w:color="auto"/>
              <w:left w:val="single" w:sz="4" w:space="0" w:color="000000"/>
              <w:bottom w:val="single" w:sz="4" w:space="0" w:color="auto"/>
            </w:tcBorders>
            <w:shd w:val="clear" w:color="auto" w:fill="auto"/>
            <w:vAlign w:val="center"/>
          </w:tcPr>
          <w:p w:rsidR="000464A0" w:rsidRPr="00DD64F6" w:rsidRDefault="000464A0" w:rsidP="00DD64F6">
            <w:pPr>
              <w:widowControl w:val="0"/>
              <w:spacing w:after="0" w:line="240" w:lineRule="auto"/>
              <w:jc w:val="both"/>
              <w:rPr>
                <w:sz w:val="20"/>
                <w:szCs w:val="20"/>
              </w:rPr>
            </w:pPr>
            <w:r w:rsidRPr="00DD64F6">
              <w:rPr>
                <w:sz w:val="20"/>
                <w:szCs w:val="20"/>
              </w:rPr>
              <w:t>potrafi aktywnie organizować pracę własną i pracę grupy</w:t>
            </w:r>
            <w:r>
              <w:rPr>
                <w:sz w:val="20"/>
                <w:szCs w:val="20"/>
              </w:rPr>
              <w:t>, tak aby dochować terminów przepisanych prawem przy ubieganiu się o pomoc publiczną</w:t>
            </w:r>
          </w:p>
        </w:tc>
        <w:tc>
          <w:tcPr>
            <w:tcW w:w="1418" w:type="dxa"/>
            <w:vMerge/>
            <w:tcBorders>
              <w:left w:val="single" w:sz="4" w:space="0" w:color="000000"/>
              <w:right w:val="single" w:sz="4" w:space="0" w:color="000000"/>
            </w:tcBorders>
            <w:shd w:val="clear" w:color="auto" w:fill="auto"/>
            <w:vAlign w:val="center"/>
          </w:tcPr>
          <w:p w:rsidR="000464A0" w:rsidRPr="00DD64F6" w:rsidRDefault="000464A0" w:rsidP="00FC5A4E">
            <w:pPr>
              <w:autoSpaceDE w:val="0"/>
              <w:snapToGrid w:val="0"/>
              <w:spacing w:before="40" w:after="40" w:line="240" w:lineRule="auto"/>
              <w:jc w:val="center"/>
              <w:rPr>
                <w:sz w:val="20"/>
                <w:szCs w:val="20"/>
              </w:rPr>
            </w:pPr>
          </w:p>
        </w:tc>
      </w:tr>
      <w:tr w:rsidR="00B67A77" w:rsidRPr="00DD64F6" w:rsidTr="00F2593A">
        <w:trPr>
          <w:trHeight w:val="742"/>
        </w:trPr>
        <w:tc>
          <w:tcPr>
            <w:tcW w:w="709" w:type="dxa"/>
            <w:tcBorders>
              <w:top w:val="single" w:sz="4" w:space="0" w:color="auto"/>
              <w:left w:val="single" w:sz="4" w:space="0" w:color="000000"/>
              <w:bottom w:val="single" w:sz="4" w:space="0" w:color="auto"/>
            </w:tcBorders>
            <w:shd w:val="clear" w:color="auto" w:fill="auto"/>
            <w:vAlign w:val="center"/>
          </w:tcPr>
          <w:p w:rsidR="00B67A77" w:rsidRDefault="00B67A77" w:rsidP="008D2FCC">
            <w:pPr>
              <w:pStyle w:val="Tekstpodstawowy"/>
              <w:tabs>
                <w:tab w:val="left" w:pos="-5814"/>
              </w:tabs>
              <w:jc w:val="center"/>
            </w:pPr>
            <w:r>
              <w:t>U</w:t>
            </w:r>
            <w:r w:rsidR="008D2FCC">
              <w:t>6</w:t>
            </w:r>
          </w:p>
        </w:tc>
        <w:tc>
          <w:tcPr>
            <w:tcW w:w="7371" w:type="dxa"/>
            <w:tcBorders>
              <w:top w:val="single" w:sz="4" w:space="0" w:color="auto"/>
              <w:left w:val="single" w:sz="4" w:space="0" w:color="000000"/>
              <w:bottom w:val="single" w:sz="4" w:space="0" w:color="auto"/>
            </w:tcBorders>
            <w:shd w:val="clear" w:color="auto" w:fill="auto"/>
            <w:vAlign w:val="center"/>
          </w:tcPr>
          <w:p w:rsidR="00B67A77" w:rsidRPr="00DD64F6" w:rsidRDefault="00B67A77" w:rsidP="00B67A77">
            <w:pPr>
              <w:widowControl w:val="0"/>
              <w:spacing w:after="0" w:line="240" w:lineRule="auto"/>
              <w:jc w:val="both"/>
              <w:rPr>
                <w:sz w:val="20"/>
                <w:szCs w:val="20"/>
              </w:rPr>
            </w:pPr>
            <w:r>
              <w:rPr>
                <w:sz w:val="20"/>
                <w:szCs w:val="20"/>
              </w:rPr>
              <w:t>prawidłowo posługuje</w:t>
            </w:r>
            <w:r w:rsidRPr="00B67A77">
              <w:rPr>
                <w:sz w:val="20"/>
                <w:szCs w:val="20"/>
              </w:rPr>
              <w:t xml:space="preserve"> się systemem prawnym dla diagnozowania problemów w zakresie administracji gospodarczej i przyznawania pomocy publicznej dla przedsiębiorców.</w:t>
            </w:r>
          </w:p>
        </w:tc>
        <w:tc>
          <w:tcPr>
            <w:tcW w:w="1418" w:type="dxa"/>
            <w:tcBorders>
              <w:left w:val="single" w:sz="4" w:space="0" w:color="000000"/>
              <w:right w:val="single" w:sz="4" w:space="0" w:color="000000"/>
            </w:tcBorders>
            <w:shd w:val="clear" w:color="auto" w:fill="auto"/>
            <w:vAlign w:val="center"/>
          </w:tcPr>
          <w:p w:rsidR="00B67A77" w:rsidRPr="00DD64F6" w:rsidRDefault="00B67A77" w:rsidP="00FC5A4E">
            <w:pPr>
              <w:autoSpaceDE w:val="0"/>
              <w:snapToGrid w:val="0"/>
              <w:spacing w:before="40" w:after="40" w:line="240" w:lineRule="auto"/>
              <w:jc w:val="center"/>
              <w:rPr>
                <w:sz w:val="20"/>
                <w:szCs w:val="20"/>
              </w:rPr>
            </w:pPr>
          </w:p>
        </w:tc>
      </w:tr>
      <w:tr w:rsidR="00E44C17" w:rsidRPr="00DD64F6" w:rsidTr="00B15F2E">
        <w:trPr>
          <w:trHeight w:val="376"/>
        </w:trPr>
        <w:tc>
          <w:tcPr>
            <w:tcW w:w="709" w:type="dxa"/>
            <w:tcBorders>
              <w:top w:val="single" w:sz="4" w:space="0" w:color="auto"/>
              <w:left w:val="single" w:sz="4" w:space="0" w:color="000000"/>
              <w:bottom w:val="single" w:sz="4" w:space="0" w:color="auto"/>
            </w:tcBorders>
            <w:shd w:val="clear" w:color="auto" w:fill="auto"/>
            <w:vAlign w:val="center"/>
          </w:tcPr>
          <w:p w:rsidR="00E44C17" w:rsidRPr="00DD64F6" w:rsidRDefault="00E44C17" w:rsidP="00CF52D5">
            <w:pPr>
              <w:pStyle w:val="Tekstpodstawowy"/>
              <w:tabs>
                <w:tab w:val="left" w:pos="-5814"/>
              </w:tabs>
              <w:jc w:val="center"/>
            </w:pPr>
          </w:p>
        </w:tc>
        <w:tc>
          <w:tcPr>
            <w:tcW w:w="7371" w:type="dxa"/>
            <w:tcBorders>
              <w:top w:val="single" w:sz="4" w:space="0" w:color="auto"/>
              <w:left w:val="single" w:sz="4" w:space="0" w:color="000000"/>
              <w:bottom w:val="single" w:sz="4" w:space="0" w:color="auto"/>
            </w:tcBorders>
            <w:shd w:val="clear" w:color="auto" w:fill="auto"/>
            <w:vAlign w:val="center"/>
          </w:tcPr>
          <w:p w:rsidR="00E44C17" w:rsidRPr="00DD64F6" w:rsidRDefault="00E44C17" w:rsidP="00CF52D5">
            <w:pPr>
              <w:widowControl w:val="0"/>
              <w:spacing w:after="0" w:line="240" w:lineRule="auto"/>
              <w:jc w:val="center"/>
              <w:rPr>
                <w:sz w:val="20"/>
                <w:szCs w:val="20"/>
              </w:rPr>
            </w:pPr>
            <w:r w:rsidRPr="00DD64F6">
              <w:rPr>
                <w:sz w:val="20"/>
                <w:szCs w:val="20"/>
              </w:rPr>
              <w:t xml:space="preserve">Po zaliczeniu przedmiotu student w zakresie </w:t>
            </w:r>
            <w:r w:rsidRPr="00DD64F6">
              <w:rPr>
                <w:b/>
                <w:smallCaps/>
                <w:sz w:val="20"/>
                <w:szCs w:val="20"/>
              </w:rPr>
              <w:t xml:space="preserve">KOMPETENCJI </w:t>
            </w:r>
            <w:r w:rsidRPr="00DD64F6">
              <w:rPr>
                <w:sz w:val="20"/>
                <w:szCs w:val="20"/>
              </w:rPr>
              <w:t>jest gotów do</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tcPr>
          <w:p w:rsidR="00E44C17" w:rsidRPr="00DD64F6" w:rsidRDefault="00E44C17" w:rsidP="00CF52D5">
            <w:pPr>
              <w:autoSpaceDE w:val="0"/>
              <w:snapToGrid w:val="0"/>
              <w:spacing w:before="40" w:after="40" w:line="240" w:lineRule="auto"/>
              <w:jc w:val="center"/>
              <w:rPr>
                <w:sz w:val="20"/>
                <w:szCs w:val="20"/>
              </w:rPr>
            </w:pPr>
          </w:p>
        </w:tc>
      </w:tr>
      <w:tr w:rsidR="00B15F2E" w:rsidRPr="00DD64F6" w:rsidTr="00B15F2E">
        <w:trPr>
          <w:trHeight w:val="376"/>
        </w:trPr>
        <w:tc>
          <w:tcPr>
            <w:tcW w:w="709" w:type="dxa"/>
            <w:tcBorders>
              <w:top w:val="single" w:sz="4" w:space="0" w:color="auto"/>
              <w:left w:val="single" w:sz="4" w:space="0" w:color="000000"/>
              <w:bottom w:val="single" w:sz="4" w:space="0" w:color="auto"/>
            </w:tcBorders>
            <w:shd w:val="clear" w:color="auto" w:fill="auto"/>
            <w:vAlign w:val="center"/>
          </w:tcPr>
          <w:p w:rsidR="00B15F2E" w:rsidRPr="00DD64F6" w:rsidRDefault="00B15F2E" w:rsidP="00CF52D5">
            <w:pPr>
              <w:pStyle w:val="Tekstpodstawowy"/>
              <w:tabs>
                <w:tab w:val="left" w:pos="-5814"/>
              </w:tabs>
              <w:jc w:val="center"/>
            </w:pPr>
            <w:r w:rsidRPr="00DD64F6">
              <w:t>K1</w:t>
            </w:r>
          </w:p>
        </w:tc>
        <w:tc>
          <w:tcPr>
            <w:tcW w:w="7371" w:type="dxa"/>
            <w:tcBorders>
              <w:top w:val="single" w:sz="4" w:space="0" w:color="auto"/>
              <w:left w:val="single" w:sz="4" w:space="0" w:color="000000"/>
              <w:bottom w:val="single" w:sz="4" w:space="0" w:color="auto"/>
            </w:tcBorders>
            <w:shd w:val="clear" w:color="auto" w:fill="auto"/>
            <w:vAlign w:val="center"/>
          </w:tcPr>
          <w:p w:rsidR="00B15F2E" w:rsidRPr="00DD64F6" w:rsidRDefault="00B67A77" w:rsidP="00B67A77">
            <w:pPr>
              <w:widowControl w:val="0"/>
              <w:spacing w:after="0" w:line="240" w:lineRule="auto"/>
              <w:jc w:val="both"/>
              <w:rPr>
                <w:sz w:val="20"/>
                <w:szCs w:val="20"/>
              </w:rPr>
            </w:pPr>
            <w:r w:rsidRPr="00B67A77">
              <w:rPr>
                <w:sz w:val="20"/>
                <w:szCs w:val="20"/>
              </w:rPr>
              <w:t xml:space="preserve">ma świadomość </w:t>
            </w:r>
            <w:r>
              <w:rPr>
                <w:sz w:val="20"/>
                <w:szCs w:val="20"/>
              </w:rPr>
              <w:t xml:space="preserve">i </w:t>
            </w:r>
            <w:r w:rsidRPr="00B67A77">
              <w:rPr>
                <w:sz w:val="20"/>
                <w:szCs w:val="20"/>
              </w:rPr>
              <w:t>potrafi samodzielnie doskonalić nabytą wiedzę i umiejętności z zakresu prawa pomocy publicznej oraz rozszerzać je o wymiar interdyscyplinarny</w:t>
            </w:r>
          </w:p>
        </w:tc>
        <w:tc>
          <w:tcPr>
            <w:tcW w:w="141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4B2F97" w:rsidRPr="00DD64F6" w:rsidRDefault="004B2F97" w:rsidP="00CF52D5">
            <w:pPr>
              <w:autoSpaceDE w:val="0"/>
              <w:snapToGrid w:val="0"/>
              <w:spacing w:before="40" w:after="40" w:line="240" w:lineRule="auto"/>
              <w:jc w:val="center"/>
              <w:rPr>
                <w:sz w:val="20"/>
                <w:szCs w:val="20"/>
              </w:rPr>
            </w:pPr>
            <w:r w:rsidRPr="00DD64F6">
              <w:rPr>
                <w:sz w:val="20"/>
                <w:szCs w:val="20"/>
              </w:rPr>
              <w:t>A2_K01</w:t>
            </w:r>
          </w:p>
          <w:p w:rsidR="005D77F1" w:rsidRDefault="00E048AA" w:rsidP="005D77F1">
            <w:pPr>
              <w:autoSpaceDE w:val="0"/>
              <w:snapToGrid w:val="0"/>
              <w:spacing w:before="40" w:after="40" w:line="240" w:lineRule="auto"/>
              <w:jc w:val="center"/>
              <w:rPr>
                <w:sz w:val="20"/>
                <w:szCs w:val="20"/>
              </w:rPr>
            </w:pPr>
            <w:r w:rsidRPr="00DD64F6">
              <w:rPr>
                <w:sz w:val="20"/>
                <w:szCs w:val="20"/>
              </w:rPr>
              <w:t>A2_K0</w:t>
            </w:r>
            <w:r w:rsidR="005D77F1" w:rsidRPr="00DD64F6">
              <w:rPr>
                <w:sz w:val="20"/>
                <w:szCs w:val="20"/>
              </w:rPr>
              <w:t>4</w:t>
            </w:r>
          </w:p>
          <w:p w:rsidR="001078A9" w:rsidRPr="00DD64F6" w:rsidRDefault="001078A9" w:rsidP="005D77F1">
            <w:pPr>
              <w:autoSpaceDE w:val="0"/>
              <w:snapToGrid w:val="0"/>
              <w:spacing w:before="40" w:after="40" w:line="240" w:lineRule="auto"/>
              <w:jc w:val="center"/>
              <w:rPr>
                <w:sz w:val="20"/>
                <w:szCs w:val="20"/>
              </w:rPr>
            </w:pPr>
            <w:r w:rsidRPr="001078A9">
              <w:rPr>
                <w:sz w:val="20"/>
                <w:szCs w:val="20"/>
              </w:rPr>
              <w:t>A2_K06</w:t>
            </w:r>
          </w:p>
          <w:p w:rsidR="00B15F2E" w:rsidRPr="00DD64F6" w:rsidRDefault="00B15F2E" w:rsidP="00CF52D5">
            <w:pPr>
              <w:autoSpaceDE w:val="0"/>
              <w:snapToGrid w:val="0"/>
              <w:spacing w:before="40" w:after="40" w:line="240" w:lineRule="auto"/>
              <w:jc w:val="center"/>
              <w:rPr>
                <w:sz w:val="20"/>
                <w:szCs w:val="20"/>
              </w:rPr>
            </w:pPr>
          </w:p>
        </w:tc>
      </w:tr>
      <w:tr w:rsidR="00B15F2E" w:rsidRPr="00DD64F6" w:rsidTr="001078A9">
        <w:trPr>
          <w:trHeight w:val="376"/>
        </w:trPr>
        <w:tc>
          <w:tcPr>
            <w:tcW w:w="709" w:type="dxa"/>
            <w:tcBorders>
              <w:top w:val="single" w:sz="4" w:space="0" w:color="auto"/>
              <w:left w:val="single" w:sz="4" w:space="0" w:color="000000"/>
              <w:bottom w:val="single" w:sz="4" w:space="0" w:color="auto"/>
            </w:tcBorders>
            <w:shd w:val="clear" w:color="auto" w:fill="auto"/>
            <w:vAlign w:val="center"/>
          </w:tcPr>
          <w:p w:rsidR="00B15F2E" w:rsidRPr="00DD64F6" w:rsidRDefault="00B15F2E" w:rsidP="00CF52D5">
            <w:pPr>
              <w:pStyle w:val="Tekstpodstawowy"/>
              <w:tabs>
                <w:tab w:val="left" w:pos="-5814"/>
              </w:tabs>
              <w:jc w:val="center"/>
            </w:pPr>
            <w:r w:rsidRPr="00DD64F6">
              <w:t>K2</w:t>
            </w:r>
          </w:p>
        </w:tc>
        <w:tc>
          <w:tcPr>
            <w:tcW w:w="7371" w:type="dxa"/>
            <w:tcBorders>
              <w:top w:val="single" w:sz="4" w:space="0" w:color="auto"/>
              <w:left w:val="single" w:sz="4" w:space="0" w:color="000000"/>
              <w:bottom w:val="single" w:sz="4" w:space="0" w:color="auto"/>
            </w:tcBorders>
            <w:shd w:val="clear" w:color="auto" w:fill="auto"/>
            <w:vAlign w:val="center"/>
          </w:tcPr>
          <w:p w:rsidR="00B15F2E" w:rsidRPr="00DD64F6" w:rsidRDefault="005D77F1" w:rsidP="00B15F2E">
            <w:pPr>
              <w:widowControl w:val="0"/>
              <w:spacing w:after="0" w:line="240" w:lineRule="auto"/>
              <w:jc w:val="both"/>
              <w:rPr>
                <w:sz w:val="20"/>
                <w:szCs w:val="20"/>
              </w:rPr>
            </w:pPr>
            <w:r w:rsidRPr="00DD64F6">
              <w:rPr>
                <w:sz w:val="20"/>
                <w:szCs w:val="20"/>
              </w:rPr>
              <w:t>stosowania zasad prawnych, przestrzegania i rozwijania zasad etyki w czasie wykonywania swoich obowiązków zawodowych oraz rozwijania dorobku zawodu i podtrzymywania jego etosu</w:t>
            </w:r>
          </w:p>
        </w:tc>
        <w:tc>
          <w:tcPr>
            <w:tcW w:w="1418" w:type="dxa"/>
            <w:vMerge/>
            <w:tcBorders>
              <w:left w:val="single" w:sz="4" w:space="0" w:color="000000"/>
              <w:right w:val="single" w:sz="4" w:space="0" w:color="000000"/>
            </w:tcBorders>
            <w:shd w:val="clear" w:color="auto" w:fill="auto"/>
            <w:vAlign w:val="center"/>
          </w:tcPr>
          <w:p w:rsidR="00B15F2E" w:rsidRPr="00DD64F6" w:rsidRDefault="00B15F2E" w:rsidP="00CF52D5">
            <w:pPr>
              <w:autoSpaceDE w:val="0"/>
              <w:snapToGrid w:val="0"/>
              <w:spacing w:before="40" w:after="40" w:line="240" w:lineRule="auto"/>
              <w:jc w:val="center"/>
              <w:rPr>
                <w:sz w:val="20"/>
                <w:szCs w:val="20"/>
              </w:rPr>
            </w:pPr>
          </w:p>
        </w:tc>
      </w:tr>
      <w:tr w:rsidR="001078A9" w:rsidRPr="00DD64F6" w:rsidTr="00B15F2E">
        <w:trPr>
          <w:trHeight w:val="376"/>
        </w:trPr>
        <w:tc>
          <w:tcPr>
            <w:tcW w:w="709" w:type="dxa"/>
            <w:tcBorders>
              <w:top w:val="single" w:sz="4" w:space="0" w:color="auto"/>
              <w:left w:val="single" w:sz="4" w:space="0" w:color="000000"/>
              <w:bottom w:val="single" w:sz="4" w:space="0" w:color="auto"/>
            </w:tcBorders>
            <w:shd w:val="clear" w:color="auto" w:fill="auto"/>
            <w:vAlign w:val="center"/>
          </w:tcPr>
          <w:p w:rsidR="001078A9" w:rsidRPr="00DD64F6" w:rsidRDefault="001078A9" w:rsidP="00CF52D5">
            <w:pPr>
              <w:pStyle w:val="Tekstpodstawowy"/>
              <w:tabs>
                <w:tab w:val="left" w:pos="-5814"/>
              </w:tabs>
              <w:jc w:val="center"/>
            </w:pPr>
            <w:r>
              <w:t>K3</w:t>
            </w:r>
          </w:p>
        </w:tc>
        <w:tc>
          <w:tcPr>
            <w:tcW w:w="7371" w:type="dxa"/>
            <w:tcBorders>
              <w:top w:val="single" w:sz="4" w:space="0" w:color="auto"/>
              <w:left w:val="single" w:sz="4" w:space="0" w:color="000000"/>
              <w:bottom w:val="single" w:sz="4" w:space="0" w:color="auto"/>
            </w:tcBorders>
            <w:shd w:val="clear" w:color="auto" w:fill="auto"/>
            <w:vAlign w:val="center"/>
          </w:tcPr>
          <w:p w:rsidR="001078A9" w:rsidRPr="00DD64F6" w:rsidRDefault="001078A9" w:rsidP="00B15F2E">
            <w:pPr>
              <w:widowControl w:val="0"/>
              <w:spacing w:after="0" w:line="240" w:lineRule="auto"/>
              <w:jc w:val="both"/>
              <w:rPr>
                <w:sz w:val="20"/>
                <w:szCs w:val="20"/>
              </w:rPr>
            </w:pPr>
            <w:r w:rsidRPr="001078A9">
              <w:rPr>
                <w:sz w:val="20"/>
                <w:szCs w:val="20"/>
              </w:rPr>
              <w:t>samodzielnego myślenia i działania w sposób przedsiębiorczy i kreatywny</w:t>
            </w:r>
            <w:r>
              <w:rPr>
                <w:sz w:val="20"/>
                <w:szCs w:val="20"/>
              </w:rPr>
              <w:t xml:space="preserve"> przy wyszukiwaniu i ubieganiu się o środki publiczne</w:t>
            </w:r>
          </w:p>
        </w:tc>
        <w:tc>
          <w:tcPr>
            <w:tcW w:w="1418" w:type="dxa"/>
            <w:tcBorders>
              <w:left w:val="single" w:sz="4" w:space="0" w:color="000000"/>
              <w:bottom w:val="single" w:sz="4" w:space="0" w:color="auto"/>
              <w:right w:val="single" w:sz="4" w:space="0" w:color="000000"/>
            </w:tcBorders>
            <w:shd w:val="clear" w:color="auto" w:fill="auto"/>
            <w:vAlign w:val="center"/>
          </w:tcPr>
          <w:p w:rsidR="001078A9" w:rsidRPr="00DD64F6" w:rsidRDefault="001078A9" w:rsidP="00B67A77">
            <w:pPr>
              <w:autoSpaceDE w:val="0"/>
              <w:snapToGrid w:val="0"/>
              <w:spacing w:before="40" w:after="40" w:line="240" w:lineRule="auto"/>
              <w:rPr>
                <w:sz w:val="20"/>
                <w:szCs w:val="20"/>
              </w:rPr>
            </w:pPr>
          </w:p>
        </w:tc>
      </w:tr>
    </w:tbl>
    <w:p w:rsidR="00E44C17" w:rsidRPr="00DD64F6" w:rsidRDefault="00E44C17" w:rsidP="00E44C17">
      <w:pPr>
        <w:pStyle w:val="Tekstpodstawowy"/>
        <w:tabs>
          <w:tab w:val="left" w:pos="-5814"/>
        </w:tabs>
        <w:ind w:left="540"/>
      </w:pPr>
    </w:p>
    <w:p w:rsidR="00E44C17" w:rsidRPr="00DD64F6" w:rsidRDefault="00E44C17" w:rsidP="00B67A77">
      <w:pPr>
        <w:pStyle w:val="Podpunkty"/>
        <w:spacing w:before="120" w:after="80"/>
        <w:rPr>
          <w:sz w:val="20"/>
        </w:rPr>
      </w:pPr>
      <w:r w:rsidRPr="00DD64F6">
        <w:rPr>
          <w:sz w:val="20"/>
        </w:rPr>
        <w:t>3.3. Formy zajęć dydaktycznych i ich wymiar godzinowy - Studia stacjonarne (ST), Studia niestacjonarne (NST)</w:t>
      </w:r>
    </w:p>
    <w:tbl>
      <w:tblPr>
        <w:tblW w:w="8931" w:type="dxa"/>
        <w:tblInd w:w="569" w:type="dxa"/>
        <w:tblLayout w:type="fixed"/>
        <w:tblLook w:val="0000" w:firstRow="0" w:lastRow="0" w:firstColumn="0" w:lastColumn="0" w:noHBand="0" w:noVBand="0"/>
      </w:tblPr>
      <w:tblGrid>
        <w:gridCol w:w="993"/>
        <w:gridCol w:w="992"/>
        <w:gridCol w:w="934"/>
        <w:gridCol w:w="909"/>
        <w:gridCol w:w="933"/>
        <w:gridCol w:w="921"/>
        <w:gridCol w:w="921"/>
        <w:gridCol w:w="769"/>
        <w:gridCol w:w="720"/>
        <w:gridCol w:w="839"/>
      </w:tblGrid>
      <w:tr w:rsidR="00B67A77" w:rsidRPr="00DD64F6" w:rsidTr="00B67A77">
        <w:trPr>
          <w:trHeight w:val="924"/>
        </w:trPr>
        <w:tc>
          <w:tcPr>
            <w:tcW w:w="993" w:type="dxa"/>
            <w:tcBorders>
              <w:top w:val="single" w:sz="4" w:space="0" w:color="000000"/>
              <w:left w:val="single" w:sz="4" w:space="0" w:color="000000"/>
              <w:bottom w:val="single" w:sz="4" w:space="0" w:color="000000"/>
            </w:tcBorders>
            <w:shd w:val="clear" w:color="auto" w:fill="D9D9D9"/>
            <w:vAlign w:val="center"/>
          </w:tcPr>
          <w:p w:rsidR="00B67A77" w:rsidRPr="00DD64F6" w:rsidRDefault="00B67A77" w:rsidP="00CF52D5">
            <w:pPr>
              <w:pStyle w:val="Nagwkitablic"/>
            </w:pPr>
            <w:r w:rsidRPr="00DD64F6">
              <w:t>Ścieżka</w:t>
            </w:r>
          </w:p>
        </w:tc>
        <w:tc>
          <w:tcPr>
            <w:tcW w:w="992" w:type="dxa"/>
            <w:tcBorders>
              <w:top w:val="single" w:sz="4" w:space="0" w:color="000000"/>
              <w:left w:val="single" w:sz="4" w:space="0" w:color="000000"/>
              <w:bottom w:val="single" w:sz="4" w:space="0" w:color="000000"/>
            </w:tcBorders>
            <w:shd w:val="clear" w:color="auto" w:fill="D9D9D9"/>
            <w:vAlign w:val="center"/>
          </w:tcPr>
          <w:p w:rsidR="00B67A77" w:rsidRPr="00DD64F6" w:rsidRDefault="00B67A77" w:rsidP="00CF52D5">
            <w:pPr>
              <w:pStyle w:val="Nagwkitablic"/>
            </w:pPr>
            <w:r w:rsidRPr="00DD64F6">
              <w:t>Wykład</w:t>
            </w:r>
          </w:p>
        </w:tc>
        <w:tc>
          <w:tcPr>
            <w:tcW w:w="934" w:type="dxa"/>
            <w:tcBorders>
              <w:top w:val="single" w:sz="4" w:space="0" w:color="000000"/>
              <w:left w:val="single" w:sz="4" w:space="0" w:color="000000"/>
              <w:bottom w:val="single" w:sz="4" w:space="0" w:color="000000"/>
            </w:tcBorders>
            <w:shd w:val="clear" w:color="auto" w:fill="D9D9D9"/>
            <w:vAlign w:val="center"/>
          </w:tcPr>
          <w:p w:rsidR="00B67A77" w:rsidRPr="00DD64F6" w:rsidRDefault="00B67A77" w:rsidP="00CF52D5">
            <w:pPr>
              <w:pStyle w:val="Nagwkitablic"/>
            </w:pPr>
            <w:r w:rsidRPr="00DD64F6">
              <w:t>Ćwiczenia</w:t>
            </w:r>
          </w:p>
        </w:tc>
        <w:tc>
          <w:tcPr>
            <w:tcW w:w="909" w:type="dxa"/>
            <w:tcBorders>
              <w:top w:val="single" w:sz="4" w:space="0" w:color="000000"/>
              <w:left w:val="single" w:sz="4" w:space="0" w:color="000000"/>
              <w:bottom w:val="single" w:sz="4" w:space="0" w:color="000000"/>
            </w:tcBorders>
            <w:shd w:val="clear" w:color="auto" w:fill="D9D9D9"/>
            <w:vAlign w:val="center"/>
          </w:tcPr>
          <w:p w:rsidR="00B67A77" w:rsidRPr="00DD64F6" w:rsidRDefault="00B67A77" w:rsidP="00CF52D5">
            <w:pPr>
              <w:pStyle w:val="Nagwkitablic"/>
            </w:pPr>
            <w:r w:rsidRPr="00DD64F6">
              <w:t>Projekt</w:t>
            </w:r>
          </w:p>
        </w:tc>
        <w:tc>
          <w:tcPr>
            <w:tcW w:w="933" w:type="dxa"/>
            <w:tcBorders>
              <w:top w:val="single" w:sz="4" w:space="0" w:color="000000"/>
              <w:left w:val="single" w:sz="4" w:space="0" w:color="000000"/>
              <w:bottom w:val="single" w:sz="4" w:space="0" w:color="000000"/>
            </w:tcBorders>
            <w:shd w:val="clear" w:color="auto" w:fill="D9D9D9"/>
            <w:vAlign w:val="center"/>
          </w:tcPr>
          <w:p w:rsidR="00B67A77" w:rsidRPr="00DD64F6" w:rsidRDefault="00B67A77" w:rsidP="00CF52D5">
            <w:pPr>
              <w:pStyle w:val="Nagwkitablic"/>
            </w:pPr>
            <w:r w:rsidRPr="00DD64F6">
              <w:t>Warsztat</w:t>
            </w:r>
          </w:p>
        </w:tc>
        <w:tc>
          <w:tcPr>
            <w:tcW w:w="921" w:type="dxa"/>
            <w:tcBorders>
              <w:top w:val="single" w:sz="4" w:space="0" w:color="000000"/>
              <w:left w:val="single" w:sz="4" w:space="0" w:color="000000"/>
              <w:bottom w:val="single" w:sz="4" w:space="0" w:color="000000"/>
            </w:tcBorders>
            <w:shd w:val="clear" w:color="auto" w:fill="D9D9D9"/>
            <w:vAlign w:val="center"/>
          </w:tcPr>
          <w:p w:rsidR="00B67A77" w:rsidRPr="00DD64F6" w:rsidRDefault="00B67A77" w:rsidP="00CF52D5">
            <w:pPr>
              <w:pStyle w:val="Nagwkitablic"/>
            </w:pPr>
            <w:r w:rsidRPr="00DD64F6">
              <w:t>Laboratorium</w:t>
            </w:r>
          </w:p>
        </w:tc>
        <w:tc>
          <w:tcPr>
            <w:tcW w:w="921" w:type="dxa"/>
            <w:tcBorders>
              <w:top w:val="single" w:sz="4" w:space="0" w:color="000000"/>
              <w:left w:val="single" w:sz="4" w:space="0" w:color="000000"/>
              <w:bottom w:val="single" w:sz="4" w:space="0" w:color="000000"/>
            </w:tcBorders>
            <w:shd w:val="clear" w:color="auto" w:fill="D9D9D9"/>
            <w:vAlign w:val="center"/>
          </w:tcPr>
          <w:p w:rsidR="00B67A77" w:rsidRPr="00DD64F6" w:rsidRDefault="00B67A77" w:rsidP="00CF52D5">
            <w:pPr>
              <w:pStyle w:val="Nagwkitablic"/>
            </w:pPr>
            <w:r w:rsidRPr="00DD64F6">
              <w:t>Seminarium</w:t>
            </w:r>
          </w:p>
        </w:tc>
        <w:tc>
          <w:tcPr>
            <w:tcW w:w="769" w:type="dxa"/>
            <w:tcBorders>
              <w:top w:val="single" w:sz="4" w:space="0" w:color="000000"/>
              <w:left w:val="single" w:sz="4" w:space="0" w:color="000000"/>
              <w:bottom w:val="single" w:sz="4" w:space="0" w:color="000000"/>
            </w:tcBorders>
            <w:shd w:val="clear" w:color="auto" w:fill="D9D9D9"/>
            <w:vAlign w:val="center"/>
          </w:tcPr>
          <w:p w:rsidR="00B67A77" w:rsidRPr="00DD64F6" w:rsidRDefault="00B67A77" w:rsidP="00CF52D5">
            <w:pPr>
              <w:pStyle w:val="Nagwkitablic"/>
            </w:pPr>
            <w:r w:rsidRPr="00DD64F6">
              <w:t>Lektorat</w:t>
            </w:r>
          </w:p>
        </w:tc>
        <w:tc>
          <w:tcPr>
            <w:tcW w:w="720" w:type="dxa"/>
            <w:tcBorders>
              <w:top w:val="single" w:sz="4" w:space="0" w:color="000000"/>
              <w:left w:val="single" w:sz="4" w:space="0" w:color="000000"/>
              <w:bottom w:val="single" w:sz="4" w:space="0" w:color="000000"/>
            </w:tcBorders>
            <w:shd w:val="clear" w:color="auto" w:fill="D9D9D9"/>
            <w:vAlign w:val="center"/>
          </w:tcPr>
          <w:p w:rsidR="00B67A77" w:rsidRPr="00DD64F6" w:rsidRDefault="00B67A77" w:rsidP="00CF52D5">
            <w:pPr>
              <w:pStyle w:val="Nagwkitablic"/>
            </w:pPr>
            <w:r w:rsidRPr="00DD64F6">
              <w:t>Inne</w:t>
            </w:r>
          </w:p>
        </w:tc>
        <w:tc>
          <w:tcPr>
            <w:tcW w:w="8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67A77" w:rsidRPr="00DD64F6" w:rsidRDefault="00B67A77" w:rsidP="00CF52D5">
            <w:pPr>
              <w:jc w:val="center"/>
              <w:rPr>
                <w:sz w:val="20"/>
                <w:szCs w:val="20"/>
              </w:rPr>
            </w:pPr>
            <w:r w:rsidRPr="00DD64F6">
              <w:rPr>
                <w:rFonts w:eastAsia="Times New Roman"/>
                <w:b/>
                <w:sz w:val="20"/>
                <w:szCs w:val="20"/>
              </w:rPr>
              <w:t>Punkty ECTS</w:t>
            </w:r>
          </w:p>
        </w:tc>
      </w:tr>
      <w:tr w:rsidR="00B67A77" w:rsidRPr="00DD64F6" w:rsidTr="00B67A77">
        <w:tc>
          <w:tcPr>
            <w:tcW w:w="993"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snapToGrid w:val="0"/>
              <w:jc w:val="center"/>
              <w:rPr>
                <w:rFonts w:eastAsia="Times New Roman"/>
                <w:b/>
                <w:color w:val="000000"/>
                <w:sz w:val="20"/>
                <w:szCs w:val="20"/>
              </w:rPr>
            </w:pPr>
            <w:r w:rsidRPr="00DD64F6">
              <w:rPr>
                <w:rFonts w:eastAsia="Times New Roman"/>
                <w:b/>
                <w:color w:val="000000"/>
                <w:sz w:val="20"/>
                <w:szCs w:val="20"/>
              </w:rPr>
              <w:t>ST</w:t>
            </w:r>
          </w:p>
        </w:tc>
        <w:tc>
          <w:tcPr>
            <w:tcW w:w="992"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snapToGrid w:val="0"/>
              <w:jc w:val="center"/>
              <w:rPr>
                <w:rFonts w:eastAsia="Times New Roman"/>
                <w:sz w:val="20"/>
                <w:szCs w:val="20"/>
              </w:rPr>
            </w:pPr>
          </w:p>
        </w:tc>
        <w:tc>
          <w:tcPr>
            <w:tcW w:w="934" w:type="dxa"/>
            <w:tcBorders>
              <w:top w:val="single" w:sz="4" w:space="0" w:color="000000"/>
              <w:left w:val="single" w:sz="4" w:space="0" w:color="000000"/>
              <w:bottom w:val="single" w:sz="4" w:space="0" w:color="000000"/>
            </w:tcBorders>
            <w:shd w:val="clear" w:color="auto" w:fill="auto"/>
          </w:tcPr>
          <w:p w:rsidR="00B67A77" w:rsidRPr="00DD64F6" w:rsidRDefault="00B67A77" w:rsidP="00731AF4">
            <w:pPr>
              <w:snapToGrid w:val="0"/>
              <w:jc w:val="center"/>
              <w:rPr>
                <w:rFonts w:eastAsia="Times New Roman"/>
                <w:sz w:val="20"/>
                <w:szCs w:val="20"/>
              </w:rPr>
            </w:pPr>
          </w:p>
        </w:tc>
        <w:tc>
          <w:tcPr>
            <w:tcW w:w="909"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snapToGrid w:val="0"/>
              <w:jc w:val="center"/>
              <w:rPr>
                <w:rFonts w:eastAsia="Times New Roman"/>
                <w:sz w:val="20"/>
                <w:szCs w:val="20"/>
              </w:rPr>
            </w:pPr>
          </w:p>
        </w:tc>
        <w:tc>
          <w:tcPr>
            <w:tcW w:w="933" w:type="dxa"/>
            <w:tcBorders>
              <w:top w:val="single" w:sz="4" w:space="0" w:color="000000"/>
              <w:left w:val="single" w:sz="4" w:space="0" w:color="000000"/>
              <w:bottom w:val="single" w:sz="4" w:space="0" w:color="000000"/>
            </w:tcBorders>
            <w:shd w:val="clear" w:color="auto" w:fill="auto"/>
          </w:tcPr>
          <w:p w:rsidR="00B67A77" w:rsidRPr="00DD64F6" w:rsidRDefault="00D03EF4" w:rsidP="00CC582A">
            <w:pPr>
              <w:snapToGrid w:val="0"/>
              <w:jc w:val="center"/>
              <w:rPr>
                <w:rFonts w:eastAsia="Times New Roman"/>
                <w:sz w:val="20"/>
                <w:szCs w:val="20"/>
              </w:rPr>
            </w:pPr>
            <w:r>
              <w:rPr>
                <w:rFonts w:eastAsia="Times New Roman"/>
                <w:sz w:val="20"/>
                <w:szCs w:val="20"/>
              </w:rPr>
              <w:t>30</w:t>
            </w:r>
          </w:p>
        </w:tc>
        <w:tc>
          <w:tcPr>
            <w:tcW w:w="921" w:type="dxa"/>
            <w:tcBorders>
              <w:top w:val="single" w:sz="4" w:space="0" w:color="000000"/>
              <w:left w:val="single" w:sz="4" w:space="0" w:color="000000"/>
              <w:bottom w:val="single" w:sz="4" w:space="0" w:color="000000"/>
            </w:tcBorders>
            <w:shd w:val="clear" w:color="auto" w:fill="auto"/>
          </w:tcPr>
          <w:p w:rsidR="00B67A77" w:rsidRPr="00DD64F6" w:rsidRDefault="00B67A77" w:rsidP="00CF52D5">
            <w:pPr>
              <w:snapToGrid w:val="0"/>
              <w:rPr>
                <w:rFonts w:eastAsia="Times New Roman"/>
                <w:sz w:val="20"/>
                <w:szCs w:val="20"/>
              </w:rPr>
            </w:pPr>
          </w:p>
        </w:tc>
        <w:tc>
          <w:tcPr>
            <w:tcW w:w="921" w:type="dxa"/>
            <w:tcBorders>
              <w:top w:val="single" w:sz="4" w:space="0" w:color="000000"/>
              <w:left w:val="single" w:sz="4" w:space="0" w:color="000000"/>
              <w:bottom w:val="single" w:sz="4" w:space="0" w:color="000000"/>
            </w:tcBorders>
            <w:shd w:val="clear" w:color="auto" w:fill="auto"/>
          </w:tcPr>
          <w:p w:rsidR="00B67A77" w:rsidRPr="00DD64F6" w:rsidRDefault="00B67A77" w:rsidP="00CF52D5">
            <w:pPr>
              <w:snapToGrid w:val="0"/>
              <w:rPr>
                <w:rFonts w:eastAsia="Times New Roman"/>
                <w:sz w:val="20"/>
                <w:szCs w:val="20"/>
              </w:rPr>
            </w:pPr>
          </w:p>
        </w:tc>
        <w:tc>
          <w:tcPr>
            <w:tcW w:w="769" w:type="dxa"/>
            <w:tcBorders>
              <w:top w:val="single" w:sz="4" w:space="0" w:color="000000"/>
              <w:left w:val="single" w:sz="4" w:space="0" w:color="000000"/>
              <w:bottom w:val="single" w:sz="4" w:space="0" w:color="000000"/>
            </w:tcBorders>
            <w:shd w:val="clear" w:color="auto" w:fill="auto"/>
          </w:tcPr>
          <w:p w:rsidR="00B67A77" w:rsidRPr="00DD64F6" w:rsidRDefault="00B67A77" w:rsidP="00CF52D5">
            <w:pPr>
              <w:snapToGrid w:val="0"/>
              <w:rPr>
                <w:rFonts w:eastAsia="Times New Roman"/>
                <w:sz w:val="20"/>
                <w:szCs w:val="20"/>
              </w:rPr>
            </w:pPr>
          </w:p>
        </w:tc>
        <w:tc>
          <w:tcPr>
            <w:tcW w:w="720" w:type="dxa"/>
            <w:tcBorders>
              <w:top w:val="single" w:sz="4" w:space="0" w:color="000000"/>
              <w:left w:val="single" w:sz="4" w:space="0" w:color="000000"/>
              <w:bottom w:val="single" w:sz="4" w:space="0" w:color="000000"/>
            </w:tcBorders>
            <w:shd w:val="clear" w:color="auto" w:fill="auto"/>
          </w:tcPr>
          <w:p w:rsidR="00B67A77" w:rsidRPr="00DD64F6" w:rsidRDefault="00B67A77" w:rsidP="00CF52D5">
            <w:pPr>
              <w:snapToGrid w:val="0"/>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B67A77" w:rsidRPr="00DD64F6" w:rsidRDefault="00D03EF4" w:rsidP="00CF52D5">
            <w:pPr>
              <w:snapToGrid w:val="0"/>
              <w:jc w:val="center"/>
              <w:rPr>
                <w:sz w:val="20"/>
                <w:szCs w:val="20"/>
              </w:rPr>
            </w:pPr>
            <w:r>
              <w:rPr>
                <w:sz w:val="20"/>
                <w:szCs w:val="20"/>
              </w:rPr>
              <w:t>2</w:t>
            </w:r>
          </w:p>
        </w:tc>
      </w:tr>
      <w:tr w:rsidR="00B67A77" w:rsidRPr="00DD64F6" w:rsidTr="00B67A77">
        <w:tc>
          <w:tcPr>
            <w:tcW w:w="993"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snapToGrid w:val="0"/>
              <w:jc w:val="center"/>
              <w:rPr>
                <w:rFonts w:eastAsia="Times New Roman"/>
                <w:b/>
                <w:color w:val="000000"/>
                <w:sz w:val="20"/>
                <w:szCs w:val="20"/>
              </w:rPr>
            </w:pPr>
            <w:r w:rsidRPr="00DD64F6">
              <w:rPr>
                <w:rFonts w:eastAsia="Times New Roman"/>
                <w:b/>
                <w:color w:val="000000"/>
                <w:sz w:val="20"/>
                <w:szCs w:val="20"/>
              </w:rPr>
              <w:t>NST</w:t>
            </w:r>
          </w:p>
        </w:tc>
        <w:tc>
          <w:tcPr>
            <w:tcW w:w="992"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snapToGrid w:val="0"/>
              <w:jc w:val="center"/>
              <w:rPr>
                <w:rFonts w:eastAsia="Times New Roman"/>
                <w:sz w:val="20"/>
                <w:szCs w:val="20"/>
              </w:rPr>
            </w:pPr>
          </w:p>
        </w:tc>
        <w:tc>
          <w:tcPr>
            <w:tcW w:w="934" w:type="dxa"/>
            <w:tcBorders>
              <w:top w:val="single" w:sz="4" w:space="0" w:color="000000"/>
              <w:left w:val="single" w:sz="4" w:space="0" w:color="000000"/>
              <w:bottom w:val="single" w:sz="4" w:space="0" w:color="000000"/>
            </w:tcBorders>
            <w:shd w:val="clear" w:color="auto" w:fill="auto"/>
          </w:tcPr>
          <w:p w:rsidR="00B67A77" w:rsidRPr="00DD64F6" w:rsidRDefault="00B67A77" w:rsidP="00731AF4">
            <w:pPr>
              <w:snapToGrid w:val="0"/>
              <w:jc w:val="center"/>
              <w:rPr>
                <w:rFonts w:eastAsia="Times New Roman"/>
                <w:sz w:val="20"/>
                <w:szCs w:val="20"/>
              </w:rPr>
            </w:pPr>
          </w:p>
        </w:tc>
        <w:tc>
          <w:tcPr>
            <w:tcW w:w="909"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snapToGrid w:val="0"/>
              <w:jc w:val="center"/>
              <w:rPr>
                <w:rFonts w:eastAsia="Times New Roman"/>
                <w:sz w:val="20"/>
                <w:szCs w:val="20"/>
              </w:rPr>
            </w:pPr>
          </w:p>
        </w:tc>
        <w:tc>
          <w:tcPr>
            <w:tcW w:w="933" w:type="dxa"/>
            <w:tcBorders>
              <w:top w:val="single" w:sz="4" w:space="0" w:color="000000"/>
              <w:left w:val="single" w:sz="4" w:space="0" w:color="000000"/>
              <w:bottom w:val="single" w:sz="4" w:space="0" w:color="000000"/>
            </w:tcBorders>
            <w:shd w:val="clear" w:color="auto" w:fill="auto"/>
          </w:tcPr>
          <w:p w:rsidR="00B67A77" w:rsidRPr="00DD64F6" w:rsidRDefault="00D03EF4" w:rsidP="00CC582A">
            <w:pPr>
              <w:snapToGrid w:val="0"/>
              <w:jc w:val="center"/>
              <w:rPr>
                <w:rFonts w:eastAsia="Times New Roman"/>
                <w:sz w:val="20"/>
                <w:szCs w:val="20"/>
              </w:rPr>
            </w:pPr>
            <w:r>
              <w:rPr>
                <w:rFonts w:eastAsia="Times New Roman"/>
                <w:sz w:val="20"/>
                <w:szCs w:val="20"/>
              </w:rPr>
              <w:t>15</w:t>
            </w:r>
          </w:p>
        </w:tc>
        <w:tc>
          <w:tcPr>
            <w:tcW w:w="921" w:type="dxa"/>
            <w:tcBorders>
              <w:top w:val="single" w:sz="4" w:space="0" w:color="000000"/>
              <w:left w:val="single" w:sz="4" w:space="0" w:color="000000"/>
              <w:bottom w:val="single" w:sz="4" w:space="0" w:color="000000"/>
            </w:tcBorders>
            <w:shd w:val="clear" w:color="auto" w:fill="auto"/>
          </w:tcPr>
          <w:p w:rsidR="00B67A77" w:rsidRPr="00DD64F6" w:rsidRDefault="00B67A77" w:rsidP="00CF52D5">
            <w:pPr>
              <w:snapToGrid w:val="0"/>
              <w:rPr>
                <w:rFonts w:eastAsia="Times New Roman"/>
                <w:sz w:val="20"/>
                <w:szCs w:val="20"/>
              </w:rPr>
            </w:pPr>
          </w:p>
        </w:tc>
        <w:tc>
          <w:tcPr>
            <w:tcW w:w="921" w:type="dxa"/>
            <w:tcBorders>
              <w:top w:val="single" w:sz="4" w:space="0" w:color="000000"/>
              <w:left w:val="single" w:sz="4" w:space="0" w:color="000000"/>
              <w:bottom w:val="single" w:sz="4" w:space="0" w:color="000000"/>
            </w:tcBorders>
            <w:shd w:val="clear" w:color="auto" w:fill="auto"/>
          </w:tcPr>
          <w:p w:rsidR="00B67A77" w:rsidRPr="00DD64F6" w:rsidRDefault="00B67A77" w:rsidP="00CF52D5">
            <w:pPr>
              <w:snapToGrid w:val="0"/>
              <w:rPr>
                <w:rFonts w:eastAsia="Times New Roman"/>
                <w:sz w:val="20"/>
                <w:szCs w:val="20"/>
              </w:rPr>
            </w:pPr>
          </w:p>
        </w:tc>
        <w:tc>
          <w:tcPr>
            <w:tcW w:w="769" w:type="dxa"/>
            <w:tcBorders>
              <w:top w:val="single" w:sz="4" w:space="0" w:color="000000"/>
              <w:left w:val="single" w:sz="4" w:space="0" w:color="000000"/>
              <w:bottom w:val="single" w:sz="4" w:space="0" w:color="000000"/>
            </w:tcBorders>
            <w:shd w:val="clear" w:color="auto" w:fill="auto"/>
          </w:tcPr>
          <w:p w:rsidR="00B67A77" w:rsidRPr="00DD64F6" w:rsidRDefault="00B67A77" w:rsidP="00CF52D5">
            <w:pPr>
              <w:snapToGrid w:val="0"/>
              <w:rPr>
                <w:rFonts w:eastAsia="Times New Roman"/>
                <w:sz w:val="20"/>
                <w:szCs w:val="20"/>
              </w:rPr>
            </w:pPr>
          </w:p>
        </w:tc>
        <w:tc>
          <w:tcPr>
            <w:tcW w:w="720" w:type="dxa"/>
            <w:tcBorders>
              <w:top w:val="single" w:sz="4" w:space="0" w:color="000000"/>
              <w:left w:val="single" w:sz="4" w:space="0" w:color="000000"/>
              <w:bottom w:val="single" w:sz="4" w:space="0" w:color="000000"/>
            </w:tcBorders>
            <w:shd w:val="clear" w:color="auto" w:fill="auto"/>
          </w:tcPr>
          <w:p w:rsidR="00B67A77" w:rsidRPr="00DD64F6" w:rsidRDefault="00B67A77" w:rsidP="00CF52D5">
            <w:pPr>
              <w:snapToGrid w:val="0"/>
              <w:rPr>
                <w:rFonts w:eastAsia="Times New Roman"/>
                <w:sz w:val="20"/>
                <w:szCs w:val="20"/>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B67A77" w:rsidRPr="00DD64F6" w:rsidRDefault="00D03EF4" w:rsidP="00CF52D5">
            <w:pPr>
              <w:snapToGrid w:val="0"/>
              <w:jc w:val="center"/>
              <w:rPr>
                <w:sz w:val="20"/>
                <w:szCs w:val="20"/>
              </w:rPr>
            </w:pPr>
            <w:r>
              <w:rPr>
                <w:sz w:val="20"/>
                <w:szCs w:val="20"/>
              </w:rPr>
              <w:t>2</w:t>
            </w:r>
          </w:p>
        </w:tc>
      </w:tr>
    </w:tbl>
    <w:p w:rsidR="001F4127" w:rsidRPr="00DD64F6" w:rsidRDefault="001F4127" w:rsidP="00E44C17">
      <w:pPr>
        <w:pStyle w:val="Podpunkty"/>
        <w:rPr>
          <w:sz w:val="20"/>
        </w:rPr>
      </w:pPr>
    </w:p>
    <w:p w:rsidR="001F4127" w:rsidRPr="00DD64F6" w:rsidRDefault="001F4127" w:rsidP="00E44C17">
      <w:pPr>
        <w:pStyle w:val="Podpunkty"/>
        <w:rPr>
          <w:sz w:val="20"/>
        </w:rPr>
      </w:pPr>
    </w:p>
    <w:p w:rsidR="00E44C17" w:rsidRPr="00DD64F6" w:rsidRDefault="00E44C17" w:rsidP="00E44C17">
      <w:pPr>
        <w:pStyle w:val="Podpunkty"/>
        <w:rPr>
          <w:sz w:val="20"/>
        </w:rPr>
      </w:pPr>
      <w:r w:rsidRPr="00DD64F6">
        <w:rPr>
          <w:sz w:val="20"/>
        </w:rPr>
        <w:t xml:space="preserve">3.4. Treści kształcenia </w:t>
      </w:r>
    </w:p>
    <w:p w:rsidR="00E44C17" w:rsidRPr="00DD64F6" w:rsidRDefault="00E44C17" w:rsidP="00E44C17">
      <w:pPr>
        <w:pStyle w:val="Podpunkty"/>
        <w:rPr>
          <w:sz w:val="20"/>
        </w:rPr>
      </w:pPr>
    </w:p>
    <w:p w:rsidR="00E44C17" w:rsidRDefault="00E44C17" w:rsidP="00B67A77">
      <w:pPr>
        <w:pStyle w:val="Podpunkty"/>
        <w:rPr>
          <w:smallCaps/>
          <w:sz w:val="20"/>
        </w:rPr>
      </w:pPr>
      <w:r w:rsidRPr="00DD64F6">
        <w:rPr>
          <w:smallCaps/>
          <w:sz w:val="20"/>
        </w:rPr>
        <w:t xml:space="preserve">RODZAJ ZAJĘĆ: </w:t>
      </w:r>
      <w:r w:rsidR="008F5372" w:rsidRPr="00DD64F6">
        <w:rPr>
          <w:smallCaps/>
          <w:sz w:val="20"/>
        </w:rPr>
        <w:t>Warsztat</w:t>
      </w:r>
    </w:p>
    <w:p w:rsidR="00B67A77" w:rsidRPr="00DD64F6" w:rsidRDefault="00B67A77" w:rsidP="00B67A77">
      <w:pPr>
        <w:pStyle w:val="Podpunkty"/>
        <w:rPr>
          <w:smallCaps/>
          <w:sz w:val="20"/>
        </w:rPr>
      </w:pPr>
    </w:p>
    <w:p w:rsidR="008F5372" w:rsidRPr="00DD64F6" w:rsidRDefault="008F5372" w:rsidP="008F5372">
      <w:pPr>
        <w:pStyle w:val="Podpunkty"/>
        <w:spacing w:after="60"/>
        <w:rPr>
          <w:b w:val="0"/>
          <w:color w:val="000000"/>
          <w:spacing w:val="-4"/>
          <w:sz w:val="20"/>
        </w:rPr>
      </w:pPr>
      <w:r w:rsidRPr="00DD64F6">
        <w:rPr>
          <w:b w:val="0"/>
          <w:color w:val="000000"/>
          <w:spacing w:val="-4"/>
          <w:sz w:val="20"/>
        </w:rPr>
        <w:t>1. Istota i zakres pomocy publicznej</w:t>
      </w:r>
    </w:p>
    <w:p w:rsidR="008F5372" w:rsidRPr="00DD64F6" w:rsidRDefault="008F5372" w:rsidP="008F5372">
      <w:pPr>
        <w:pStyle w:val="Podpunkty"/>
        <w:spacing w:after="60"/>
        <w:rPr>
          <w:b w:val="0"/>
          <w:color w:val="000000"/>
          <w:spacing w:val="-4"/>
          <w:sz w:val="20"/>
        </w:rPr>
      </w:pPr>
      <w:r w:rsidRPr="00DD64F6">
        <w:rPr>
          <w:b w:val="0"/>
          <w:color w:val="000000"/>
          <w:spacing w:val="-4"/>
          <w:sz w:val="20"/>
        </w:rPr>
        <w:t>2. Reglamentacja udzielania pomocy publicznej</w:t>
      </w:r>
    </w:p>
    <w:p w:rsidR="008F5372" w:rsidRPr="00DD64F6" w:rsidRDefault="008F5372" w:rsidP="008F5372">
      <w:pPr>
        <w:pStyle w:val="Podpunkty"/>
        <w:spacing w:after="60"/>
        <w:rPr>
          <w:b w:val="0"/>
          <w:color w:val="000000"/>
          <w:spacing w:val="-4"/>
          <w:sz w:val="20"/>
        </w:rPr>
      </w:pPr>
      <w:r w:rsidRPr="00DD64F6">
        <w:rPr>
          <w:b w:val="0"/>
          <w:color w:val="000000"/>
          <w:spacing w:val="-4"/>
          <w:sz w:val="20"/>
        </w:rPr>
        <w:t>3. Pomoc regionalna na wspieranie rozwoju gospodarczego niektórych regionów UE</w:t>
      </w:r>
    </w:p>
    <w:p w:rsidR="008F5372" w:rsidRPr="00DD64F6" w:rsidRDefault="008F5372" w:rsidP="008F5372">
      <w:pPr>
        <w:pStyle w:val="Podpunkty"/>
        <w:spacing w:after="60"/>
        <w:rPr>
          <w:b w:val="0"/>
          <w:color w:val="000000"/>
          <w:spacing w:val="-4"/>
          <w:sz w:val="20"/>
        </w:rPr>
      </w:pPr>
      <w:r w:rsidRPr="00DD64F6">
        <w:rPr>
          <w:b w:val="0"/>
          <w:color w:val="000000"/>
          <w:spacing w:val="-4"/>
          <w:sz w:val="20"/>
        </w:rPr>
        <w:t>4. Ogólne warunki dopuszczalności pomocy udzielanej  na poszczególne cele</w:t>
      </w:r>
    </w:p>
    <w:p w:rsidR="00A95739" w:rsidRPr="00DD64F6" w:rsidRDefault="008F5372" w:rsidP="008F5372">
      <w:pPr>
        <w:pStyle w:val="Podpunkty"/>
        <w:spacing w:after="60"/>
        <w:rPr>
          <w:b w:val="0"/>
          <w:color w:val="000000"/>
          <w:spacing w:val="-4"/>
          <w:sz w:val="20"/>
        </w:rPr>
      </w:pPr>
      <w:r w:rsidRPr="00DD64F6">
        <w:rPr>
          <w:b w:val="0"/>
          <w:color w:val="000000"/>
          <w:spacing w:val="-4"/>
          <w:sz w:val="20"/>
        </w:rPr>
        <w:t>5. Analiza i ocena wybranych programów pomocowych</w:t>
      </w:r>
    </w:p>
    <w:p w:rsidR="00E44C17" w:rsidRPr="00B67A77" w:rsidRDefault="00E44C17" w:rsidP="00B67A77">
      <w:pPr>
        <w:pStyle w:val="Podpunkty"/>
        <w:spacing w:after="60"/>
        <w:ind w:left="357"/>
        <w:rPr>
          <w:b w:val="0"/>
          <w:sz w:val="20"/>
        </w:rPr>
      </w:pPr>
      <w:r w:rsidRPr="00DD64F6">
        <w:rPr>
          <w:sz w:val="20"/>
        </w:rPr>
        <w:lastRenderedPageBreak/>
        <w:t xml:space="preserve">3.5. Metody weryfikacji efektów uczenia się </w:t>
      </w:r>
      <w:r w:rsidRPr="00DD64F6">
        <w:rPr>
          <w:b w:val="0"/>
          <w:sz w:val="20"/>
        </w:rPr>
        <w:t>(zaznaczyć „X” w odniesieniu do poszczególnych efektów)</w:t>
      </w:r>
    </w:p>
    <w:tbl>
      <w:tblPr>
        <w:tblW w:w="9356" w:type="dxa"/>
        <w:jc w:val="center"/>
        <w:tblLayout w:type="fixed"/>
        <w:tblCellMar>
          <w:left w:w="70" w:type="dxa"/>
          <w:right w:w="70" w:type="dxa"/>
        </w:tblCellMar>
        <w:tblLook w:val="0000" w:firstRow="0" w:lastRow="0" w:firstColumn="0" w:lastColumn="0" w:noHBand="0" w:noVBand="0"/>
      </w:tblPr>
      <w:tblGrid>
        <w:gridCol w:w="839"/>
        <w:gridCol w:w="864"/>
        <w:gridCol w:w="992"/>
        <w:gridCol w:w="850"/>
        <w:gridCol w:w="993"/>
        <w:gridCol w:w="850"/>
        <w:gridCol w:w="1134"/>
        <w:gridCol w:w="851"/>
        <w:gridCol w:w="850"/>
        <w:gridCol w:w="1133"/>
      </w:tblGrid>
      <w:tr w:rsidR="00E44C17" w:rsidRPr="00DD64F6" w:rsidTr="00CF52D5">
        <w:trPr>
          <w:cantSplit/>
          <w:trHeight w:val="397"/>
          <w:jc w:val="center"/>
        </w:trPr>
        <w:tc>
          <w:tcPr>
            <w:tcW w:w="839" w:type="dxa"/>
            <w:vMerge w:val="restart"/>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Nagwkitablic"/>
            </w:pPr>
            <w:r w:rsidRPr="00DD64F6">
              <w:t>Efekt uczenia się</w:t>
            </w:r>
          </w:p>
        </w:tc>
        <w:tc>
          <w:tcPr>
            <w:tcW w:w="8517"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E44C17" w:rsidRPr="00DD64F6" w:rsidRDefault="00E44C17" w:rsidP="00CF52D5">
            <w:pPr>
              <w:pStyle w:val="Nagwkitablic"/>
            </w:pPr>
            <w:r w:rsidRPr="00DD64F6">
              <w:t>Forma weryfikacji</w:t>
            </w:r>
          </w:p>
        </w:tc>
      </w:tr>
      <w:tr w:rsidR="00E44C17" w:rsidRPr="00DD64F6" w:rsidTr="00CF52D5">
        <w:trPr>
          <w:cantSplit/>
          <w:trHeight w:val="472"/>
          <w:jc w:val="center"/>
        </w:trPr>
        <w:tc>
          <w:tcPr>
            <w:tcW w:w="839" w:type="dxa"/>
            <w:vMerge/>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Nagwkitablic"/>
              <w:snapToGrid w:val="0"/>
              <w:rPr>
                <w:i/>
              </w:rPr>
            </w:pPr>
          </w:p>
        </w:tc>
        <w:tc>
          <w:tcPr>
            <w:tcW w:w="864"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Nagwkitablic"/>
            </w:pPr>
            <w:r w:rsidRPr="00DD64F6">
              <w:t>Egzamin ustny</w:t>
            </w:r>
          </w:p>
        </w:tc>
        <w:tc>
          <w:tcPr>
            <w:tcW w:w="992"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Nagwkitablic"/>
            </w:pPr>
            <w:r w:rsidRPr="00DD64F6">
              <w:t>Egzamin pisemny</w:t>
            </w:r>
          </w:p>
        </w:tc>
        <w:tc>
          <w:tcPr>
            <w:tcW w:w="850"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Nagwkitablic"/>
            </w:pPr>
            <w:r w:rsidRPr="00DD64F6">
              <w:t>Projekt</w:t>
            </w:r>
          </w:p>
        </w:tc>
        <w:tc>
          <w:tcPr>
            <w:tcW w:w="993"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Nagwkitablic"/>
            </w:pPr>
            <w:r w:rsidRPr="00DD64F6">
              <w:t>Kolokwium</w:t>
            </w:r>
          </w:p>
        </w:tc>
        <w:tc>
          <w:tcPr>
            <w:tcW w:w="850"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Nagwkitablic"/>
            </w:pPr>
            <w:r w:rsidRPr="00DD64F6">
              <w:t>Zadania domowe</w:t>
            </w:r>
          </w:p>
        </w:tc>
        <w:tc>
          <w:tcPr>
            <w:tcW w:w="1134" w:type="dxa"/>
            <w:tcBorders>
              <w:top w:val="single" w:sz="4" w:space="0" w:color="000000"/>
              <w:left w:val="single" w:sz="4" w:space="0" w:color="000000"/>
              <w:bottom w:val="single" w:sz="4" w:space="0" w:color="000000"/>
            </w:tcBorders>
            <w:shd w:val="clear" w:color="auto" w:fill="D9D9D9"/>
            <w:vAlign w:val="center"/>
          </w:tcPr>
          <w:p w:rsidR="00E44C17" w:rsidRPr="00DD64F6" w:rsidRDefault="00E44C17" w:rsidP="00CF52D5">
            <w:pPr>
              <w:pStyle w:val="Nagwkitablic"/>
              <w:rPr>
                <w:spacing w:val="-6"/>
              </w:rPr>
            </w:pPr>
            <w:r w:rsidRPr="00DD64F6">
              <w:t>Referat/</w:t>
            </w:r>
          </w:p>
          <w:p w:rsidR="00E44C17" w:rsidRPr="00DD64F6" w:rsidRDefault="00E44C17" w:rsidP="00CF52D5">
            <w:pPr>
              <w:pStyle w:val="Nagwkitablic"/>
              <w:ind w:left="-57" w:right="-57"/>
            </w:pPr>
            <w:r w:rsidRPr="00DD64F6">
              <w:rPr>
                <w:spacing w:val="-6"/>
              </w:rPr>
              <w:t>Prezentacja</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4C17" w:rsidRPr="00DD64F6" w:rsidRDefault="00E44C17" w:rsidP="00CF52D5">
            <w:pPr>
              <w:pStyle w:val="Nagwkitablic"/>
            </w:pPr>
            <w:r w:rsidRPr="00DD64F6">
              <w:t>Dyskusje</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4C17" w:rsidRPr="00DD64F6" w:rsidRDefault="00E44C17" w:rsidP="00CF52D5">
            <w:pPr>
              <w:pStyle w:val="Nagwkitablic"/>
            </w:pPr>
            <w:r w:rsidRPr="00DD64F6">
              <w:t xml:space="preserve">Testy </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4C17" w:rsidRPr="00DD64F6" w:rsidRDefault="00E44C17" w:rsidP="00CF52D5">
            <w:pPr>
              <w:pStyle w:val="Nagwkitablic"/>
              <w:jc w:val="left"/>
            </w:pPr>
            <w:r w:rsidRPr="00DD64F6">
              <w:t xml:space="preserve">Inne (jakie?) </w:t>
            </w:r>
          </w:p>
        </w:tc>
      </w:tr>
      <w:tr w:rsidR="00E44C17" w:rsidRPr="00DD64F6" w:rsidTr="00B67A77">
        <w:trPr>
          <w:cantSplit/>
          <w:trHeight w:val="397"/>
          <w:jc w:val="center"/>
        </w:trPr>
        <w:tc>
          <w:tcPr>
            <w:tcW w:w="839"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pStyle w:val="Tekstpodstawowy"/>
              <w:tabs>
                <w:tab w:val="left" w:pos="-5814"/>
              </w:tabs>
              <w:jc w:val="center"/>
            </w:pPr>
            <w:r w:rsidRPr="00DD64F6">
              <w:t>W</w:t>
            </w:r>
          </w:p>
        </w:tc>
        <w:tc>
          <w:tcPr>
            <w:tcW w:w="864"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pStyle w:val="Tekstpodstawowy"/>
              <w:tabs>
                <w:tab w:val="left" w:pos="-5814"/>
              </w:tabs>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pStyle w:val="Tekstpodstawowy"/>
              <w:tabs>
                <w:tab w:val="left" w:pos="-5814"/>
              </w:tabs>
              <w:snapToGrid w:val="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pStyle w:val="Tekstpodstawowy"/>
              <w:tabs>
                <w:tab w:val="left" w:pos="-5814"/>
              </w:tabs>
              <w:snapToGrid w:val="0"/>
              <w:jc w:val="center"/>
              <w:rPr>
                <w:b/>
              </w:rPr>
            </w:pPr>
          </w:p>
        </w:tc>
        <w:tc>
          <w:tcPr>
            <w:tcW w:w="993"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pStyle w:val="Tekstpodstawowy"/>
              <w:tabs>
                <w:tab w:val="left" w:pos="-5814"/>
              </w:tabs>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E44C17" w:rsidRPr="00B67A77" w:rsidRDefault="001F4127" w:rsidP="00B67A77">
            <w:pPr>
              <w:pStyle w:val="Tekstpodstawowy"/>
              <w:tabs>
                <w:tab w:val="left" w:pos="-5814"/>
              </w:tabs>
              <w:jc w:val="center"/>
              <w:rPr>
                <w:b/>
              </w:rPr>
            </w:pPr>
            <w:r w:rsidRPr="00B67A77">
              <w:rPr>
                <w:b/>
              </w:rPr>
              <w:t>X</w:t>
            </w:r>
          </w:p>
        </w:tc>
        <w:tc>
          <w:tcPr>
            <w:tcW w:w="1134"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B67A77">
            <w:pPr>
              <w:pStyle w:val="Tekstpodstawowy"/>
              <w:tabs>
                <w:tab w:val="left" w:pos="-5814"/>
              </w:tabs>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E44C17" w:rsidP="00B67A77">
            <w:pPr>
              <w:pStyle w:val="Tekstpodstawowy"/>
              <w:tabs>
                <w:tab w:val="left" w:pos="-5814"/>
              </w:tabs>
              <w:jc w:val="center"/>
              <w:rPr>
                <w:b/>
              </w:rPr>
            </w:pPr>
            <w:r w:rsidRPr="00DD64F6">
              <w:rPr>
                <w:b/>
              </w:rPr>
              <w:t>X</w:t>
            </w:r>
          </w:p>
        </w:tc>
        <w:tc>
          <w:tcPr>
            <w:tcW w:w="850" w:type="dxa"/>
            <w:tcBorders>
              <w:top w:val="single" w:sz="4" w:space="0" w:color="000000"/>
              <w:left w:val="single" w:sz="4" w:space="0" w:color="000000"/>
              <w:bottom w:val="single" w:sz="4" w:space="0" w:color="000000"/>
              <w:right w:val="single" w:sz="4" w:space="0" w:color="000000"/>
            </w:tcBorders>
            <w:vAlign w:val="center"/>
          </w:tcPr>
          <w:p w:rsidR="00E44C17" w:rsidRPr="00B67A77" w:rsidRDefault="00B67A77" w:rsidP="00B67A77">
            <w:pPr>
              <w:pStyle w:val="Tekstpodstawowy"/>
              <w:tabs>
                <w:tab w:val="left" w:pos="-5814"/>
              </w:tabs>
              <w:jc w:val="center"/>
              <w:rPr>
                <w:b/>
              </w:rPr>
            </w:pPr>
            <w:r w:rsidRPr="00B67A77">
              <w:rPr>
                <w:b/>
              </w:rPr>
              <w:t>X</w:t>
            </w:r>
          </w:p>
        </w:tc>
        <w:tc>
          <w:tcPr>
            <w:tcW w:w="1133" w:type="dxa"/>
            <w:tcBorders>
              <w:top w:val="single" w:sz="4" w:space="0" w:color="000000"/>
              <w:left w:val="single" w:sz="4" w:space="0" w:color="000000"/>
              <w:bottom w:val="single" w:sz="4" w:space="0" w:color="000000"/>
              <w:right w:val="single" w:sz="4" w:space="0" w:color="000000"/>
            </w:tcBorders>
            <w:vAlign w:val="center"/>
          </w:tcPr>
          <w:p w:rsidR="00E44C17" w:rsidRPr="00DD64F6" w:rsidRDefault="00E44C17" w:rsidP="00CF52D5">
            <w:pPr>
              <w:pStyle w:val="Tekstpodstawowy"/>
              <w:tabs>
                <w:tab w:val="left" w:pos="-5814"/>
              </w:tabs>
              <w:jc w:val="center"/>
            </w:pPr>
          </w:p>
        </w:tc>
      </w:tr>
      <w:tr w:rsidR="00B67A77" w:rsidRPr="00DD64F6" w:rsidTr="00B67A77">
        <w:trPr>
          <w:cantSplit/>
          <w:trHeight w:val="397"/>
          <w:jc w:val="center"/>
        </w:trPr>
        <w:tc>
          <w:tcPr>
            <w:tcW w:w="839"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pStyle w:val="Tekstpodstawowy"/>
              <w:tabs>
                <w:tab w:val="left" w:pos="-5814"/>
              </w:tabs>
              <w:jc w:val="center"/>
            </w:pPr>
            <w:r>
              <w:t>U</w:t>
            </w:r>
          </w:p>
        </w:tc>
        <w:tc>
          <w:tcPr>
            <w:tcW w:w="864"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pStyle w:val="Tekstpodstawowy"/>
              <w:tabs>
                <w:tab w:val="left" w:pos="-5814"/>
              </w:tabs>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pStyle w:val="Tekstpodstawowy"/>
              <w:tabs>
                <w:tab w:val="left" w:pos="-5814"/>
              </w:tabs>
              <w:snapToGrid w:val="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pStyle w:val="Tekstpodstawowy"/>
              <w:tabs>
                <w:tab w:val="left" w:pos="-5814"/>
              </w:tabs>
              <w:snapToGrid w:val="0"/>
              <w:jc w:val="center"/>
              <w:rPr>
                <w:b/>
              </w:rPr>
            </w:pPr>
          </w:p>
        </w:tc>
        <w:tc>
          <w:tcPr>
            <w:tcW w:w="993"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pStyle w:val="Tekstpodstawowy"/>
              <w:tabs>
                <w:tab w:val="left" w:pos="-5814"/>
              </w:tabs>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B67A77" w:rsidRPr="00B67A77" w:rsidRDefault="00B67A77" w:rsidP="00B67A77">
            <w:pPr>
              <w:pStyle w:val="Tekstpodstawowy"/>
              <w:tabs>
                <w:tab w:val="left" w:pos="-5814"/>
              </w:tabs>
              <w:jc w:val="center"/>
              <w:rPr>
                <w:b/>
              </w:rPr>
            </w:pPr>
            <w:r w:rsidRPr="00B67A77">
              <w:rPr>
                <w:b/>
              </w:rPr>
              <w:t>X</w:t>
            </w:r>
          </w:p>
        </w:tc>
        <w:tc>
          <w:tcPr>
            <w:tcW w:w="1134"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B67A77">
            <w:pPr>
              <w:pStyle w:val="Tekstpodstawowy"/>
              <w:tabs>
                <w:tab w:val="left" w:pos="-5814"/>
              </w:tabs>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A77" w:rsidRPr="00DD64F6" w:rsidRDefault="00B67A77" w:rsidP="00B67A77">
            <w:pPr>
              <w:pStyle w:val="Tekstpodstawowy"/>
              <w:tabs>
                <w:tab w:val="left" w:pos="-5814"/>
              </w:tabs>
              <w:jc w:val="center"/>
              <w:rPr>
                <w:b/>
              </w:rPr>
            </w:pPr>
            <w:r>
              <w:rPr>
                <w:b/>
              </w:rPr>
              <w:t>X</w:t>
            </w:r>
          </w:p>
        </w:tc>
        <w:tc>
          <w:tcPr>
            <w:tcW w:w="850" w:type="dxa"/>
            <w:tcBorders>
              <w:top w:val="single" w:sz="4" w:space="0" w:color="000000"/>
              <w:left w:val="single" w:sz="4" w:space="0" w:color="000000"/>
              <w:bottom w:val="single" w:sz="4" w:space="0" w:color="000000"/>
              <w:right w:val="single" w:sz="4" w:space="0" w:color="000000"/>
            </w:tcBorders>
            <w:vAlign w:val="center"/>
          </w:tcPr>
          <w:p w:rsidR="00B67A77" w:rsidRPr="00B67A77" w:rsidRDefault="00B67A77" w:rsidP="00B67A77">
            <w:pPr>
              <w:pStyle w:val="Tekstpodstawowy"/>
              <w:tabs>
                <w:tab w:val="left" w:pos="-5814"/>
              </w:tabs>
              <w:jc w:val="center"/>
              <w:rPr>
                <w:b/>
              </w:rPr>
            </w:pPr>
            <w:r w:rsidRPr="00B67A77">
              <w:rPr>
                <w:b/>
              </w:rPr>
              <w:t>X</w:t>
            </w:r>
          </w:p>
        </w:tc>
        <w:tc>
          <w:tcPr>
            <w:tcW w:w="1133" w:type="dxa"/>
            <w:tcBorders>
              <w:top w:val="single" w:sz="4" w:space="0" w:color="000000"/>
              <w:left w:val="single" w:sz="4" w:space="0" w:color="000000"/>
              <w:bottom w:val="single" w:sz="4" w:space="0" w:color="000000"/>
              <w:right w:val="single" w:sz="4" w:space="0" w:color="000000"/>
            </w:tcBorders>
            <w:vAlign w:val="center"/>
          </w:tcPr>
          <w:p w:rsidR="00B67A77" w:rsidRPr="00DD64F6" w:rsidRDefault="00B67A77" w:rsidP="00CF52D5">
            <w:pPr>
              <w:pStyle w:val="Tekstpodstawowy"/>
              <w:tabs>
                <w:tab w:val="left" w:pos="-5814"/>
              </w:tabs>
              <w:jc w:val="center"/>
            </w:pPr>
          </w:p>
        </w:tc>
      </w:tr>
      <w:tr w:rsidR="00B67A77" w:rsidRPr="00DD64F6" w:rsidTr="00B67A77">
        <w:trPr>
          <w:cantSplit/>
          <w:trHeight w:val="397"/>
          <w:jc w:val="center"/>
        </w:trPr>
        <w:tc>
          <w:tcPr>
            <w:tcW w:w="839"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pStyle w:val="Tekstpodstawowy"/>
              <w:tabs>
                <w:tab w:val="left" w:pos="-5814"/>
              </w:tabs>
              <w:jc w:val="center"/>
            </w:pPr>
            <w:r>
              <w:t>K</w:t>
            </w:r>
          </w:p>
        </w:tc>
        <w:tc>
          <w:tcPr>
            <w:tcW w:w="864"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pStyle w:val="Tekstpodstawowy"/>
              <w:tabs>
                <w:tab w:val="left" w:pos="-5814"/>
              </w:tabs>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pStyle w:val="Tekstpodstawowy"/>
              <w:tabs>
                <w:tab w:val="left" w:pos="-5814"/>
              </w:tabs>
              <w:snapToGrid w:val="0"/>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pStyle w:val="Tekstpodstawowy"/>
              <w:tabs>
                <w:tab w:val="left" w:pos="-5814"/>
              </w:tabs>
              <w:snapToGrid w:val="0"/>
              <w:jc w:val="center"/>
              <w:rPr>
                <w:b/>
              </w:rPr>
            </w:pPr>
          </w:p>
        </w:tc>
        <w:tc>
          <w:tcPr>
            <w:tcW w:w="993"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CF52D5">
            <w:pPr>
              <w:pStyle w:val="Tekstpodstawowy"/>
              <w:tabs>
                <w:tab w:val="left" w:pos="-5814"/>
              </w:tabs>
              <w:jc w:val="center"/>
            </w:pPr>
          </w:p>
        </w:tc>
        <w:tc>
          <w:tcPr>
            <w:tcW w:w="850" w:type="dxa"/>
            <w:tcBorders>
              <w:top w:val="single" w:sz="4" w:space="0" w:color="000000"/>
              <w:left w:val="single" w:sz="4" w:space="0" w:color="000000"/>
              <w:bottom w:val="single" w:sz="4" w:space="0" w:color="000000"/>
            </w:tcBorders>
            <w:shd w:val="clear" w:color="auto" w:fill="auto"/>
            <w:vAlign w:val="center"/>
          </w:tcPr>
          <w:p w:rsidR="00B67A77" w:rsidRPr="00B67A77" w:rsidRDefault="00B67A77" w:rsidP="00B67A77">
            <w:pPr>
              <w:pStyle w:val="Tekstpodstawowy"/>
              <w:tabs>
                <w:tab w:val="left" w:pos="-5814"/>
              </w:tabs>
              <w:jc w:val="center"/>
              <w:rPr>
                <w:b/>
              </w:rPr>
            </w:pPr>
            <w:r w:rsidRPr="00B67A77">
              <w:rPr>
                <w:b/>
              </w:rPr>
              <w:t>X</w:t>
            </w:r>
          </w:p>
        </w:tc>
        <w:tc>
          <w:tcPr>
            <w:tcW w:w="1134" w:type="dxa"/>
            <w:tcBorders>
              <w:top w:val="single" w:sz="4" w:space="0" w:color="000000"/>
              <w:left w:val="single" w:sz="4" w:space="0" w:color="000000"/>
              <w:bottom w:val="single" w:sz="4" w:space="0" w:color="000000"/>
            </w:tcBorders>
            <w:shd w:val="clear" w:color="auto" w:fill="auto"/>
            <w:vAlign w:val="center"/>
          </w:tcPr>
          <w:p w:rsidR="00B67A77" w:rsidRPr="00DD64F6" w:rsidRDefault="00B67A77" w:rsidP="00B67A77">
            <w:pPr>
              <w:pStyle w:val="Tekstpodstawowy"/>
              <w:tabs>
                <w:tab w:val="left" w:pos="-5814"/>
              </w:tabs>
              <w:jc w:val="center"/>
              <w:rPr>
                <w:b/>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A77" w:rsidRPr="00DD64F6" w:rsidRDefault="00B67A77" w:rsidP="00B67A77">
            <w:pPr>
              <w:pStyle w:val="Tekstpodstawowy"/>
              <w:tabs>
                <w:tab w:val="left" w:pos="-5814"/>
              </w:tabs>
              <w:jc w:val="center"/>
              <w:rPr>
                <w:b/>
              </w:rPr>
            </w:pPr>
            <w:r>
              <w:rPr>
                <w:b/>
              </w:rPr>
              <w:t>X</w:t>
            </w:r>
          </w:p>
        </w:tc>
        <w:tc>
          <w:tcPr>
            <w:tcW w:w="850" w:type="dxa"/>
            <w:tcBorders>
              <w:top w:val="single" w:sz="4" w:space="0" w:color="000000"/>
              <w:left w:val="single" w:sz="4" w:space="0" w:color="000000"/>
              <w:bottom w:val="single" w:sz="4" w:space="0" w:color="000000"/>
              <w:right w:val="single" w:sz="4" w:space="0" w:color="000000"/>
            </w:tcBorders>
            <w:vAlign w:val="center"/>
          </w:tcPr>
          <w:p w:rsidR="00B67A77" w:rsidRPr="00B67A77" w:rsidRDefault="00B67A77" w:rsidP="00B67A77">
            <w:pPr>
              <w:pStyle w:val="Tekstpodstawowy"/>
              <w:tabs>
                <w:tab w:val="left" w:pos="-5814"/>
              </w:tabs>
              <w:jc w:val="center"/>
              <w:rPr>
                <w:b/>
              </w:rPr>
            </w:pPr>
            <w:r w:rsidRPr="00B67A77">
              <w:rPr>
                <w:b/>
              </w:rPr>
              <w:t>X</w:t>
            </w:r>
          </w:p>
        </w:tc>
        <w:tc>
          <w:tcPr>
            <w:tcW w:w="1133" w:type="dxa"/>
            <w:tcBorders>
              <w:top w:val="single" w:sz="4" w:space="0" w:color="000000"/>
              <w:left w:val="single" w:sz="4" w:space="0" w:color="000000"/>
              <w:bottom w:val="single" w:sz="4" w:space="0" w:color="000000"/>
              <w:right w:val="single" w:sz="4" w:space="0" w:color="000000"/>
            </w:tcBorders>
            <w:vAlign w:val="center"/>
          </w:tcPr>
          <w:p w:rsidR="00B67A77" w:rsidRPr="00DD64F6" w:rsidRDefault="00B67A77" w:rsidP="00CF52D5">
            <w:pPr>
              <w:pStyle w:val="Tekstpodstawowy"/>
              <w:tabs>
                <w:tab w:val="left" w:pos="-5814"/>
              </w:tabs>
              <w:jc w:val="center"/>
            </w:pPr>
          </w:p>
        </w:tc>
      </w:tr>
    </w:tbl>
    <w:p w:rsidR="00E44C17" w:rsidRPr="00DD64F6" w:rsidRDefault="00E44C17" w:rsidP="00E44C17">
      <w:pPr>
        <w:pStyle w:val="Podpunkty"/>
        <w:spacing w:after="80"/>
        <w:ind w:left="357"/>
        <w:rPr>
          <w:sz w:val="20"/>
        </w:rPr>
      </w:pPr>
    </w:p>
    <w:p w:rsidR="00E44C17" w:rsidRPr="00DD64F6" w:rsidRDefault="00E44C17" w:rsidP="00E44C17">
      <w:pPr>
        <w:pStyle w:val="Podpunkty"/>
        <w:spacing w:after="80"/>
        <w:ind w:left="357"/>
        <w:rPr>
          <w:sz w:val="20"/>
        </w:rPr>
      </w:pPr>
      <w:r w:rsidRPr="00DD64F6">
        <w:rPr>
          <w:sz w:val="20"/>
        </w:rPr>
        <w:t xml:space="preserve">3.6. Kryteria oceny osiągniętych efektów uczenia się </w:t>
      </w:r>
    </w:p>
    <w:p w:rsidR="00E44C17" w:rsidRPr="00DD64F6" w:rsidRDefault="00E44C17" w:rsidP="00E44C17">
      <w:pPr>
        <w:pStyle w:val="Podpunkty"/>
        <w:spacing w:after="80"/>
        <w:ind w:left="357"/>
        <w:rPr>
          <w:sz w:val="20"/>
        </w:rPr>
      </w:pPr>
    </w:p>
    <w:tbl>
      <w:tblPr>
        <w:tblW w:w="9360" w:type="dxa"/>
        <w:tblInd w:w="70" w:type="dxa"/>
        <w:tblLayout w:type="fixed"/>
        <w:tblCellMar>
          <w:left w:w="70" w:type="dxa"/>
          <w:right w:w="70" w:type="dxa"/>
        </w:tblCellMar>
        <w:tblLook w:val="0000" w:firstRow="0" w:lastRow="0" w:firstColumn="0" w:lastColumn="0" w:noHBand="0" w:noVBand="0"/>
      </w:tblPr>
      <w:tblGrid>
        <w:gridCol w:w="900"/>
        <w:gridCol w:w="2711"/>
        <w:gridCol w:w="2735"/>
        <w:gridCol w:w="3014"/>
      </w:tblGrid>
      <w:tr w:rsidR="00E44C17" w:rsidRPr="00DD64F6" w:rsidTr="00D03EF4">
        <w:trPr>
          <w:trHeight w:val="397"/>
        </w:trPr>
        <w:tc>
          <w:tcPr>
            <w:tcW w:w="900"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pStyle w:val="Nagwkitablic"/>
            </w:pPr>
            <w:r w:rsidRPr="00DD64F6">
              <w:t>Efekt uczenia się</w:t>
            </w:r>
          </w:p>
        </w:tc>
        <w:tc>
          <w:tcPr>
            <w:tcW w:w="2711"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pStyle w:val="Nagwkitablic"/>
            </w:pPr>
            <w:r w:rsidRPr="00DD64F6">
              <w:t xml:space="preserve">Na ocenę 3 lub „zal.” </w:t>
            </w:r>
          </w:p>
          <w:p w:rsidR="00E44C17" w:rsidRPr="00DD64F6" w:rsidRDefault="00E44C17" w:rsidP="00CF52D5">
            <w:pPr>
              <w:pStyle w:val="Nagwkitablic"/>
            </w:pPr>
            <w:r w:rsidRPr="00DD64F6">
              <w:t>student zna i rozumie/potrafi/jest gotów do</w:t>
            </w:r>
          </w:p>
        </w:tc>
        <w:tc>
          <w:tcPr>
            <w:tcW w:w="2735" w:type="dxa"/>
            <w:tcBorders>
              <w:top w:val="single" w:sz="4" w:space="0" w:color="000000"/>
              <w:left w:val="single" w:sz="4" w:space="0" w:color="000000"/>
              <w:bottom w:val="single" w:sz="4" w:space="0" w:color="000000"/>
            </w:tcBorders>
            <w:shd w:val="clear" w:color="auto" w:fill="auto"/>
            <w:vAlign w:val="center"/>
          </w:tcPr>
          <w:p w:rsidR="00E44C17" w:rsidRPr="00DD64F6" w:rsidRDefault="00D03EF4" w:rsidP="00CF52D5">
            <w:pPr>
              <w:pStyle w:val="Nagwkitablic"/>
            </w:pPr>
            <w:r>
              <w:t>Na ocenę 4 student zna i </w:t>
            </w:r>
            <w:r w:rsidR="00E44C17" w:rsidRPr="00DD64F6">
              <w:t>rozumie/potrafi/jest gotów do</w:t>
            </w:r>
          </w:p>
        </w:tc>
        <w:tc>
          <w:tcPr>
            <w:tcW w:w="3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D03EF4" w:rsidP="00CF52D5">
            <w:pPr>
              <w:pStyle w:val="Nagwkitablic"/>
            </w:pPr>
            <w:r>
              <w:t>Na ocenę 5 student zna i </w:t>
            </w:r>
            <w:r w:rsidR="00E44C17" w:rsidRPr="00DD64F6">
              <w:t>rozumie/potrafi/jest gotów do</w:t>
            </w:r>
          </w:p>
        </w:tc>
      </w:tr>
      <w:tr w:rsidR="00E44C17" w:rsidRPr="00DD64F6" w:rsidTr="00D03EF4">
        <w:trPr>
          <w:trHeight w:val="397"/>
        </w:trPr>
        <w:tc>
          <w:tcPr>
            <w:tcW w:w="900"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pStyle w:val="Tekstpodstawowy"/>
              <w:tabs>
                <w:tab w:val="left" w:pos="-5814"/>
              </w:tabs>
              <w:jc w:val="center"/>
            </w:pPr>
            <w:r w:rsidRPr="00DD64F6">
              <w:t>W</w:t>
            </w:r>
          </w:p>
        </w:tc>
        <w:tc>
          <w:tcPr>
            <w:tcW w:w="2711" w:type="dxa"/>
            <w:tcBorders>
              <w:top w:val="single" w:sz="4" w:space="0" w:color="000000"/>
              <w:left w:val="single" w:sz="4" w:space="0" w:color="000000"/>
              <w:bottom w:val="single" w:sz="4" w:space="0" w:color="000000"/>
            </w:tcBorders>
            <w:shd w:val="clear" w:color="auto" w:fill="auto"/>
          </w:tcPr>
          <w:p w:rsidR="00E44C17" w:rsidRPr="00DD64F6" w:rsidRDefault="00E44C17" w:rsidP="00D03EF4">
            <w:pPr>
              <w:pStyle w:val="wrubryce"/>
              <w:jc w:val="center"/>
            </w:pPr>
            <w:r w:rsidRPr="00DD64F6">
              <w:t>60-75% wiedzy wskazanej w</w:t>
            </w:r>
            <w:r w:rsidR="00D03EF4">
              <w:t> </w:t>
            </w:r>
            <w:r w:rsidRPr="00DD64F6">
              <w:t>efektach uczenia się</w:t>
            </w:r>
          </w:p>
        </w:tc>
        <w:tc>
          <w:tcPr>
            <w:tcW w:w="2735" w:type="dxa"/>
            <w:tcBorders>
              <w:top w:val="single" w:sz="4" w:space="0" w:color="000000"/>
              <w:left w:val="single" w:sz="4" w:space="0" w:color="000000"/>
              <w:bottom w:val="single" w:sz="4" w:space="0" w:color="000000"/>
            </w:tcBorders>
            <w:shd w:val="clear" w:color="auto" w:fill="auto"/>
          </w:tcPr>
          <w:p w:rsidR="00E44C17" w:rsidRPr="00DD64F6" w:rsidRDefault="00E44C17" w:rsidP="00D03EF4">
            <w:pPr>
              <w:pStyle w:val="wrubryce"/>
              <w:jc w:val="center"/>
            </w:pPr>
            <w:r w:rsidRPr="00DD64F6">
              <w:t>76-91% wiedzy wskazanej w</w:t>
            </w:r>
            <w:r w:rsidR="00D03EF4">
              <w:t> </w:t>
            </w:r>
            <w:r w:rsidRPr="00DD64F6">
              <w:t>efektach uczenia się</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E44C17" w:rsidRPr="00DD64F6" w:rsidRDefault="00E44C17" w:rsidP="00D03EF4">
            <w:pPr>
              <w:pStyle w:val="wrubryce"/>
              <w:jc w:val="center"/>
            </w:pPr>
            <w:r w:rsidRPr="00DD64F6">
              <w:t>91-100% wiedzy wskazanej w</w:t>
            </w:r>
            <w:r w:rsidR="00D03EF4">
              <w:t> </w:t>
            </w:r>
            <w:r w:rsidRPr="00DD64F6">
              <w:t>efektach uczenia się</w:t>
            </w:r>
          </w:p>
        </w:tc>
      </w:tr>
      <w:tr w:rsidR="00E44C17" w:rsidRPr="00DD64F6" w:rsidTr="00D03EF4">
        <w:trPr>
          <w:trHeight w:val="397"/>
        </w:trPr>
        <w:tc>
          <w:tcPr>
            <w:tcW w:w="900"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pStyle w:val="Tekstpodstawowy"/>
              <w:tabs>
                <w:tab w:val="left" w:pos="-5814"/>
              </w:tabs>
              <w:jc w:val="center"/>
            </w:pPr>
            <w:r w:rsidRPr="00DD64F6">
              <w:t>U</w:t>
            </w:r>
          </w:p>
        </w:tc>
        <w:tc>
          <w:tcPr>
            <w:tcW w:w="2711" w:type="dxa"/>
            <w:tcBorders>
              <w:top w:val="single" w:sz="4" w:space="0" w:color="000000"/>
              <w:left w:val="single" w:sz="4" w:space="0" w:color="000000"/>
              <w:bottom w:val="single" w:sz="4" w:space="0" w:color="000000"/>
            </w:tcBorders>
            <w:shd w:val="clear" w:color="auto" w:fill="auto"/>
          </w:tcPr>
          <w:p w:rsidR="00E44C17" w:rsidRPr="00DD64F6" w:rsidRDefault="00E44C17" w:rsidP="00D03EF4">
            <w:pPr>
              <w:pStyle w:val="wrubryce"/>
              <w:jc w:val="center"/>
            </w:pPr>
            <w:r w:rsidRPr="00DD64F6">
              <w:t>60-75% umiejętności wskazanych w efektach uczenia się</w:t>
            </w:r>
          </w:p>
        </w:tc>
        <w:tc>
          <w:tcPr>
            <w:tcW w:w="2735" w:type="dxa"/>
            <w:tcBorders>
              <w:top w:val="single" w:sz="4" w:space="0" w:color="000000"/>
              <w:left w:val="single" w:sz="4" w:space="0" w:color="000000"/>
              <w:bottom w:val="single" w:sz="4" w:space="0" w:color="000000"/>
            </w:tcBorders>
            <w:shd w:val="clear" w:color="auto" w:fill="auto"/>
          </w:tcPr>
          <w:p w:rsidR="00E44C17" w:rsidRPr="00DD64F6" w:rsidRDefault="00E44C17" w:rsidP="00D03EF4">
            <w:pPr>
              <w:pStyle w:val="wrubryce"/>
              <w:jc w:val="center"/>
            </w:pPr>
            <w:r w:rsidRPr="00DD64F6">
              <w:t>76-91% umiejętności wskazanej w efektach uczenia się</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E44C17" w:rsidRPr="00DD64F6" w:rsidRDefault="00E44C17" w:rsidP="00D03EF4">
            <w:pPr>
              <w:pStyle w:val="wrubryce"/>
              <w:jc w:val="center"/>
            </w:pPr>
            <w:r w:rsidRPr="00DD64F6">
              <w:t>91-100% umiejętności wskazanych w efektach uczenia się</w:t>
            </w:r>
          </w:p>
        </w:tc>
      </w:tr>
      <w:tr w:rsidR="00E44C17" w:rsidRPr="00DD64F6" w:rsidTr="00D03EF4">
        <w:trPr>
          <w:trHeight w:val="397"/>
        </w:trPr>
        <w:tc>
          <w:tcPr>
            <w:tcW w:w="900"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pStyle w:val="Tekstpodstawowy"/>
              <w:tabs>
                <w:tab w:val="left" w:pos="-5814"/>
              </w:tabs>
              <w:jc w:val="center"/>
            </w:pPr>
            <w:r w:rsidRPr="00DD64F6">
              <w:t>K</w:t>
            </w:r>
          </w:p>
        </w:tc>
        <w:tc>
          <w:tcPr>
            <w:tcW w:w="2711" w:type="dxa"/>
            <w:tcBorders>
              <w:top w:val="single" w:sz="4" w:space="0" w:color="000000"/>
              <w:left w:val="single" w:sz="4" w:space="0" w:color="000000"/>
              <w:bottom w:val="single" w:sz="4" w:space="0" w:color="000000"/>
            </w:tcBorders>
            <w:shd w:val="clear" w:color="auto" w:fill="auto"/>
          </w:tcPr>
          <w:p w:rsidR="00E44C17" w:rsidRPr="00DD64F6" w:rsidRDefault="00E44C17" w:rsidP="00D03EF4">
            <w:pPr>
              <w:pStyle w:val="wrubryce"/>
              <w:jc w:val="center"/>
            </w:pPr>
            <w:r w:rsidRPr="00DD64F6">
              <w:t>60-75% umiejętności wskazanych w efektach uczenia się</w:t>
            </w:r>
          </w:p>
        </w:tc>
        <w:tc>
          <w:tcPr>
            <w:tcW w:w="2735" w:type="dxa"/>
            <w:tcBorders>
              <w:top w:val="single" w:sz="4" w:space="0" w:color="000000"/>
              <w:left w:val="single" w:sz="4" w:space="0" w:color="000000"/>
              <w:bottom w:val="single" w:sz="4" w:space="0" w:color="000000"/>
            </w:tcBorders>
            <w:shd w:val="clear" w:color="auto" w:fill="auto"/>
          </w:tcPr>
          <w:p w:rsidR="00E44C17" w:rsidRPr="00DD64F6" w:rsidRDefault="00E44C17" w:rsidP="00D03EF4">
            <w:pPr>
              <w:pStyle w:val="wrubryce"/>
              <w:jc w:val="center"/>
            </w:pPr>
            <w:r w:rsidRPr="00DD64F6">
              <w:t>76-91% umiejętności wskazanych w efektach uczenia się</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E44C17" w:rsidRPr="00DD64F6" w:rsidRDefault="00E44C17" w:rsidP="00D03EF4">
            <w:pPr>
              <w:pStyle w:val="wrubryce"/>
              <w:jc w:val="center"/>
            </w:pPr>
            <w:r w:rsidRPr="00DD64F6">
              <w:t>91-100% umiejętności wskazanych w efektach uczenia się</w:t>
            </w:r>
          </w:p>
        </w:tc>
      </w:tr>
    </w:tbl>
    <w:p w:rsidR="00E44C17" w:rsidRPr="00DD64F6" w:rsidRDefault="00E44C17" w:rsidP="00E44C17">
      <w:pPr>
        <w:pStyle w:val="Tekstpodstawowy"/>
        <w:tabs>
          <w:tab w:val="left" w:pos="-5814"/>
        </w:tabs>
        <w:ind w:left="540"/>
      </w:pPr>
    </w:p>
    <w:p w:rsidR="00E44C17" w:rsidRPr="00DD64F6" w:rsidRDefault="00E44C17" w:rsidP="00E44C17">
      <w:pPr>
        <w:pStyle w:val="Podpunkty"/>
        <w:spacing w:before="120"/>
        <w:ind w:left="357" w:hanging="357"/>
        <w:rPr>
          <w:sz w:val="20"/>
        </w:rPr>
      </w:pPr>
      <w:r w:rsidRPr="00DD64F6">
        <w:rPr>
          <w:sz w:val="20"/>
        </w:rPr>
        <w:t>3.7. Zalecana literatura</w:t>
      </w:r>
    </w:p>
    <w:p w:rsidR="00E44C17" w:rsidRPr="00DD64F6" w:rsidRDefault="00E44C17" w:rsidP="00EF1F23">
      <w:pPr>
        <w:pStyle w:val="Tekstpodstawowy"/>
        <w:tabs>
          <w:tab w:val="left" w:pos="-5814"/>
        </w:tabs>
        <w:spacing w:before="120"/>
        <w:ind w:left="284" w:hanging="284"/>
        <w:rPr>
          <w:b/>
        </w:rPr>
      </w:pPr>
      <w:r w:rsidRPr="00DD64F6">
        <w:rPr>
          <w:b/>
        </w:rPr>
        <w:t xml:space="preserve">Podstawowa </w:t>
      </w:r>
    </w:p>
    <w:p w:rsidR="008F5372" w:rsidRPr="00DD64F6" w:rsidRDefault="008F5372" w:rsidP="008F5372">
      <w:pPr>
        <w:pStyle w:val="Akapitzlist"/>
        <w:numPr>
          <w:ilvl w:val="0"/>
          <w:numId w:val="29"/>
        </w:numPr>
        <w:jc w:val="both"/>
        <w:rPr>
          <w:rFonts w:eastAsia="Times New Roman"/>
          <w:sz w:val="20"/>
          <w:szCs w:val="20"/>
        </w:rPr>
      </w:pPr>
      <w:r w:rsidRPr="00DD64F6">
        <w:rPr>
          <w:rFonts w:eastAsia="Times New Roman"/>
          <w:sz w:val="20"/>
          <w:szCs w:val="20"/>
        </w:rPr>
        <w:t>A. Ambroziak, K. Pamuła-Wróbel, R. Zenc, Pomoc publiczna dla przedsiębiorców: Wybrane zagadnienia, Warszawa 2020,</w:t>
      </w:r>
    </w:p>
    <w:p w:rsidR="008F5372" w:rsidRPr="00DD64F6" w:rsidRDefault="008F5372" w:rsidP="008F5372">
      <w:pPr>
        <w:pStyle w:val="Akapitzlist"/>
        <w:numPr>
          <w:ilvl w:val="0"/>
          <w:numId w:val="29"/>
        </w:numPr>
        <w:jc w:val="both"/>
        <w:rPr>
          <w:rFonts w:eastAsia="Times New Roman"/>
          <w:sz w:val="20"/>
          <w:szCs w:val="20"/>
        </w:rPr>
      </w:pPr>
      <w:r w:rsidRPr="00DD64F6">
        <w:rPr>
          <w:rFonts w:eastAsia="Times New Roman"/>
          <w:sz w:val="20"/>
          <w:szCs w:val="20"/>
        </w:rPr>
        <w:t>J. Nazarczuk, Efekywność pomocy publicznej udzielonej w specj</w:t>
      </w:r>
      <w:r w:rsidR="00D03EF4">
        <w:rPr>
          <w:rFonts w:eastAsia="Times New Roman"/>
          <w:sz w:val="20"/>
          <w:szCs w:val="20"/>
        </w:rPr>
        <w:t>alnych strefach ekonomicznych w </w:t>
      </w:r>
      <w:r w:rsidRPr="00DD64F6">
        <w:rPr>
          <w:rFonts w:eastAsia="Times New Roman"/>
          <w:sz w:val="20"/>
          <w:szCs w:val="20"/>
        </w:rPr>
        <w:t>Polsce, Olsztyn 2012,</w:t>
      </w:r>
    </w:p>
    <w:p w:rsidR="008F5372" w:rsidRPr="00DD64F6" w:rsidRDefault="008F5372" w:rsidP="008F5372">
      <w:pPr>
        <w:pStyle w:val="Akapitzlist"/>
        <w:numPr>
          <w:ilvl w:val="0"/>
          <w:numId w:val="29"/>
        </w:numPr>
        <w:jc w:val="both"/>
        <w:rPr>
          <w:rFonts w:eastAsia="Times New Roman"/>
          <w:sz w:val="20"/>
          <w:szCs w:val="20"/>
        </w:rPr>
      </w:pPr>
      <w:r w:rsidRPr="00DD64F6">
        <w:rPr>
          <w:rFonts w:eastAsia="Times New Roman"/>
          <w:sz w:val="20"/>
          <w:szCs w:val="20"/>
        </w:rPr>
        <w:t>M. Kalinowski, Pomoc publiczna dla przedsiębiorców w prawie Unii Europejskiej a podatki bezpośrednie, Toruń, 2016.</w:t>
      </w:r>
    </w:p>
    <w:p w:rsidR="00F91C84" w:rsidRPr="00DD64F6" w:rsidRDefault="00E44C17" w:rsidP="00F91C84">
      <w:pPr>
        <w:jc w:val="both"/>
        <w:rPr>
          <w:b/>
          <w:sz w:val="20"/>
          <w:szCs w:val="20"/>
        </w:rPr>
      </w:pPr>
      <w:r w:rsidRPr="00DD64F6">
        <w:rPr>
          <w:rFonts w:eastAsia="Times New Roman"/>
          <w:b/>
          <w:sz w:val="20"/>
          <w:szCs w:val="20"/>
        </w:rPr>
        <w:t>U</w:t>
      </w:r>
      <w:r w:rsidRPr="00DD64F6">
        <w:rPr>
          <w:b/>
          <w:sz w:val="20"/>
          <w:szCs w:val="20"/>
        </w:rPr>
        <w:t>zupełniająca</w:t>
      </w:r>
    </w:p>
    <w:p w:rsidR="008F5372" w:rsidRPr="00DD64F6" w:rsidRDefault="008F5372" w:rsidP="008F5372">
      <w:pPr>
        <w:spacing w:after="0" w:line="360" w:lineRule="auto"/>
        <w:jc w:val="both"/>
        <w:rPr>
          <w:sz w:val="20"/>
          <w:szCs w:val="20"/>
        </w:rPr>
      </w:pPr>
      <w:r w:rsidRPr="00DD64F6">
        <w:rPr>
          <w:sz w:val="20"/>
          <w:szCs w:val="20"/>
        </w:rPr>
        <w:t xml:space="preserve">      1. K. Gałązka, pomoc publiczna dla przedsiębiorców, Warszawa, 2012 r.</w:t>
      </w:r>
    </w:p>
    <w:p w:rsidR="00F91C84" w:rsidRPr="00DD64F6" w:rsidRDefault="008F5372" w:rsidP="008F5372">
      <w:pPr>
        <w:spacing w:after="0" w:line="360" w:lineRule="auto"/>
        <w:jc w:val="both"/>
        <w:rPr>
          <w:sz w:val="20"/>
          <w:szCs w:val="20"/>
        </w:rPr>
      </w:pPr>
      <w:r w:rsidRPr="00DD64F6">
        <w:rPr>
          <w:sz w:val="20"/>
          <w:szCs w:val="20"/>
        </w:rPr>
        <w:t xml:space="preserve">      2. Raporty o udzielonej pomocy publicznej UOKiK, www,uokik, gov.pl</w:t>
      </w:r>
    </w:p>
    <w:p w:rsidR="00E44C17" w:rsidRPr="00DD64F6" w:rsidRDefault="00E44C17" w:rsidP="00E44C17">
      <w:pPr>
        <w:pStyle w:val="Punktygwne"/>
        <w:rPr>
          <w:color w:val="000000"/>
          <w:sz w:val="20"/>
          <w:szCs w:val="20"/>
        </w:rPr>
      </w:pPr>
      <w:r w:rsidRPr="00DD64F6">
        <w:rPr>
          <w:sz w:val="20"/>
          <w:szCs w:val="20"/>
        </w:rPr>
        <w:t>4. Nakład pracy studenta - bilans punktów ECTS</w:t>
      </w:r>
    </w:p>
    <w:tbl>
      <w:tblPr>
        <w:tblW w:w="9356" w:type="dxa"/>
        <w:tblInd w:w="108" w:type="dxa"/>
        <w:tblLayout w:type="fixed"/>
        <w:tblLook w:val="0000" w:firstRow="0" w:lastRow="0" w:firstColumn="0" w:lastColumn="0" w:noHBand="0" w:noVBand="0"/>
      </w:tblPr>
      <w:tblGrid>
        <w:gridCol w:w="5529"/>
        <w:gridCol w:w="1842"/>
        <w:gridCol w:w="1985"/>
      </w:tblGrid>
      <w:tr w:rsidR="00E44C17" w:rsidRPr="00DD64F6" w:rsidTr="00CF52D5">
        <w:trPr>
          <w:cantSplit/>
          <w:trHeight w:val="231"/>
        </w:trPr>
        <w:tc>
          <w:tcPr>
            <w:tcW w:w="5529" w:type="dxa"/>
            <w:vMerge w:val="restart"/>
            <w:tcBorders>
              <w:top w:val="single" w:sz="4" w:space="0" w:color="000000"/>
              <w:left w:val="single" w:sz="4" w:space="0" w:color="000000"/>
            </w:tcBorders>
            <w:shd w:val="clear" w:color="auto" w:fill="auto"/>
            <w:vAlign w:val="center"/>
          </w:tcPr>
          <w:p w:rsidR="00E44C17" w:rsidRPr="00DD64F6" w:rsidRDefault="00E44C17" w:rsidP="00CF52D5">
            <w:pPr>
              <w:autoSpaceDE w:val="0"/>
              <w:spacing w:after="0" w:line="240" w:lineRule="auto"/>
              <w:jc w:val="center"/>
              <w:rPr>
                <w:b/>
                <w:color w:val="000000"/>
                <w:sz w:val="20"/>
                <w:szCs w:val="20"/>
              </w:rPr>
            </w:pPr>
            <w:r w:rsidRPr="00DD64F6">
              <w:rPr>
                <w:b/>
                <w:color w:val="000000"/>
                <w:sz w:val="20"/>
                <w:szCs w:val="20"/>
              </w:rPr>
              <w:t>Rodzaje aktywności studenta</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E44C17" w:rsidP="00CF52D5">
            <w:pPr>
              <w:autoSpaceDE w:val="0"/>
              <w:spacing w:after="0" w:line="240" w:lineRule="auto"/>
              <w:jc w:val="center"/>
              <w:rPr>
                <w:b/>
                <w:color w:val="000000"/>
                <w:sz w:val="20"/>
                <w:szCs w:val="20"/>
              </w:rPr>
            </w:pPr>
            <w:r w:rsidRPr="00DD64F6">
              <w:rPr>
                <w:b/>
                <w:color w:val="000000"/>
                <w:sz w:val="20"/>
                <w:szCs w:val="20"/>
              </w:rPr>
              <w:t>Obciążenie studenta</w:t>
            </w:r>
          </w:p>
        </w:tc>
      </w:tr>
      <w:tr w:rsidR="00E44C17" w:rsidRPr="00DD64F6" w:rsidTr="00CF52D5">
        <w:trPr>
          <w:cantSplit/>
          <w:trHeight w:val="231"/>
        </w:trPr>
        <w:tc>
          <w:tcPr>
            <w:tcW w:w="5529" w:type="dxa"/>
            <w:vMerge/>
            <w:tcBorders>
              <w:left w:val="single" w:sz="4" w:space="0" w:color="000000"/>
            </w:tcBorders>
            <w:shd w:val="clear" w:color="auto" w:fill="auto"/>
            <w:vAlign w:val="center"/>
          </w:tcPr>
          <w:p w:rsidR="00E44C17" w:rsidRPr="00DD64F6" w:rsidRDefault="00E44C17" w:rsidP="00CF52D5">
            <w:pPr>
              <w:autoSpaceDE w:val="0"/>
              <w:snapToGrid w:val="0"/>
              <w:spacing w:after="0" w:line="240" w:lineRule="auto"/>
              <w:jc w:val="center"/>
              <w:rPr>
                <w:b/>
                <w:color w:val="000000"/>
                <w:sz w:val="20"/>
                <w:szCs w:val="20"/>
              </w:rPr>
            </w:pPr>
          </w:p>
        </w:tc>
        <w:tc>
          <w:tcPr>
            <w:tcW w:w="1842" w:type="dxa"/>
            <w:tcBorders>
              <w:top w:val="single" w:sz="4" w:space="0" w:color="000000"/>
              <w:left w:val="single" w:sz="4" w:space="0" w:color="000000"/>
              <w:bottom w:val="single" w:sz="4" w:space="0" w:color="000000"/>
            </w:tcBorders>
            <w:shd w:val="clear" w:color="auto" w:fill="auto"/>
            <w:vAlign w:val="center"/>
          </w:tcPr>
          <w:p w:rsidR="00E44C17" w:rsidRPr="00DD64F6" w:rsidRDefault="00E44C17" w:rsidP="00CF52D5">
            <w:pPr>
              <w:autoSpaceDE w:val="0"/>
              <w:spacing w:after="0" w:line="240" w:lineRule="auto"/>
              <w:jc w:val="center"/>
              <w:rPr>
                <w:b/>
                <w:color w:val="000000"/>
                <w:sz w:val="20"/>
                <w:szCs w:val="20"/>
              </w:rPr>
            </w:pPr>
            <w:r w:rsidRPr="00DD64F6">
              <w:rPr>
                <w:b/>
                <w:color w:val="000000"/>
                <w:sz w:val="20"/>
                <w:szCs w:val="20"/>
              </w:rPr>
              <w:t>studia ST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C17" w:rsidRPr="00DD64F6" w:rsidRDefault="00E44C17" w:rsidP="00CF52D5">
            <w:pPr>
              <w:autoSpaceDE w:val="0"/>
              <w:spacing w:after="0" w:line="240" w:lineRule="auto"/>
              <w:jc w:val="center"/>
              <w:rPr>
                <w:sz w:val="20"/>
                <w:szCs w:val="20"/>
              </w:rPr>
            </w:pPr>
            <w:r w:rsidRPr="00DD64F6">
              <w:rPr>
                <w:b/>
                <w:color w:val="000000"/>
                <w:sz w:val="20"/>
                <w:szCs w:val="20"/>
              </w:rPr>
              <w:t xml:space="preserve">studia NST </w:t>
            </w:r>
          </w:p>
        </w:tc>
      </w:tr>
      <w:tr w:rsidR="00E44C17" w:rsidRPr="00DD64F6" w:rsidTr="00CF52D5">
        <w:trPr>
          <w:cantSplit/>
        </w:trPr>
        <w:tc>
          <w:tcPr>
            <w:tcW w:w="5529" w:type="dxa"/>
            <w:tcBorders>
              <w:top w:val="single" w:sz="4" w:space="0" w:color="000000"/>
              <w:left w:val="single" w:sz="4" w:space="0" w:color="000000"/>
              <w:bottom w:val="single" w:sz="4" w:space="0" w:color="000000"/>
            </w:tcBorders>
            <w:shd w:val="clear" w:color="auto" w:fill="BFBFBF"/>
            <w:vAlign w:val="center"/>
          </w:tcPr>
          <w:p w:rsidR="00E44C17" w:rsidRPr="00DD64F6" w:rsidRDefault="00E44C17" w:rsidP="00CF52D5">
            <w:pPr>
              <w:pStyle w:val="Default"/>
              <w:spacing w:before="20" w:after="20"/>
              <w:jc w:val="center"/>
              <w:rPr>
                <w:rFonts w:ascii="Times New Roman" w:hAnsi="Times New Roman" w:cs="Times New Roman"/>
                <w:b/>
                <w:sz w:val="20"/>
                <w:szCs w:val="20"/>
              </w:rPr>
            </w:pPr>
            <w:r w:rsidRPr="00DD64F6">
              <w:rPr>
                <w:rFonts w:ascii="Times New Roman" w:hAnsi="Times New Roman" w:cs="Times New Roman"/>
                <w:b/>
                <w:sz w:val="20"/>
                <w:szCs w:val="20"/>
              </w:rPr>
              <w:t>Zajęcia wymagające bez</w:t>
            </w:r>
            <w:r w:rsidR="00D03EF4">
              <w:rPr>
                <w:rFonts w:ascii="Times New Roman" w:hAnsi="Times New Roman" w:cs="Times New Roman"/>
                <w:b/>
                <w:sz w:val="20"/>
                <w:szCs w:val="20"/>
              </w:rPr>
              <w:t>pośredniego kontaktu studenta z </w:t>
            </w:r>
            <w:r w:rsidRPr="00DD64F6">
              <w:rPr>
                <w:rFonts w:ascii="Times New Roman" w:hAnsi="Times New Roman" w:cs="Times New Roman"/>
                <w:b/>
                <w:sz w:val="20"/>
                <w:szCs w:val="20"/>
              </w:rPr>
              <w:t>nauczycielem akademickim w siedzibie uczelni</w:t>
            </w:r>
          </w:p>
        </w:tc>
        <w:tc>
          <w:tcPr>
            <w:tcW w:w="1842" w:type="dxa"/>
            <w:tcBorders>
              <w:top w:val="single" w:sz="4" w:space="0" w:color="000000"/>
              <w:left w:val="single" w:sz="4" w:space="0" w:color="000000"/>
              <w:bottom w:val="single" w:sz="4" w:space="0" w:color="000000"/>
            </w:tcBorders>
            <w:shd w:val="clear" w:color="auto" w:fill="BFBFBF"/>
            <w:vAlign w:val="center"/>
          </w:tcPr>
          <w:p w:rsidR="00E44C17" w:rsidRPr="00DD64F6" w:rsidRDefault="00D03EF4" w:rsidP="00CF52D5">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44C17" w:rsidRPr="00DD64F6" w:rsidRDefault="00D03EF4" w:rsidP="00D03EF4">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15</w:t>
            </w:r>
          </w:p>
        </w:tc>
      </w:tr>
      <w:tr w:rsidR="00E44C17" w:rsidRPr="00DD64F6" w:rsidTr="00CF52D5">
        <w:trPr>
          <w:cantSplit/>
          <w:trHeight w:val="283"/>
        </w:trPr>
        <w:tc>
          <w:tcPr>
            <w:tcW w:w="5529" w:type="dxa"/>
            <w:tcBorders>
              <w:top w:val="single" w:sz="4" w:space="0" w:color="000000"/>
              <w:left w:val="single" w:sz="4" w:space="0" w:color="000000"/>
              <w:bottom w:val="single" w:sz="4" w:space="0" w:color="000000"/>
            </w:tcBorders>
            <w:shd w:val="clear" w:color="auto" w:fill="BFBFBF"/>
            <w:vAlign w:val="center"/>
          </w:tcPr>
          <w:p w:rsidR="00E44C17" w:rsidRPr="00DD64F6" w:rsidRDefault="00E44C17" w:rsidP="00CF52D5">
            <w:pPr>
              <w:pStyle w:val="Default"/>
              <w:spacing w:before="20" w:after="20"/>
              <w:jc w:val="center"/>
              <w:rPr>
                <w:rFonts w:ascii="Times New Roman" w:hAnsi="Times New Roman" w:cs="Times New Roman"/>
                <w:b/>
                <w:sz w:val="20"/>
                <w:szCs w:val="20"/>
              </w:rPr>
            </w:pPr>
            <w:r w:rsidRPr="00DD64F6">
              <w:rPr>
                <w:rFonts w:ascii="Times New Roman" w:hAnsi="Times New Roman" w:cs="Times New Roman"/>
                <w:b/>
                <w:sz w:val="20"/>
                <w:szCs w:val="20"/>
              </w:rPr>
              <w:t>Praca własna studenta</w:t>
            </w:r>
          </w:p>
        </w:tc>
        <w:tc>
          <w:tcPr>
            <w:tcW w:w="1842" w:type="dxa"/>
            <w:tcBorders>
              <w:top w:val="single" w:sz="4" w:space="0" w:color="000000"/>
              <w:left w:val="single" w:sz="4" w:space="0" w:color="000000"/>
              <w:bottom w:val="single" w:sz="4" w:space="0" w:color="000000"/>
            </w:tcBorders>
            <w:shd w:val="clear" w:color="auto" w:fill="BFBFBF"/>
            <w:vAlign w:val="center"/>
          </w:tcPr>
          <w:p w:rsidR="00E44C17" w:rsidRPr="00DD64F6" w:rsidRDefault="00D03EF4" w:rsidP="00CF52D5">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44C17" w:rsidRPr="00DD64F6" w:rsidRDefault="00D03EF4" w:rsidP="00CF52D5">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35</w:t>
            </w:r>
          </w:p>
        </w:tc>
      </w:tr>
      <w:tr w:rsidR="00E44C17" w:rsidRPr="00DD64F6" w:rsidTr="00CF52D5">
        <w:trPr>
          <w:cantSplit/>
        </w:trPr>
        <w:tc>
          <w:tcPr>
            <w:tcW w:w="5529" w:type="dxa"/>
            <w:tcBorders>
              <w:top w:val="single" w:sz="4" w:space="0" w:color="000000"/>
              <w:left w:val="single" w:sz="4" w:space="0" w:color="000000"/>
              <w:bottom w:val="single" w:sz="4" w:space="0" w:color="000000"/>
            </w:tcBorders>
            <w:shd w:val="clear" w:color="auto" w:fill="BFBFBF"/>
            <w:vAlign w:val="center"/>
          </w:tcPr>
          <w:p w:rsidR="00E44C17" w:rsidRPr="00DD64F6" w:rsidRDefault="00E44C17" w:rsidP="00CF52D5">
            <w:pPr>
              <w:pStyle w:val="Default"/>
              <w:spacing w:before="20" w:after="20"/>
              <w:rPr>
                <w:rFonts w:ascii="Times New Roman" w:hAnsi="Times New Roman" w:cs="Times New Roman"/>
                <w:b/>
                <w:sz w:val="20"/>
                <w:szCs w:val="20"/>
              </w:rPr>
            </w:pPr>
            <w:r w:rsidRPr="00DD64F6">
              <w:rPr>
                <w:rFonts w:ascii="Times New Roman" w:hAnsi="Times New Roman" w:cs="Times New Roman"/>
                <w:b/>
                <w:sz w:val="20"/>
                <w:szCs w:val="20"/>
              </w:rPr>
              <w:t>SUMARYCZNE OBCIĄŻENIE GODZINOWE STUDENTA</w:t>
            </w:r>
          </w:p>
        </w:tc>
        <w:tc>
          <w:tcPr>
            <w:tcW w:w="1842" w:type="dxa"/>
            <w:tcBorders>
              <w:top w:val="single" w:sz="4" w:space="0" w:color="000000"/>
              <w:left w:val="single" w:sz="4" w:space="0" w:color="000000"/>
              <w:bottom w:val="single" w:sz="4" w:space="0" w:color="000000"/>
            </w:tcBorders>
            <w:shd w:val="clear" w:color="auto" w:fill="BFBFBF"/>
            <w:vAlign w:val="center"/>
          </w:tcPr>
          <w:p w:rsidR="00E44C17" w:rsidRPr="00DD64F6" w:rsidRDefault="00D03EF4" w:rsidP="00CF52D5">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44C17" w:rsidRPr="00DD64F6" w:rsidRDefault="00D03EF4" w:rsidP="00CF52D5">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50</w:t>
            </w:r>
          </w:p>
        </w:tc>
      </w:tr>
      <w:tr w:rsidR="00E44C17" w:rsidRPr="00DD64F6" w:rsidTr="00CF52D5">
        <w:trPr>
          <w:cantSplit/>
        </w:trPr>
        <w:tc>
          <w:tcPr>
            <w:tcW w:w="5529" w:type="dxa"/>
            <w:tcBorders>
              <w:top w:val="single" w:sz="4" w:space="0" w:color="000000"/>
              <w:left w:val="single" w:sz="4" w:space="0" w:color="000000"/>
              <w:bottom w:val="single" w:sz="4" w:space="0" w:color="000000"/>
            </w:tcBorders>
            <w:shd w:val="clear" w:color="auto" w:fill="BFBFBF"/>
            <w:vAlign w:val="center"/>
          </w:tcPr>
          <w:p w:rsidR="00E44C17" w:rsidRPr="00DD64F6" w:rsidRDefault="00E44C17" w:rsidP="00CF52D5">
            <w:pPr>
              <w:pStyle w:val="Default"/>
              <w:spacing w:before="20" w:after="20"/>
              <w:jc w:val="right"/>
              <w:rPr>
                <w:rFonts w:ascii="Times New Roman" w:hAnsi="Times New Roman" w:cs="Times New Roman"/>
                <w:b/>
                <w:sz w:val="20"/>
                <w:szCs w:val="20"/>
              </w:rPr>
            </w:pPr>
            <w:r w:rsidRPr="00DD64F6">
              <w:rPr>
                <w:rFonts w:ascii="Times New Roman" w:hAnsi="Times New Roman" w:cs="Times New Roman"/>
                <w:b/>
                <w:sz w:val="20"/>
                <w:szCs w:val="20"/>
              </w:rPr>
              <w:t>Liczba punktów ECTS</w:t>
            </w:r>
          </w:p>
        </w:tc>
        <w:tc>
          <w:tcPr>
            <w:tcW w:w="1842" w:type="dxa"/>
            <w:tcBorders>
              <w:top w:val="single" w:sz="4" w:space="0" w:color="000000"/>
              <w:left w:val="single" w:sz="4" w:space="0" w:color="000000"/>
              <w:bottom w:val="single" w:sz="4" w:space="0" w:color="000000"/>
            </w:tcBorders>
            <w:shd w:val="clear" w:color="auto" w:fill="BFBFBF"/>
            <w:vAlign w:val="center"/>
          </w:tcPr>
          <w:p w:rsidR="00E44C17" w:rsidRPr="00DD64F6" w:rsidRDefault="00D03EF4" w:rsidP="00CF52D5">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44C17" w:rsidRPr="00DD64F6" w:rsidRDefault="00D03EF4" w:rsidP="00CF52D5">
            <w:pPr>
              <w:pStyle w:val="Default"/>
              <w:snapToGrid w:val="0"/>
              <w:spacing w:before="20" w:after="20"/>
              <w:jc w:val="center"/>
              <w:rPr>
                <w:rFonts w:ascii="Times New Roman" w:hAnsi="Times New Roman" w:cs="Times New Roman"/>
                <w:b/>
                <w:sz w:val="20"/>
                <w:szCs w:val="20"/>
              </w:rPr>
            </w:pPr>
            <w:r>
              <w:rPr>
                <w:rFonts w:ascii="Times New Roman" w:hAnsi="Times New Roman" w:cs="Times New Roman"/>
                <w:b/>
                <w:sz w:val="20"/>
                <w:szCs w:val="20"/>
              </w:rPr>
              <w:t>2</w:t>
            </w:r>
          </w:p>
        </w:tc>
      </w:tr>
    </w:tbl>
    <w:p w:rsidR="00E44C17" w:rsidRPr="00DD64F6" w:rsidRDefault="00E44C17" w:rsidP="00E44C17">
      <w:pPr>
        <w:tabs>
          <w:tab w:val="left" w:pos="1907"/>
        </w:tabs>
        <w:spacing w:after="0" w:line="240" w:lineRule="auto"/>
        <w:rPr>
          <w:sz w:val="20"/>
          <w:szCs w:val="20"/>
        </w:rPr>
      </w:pPr>
    </w:p>
    <w:p w:rsidR="00E44C17" w:rsidRPr="00DD64F6" w:rsidRDefault="00E44C17" w:rsidP="00E44C17">
      <w:pPr>
        <w:tabs>
          <w:tab w:val="left" w:pos="1907"/>
        </w:tabs>
        <w:spacing w:after="0" w:line="240" w:lineRule="auto"/>
        <w:rPr>
          <w:sz w:val="20"/>
          <w:szCs w:val="20"/>
        </w:rPr>
      </w:pPr>
    </w:p>
    <w:p w:rsidR="006365BA" w:rsidRPr="00DD64F6" w:rsidRDefault="006365BA">
      <w:pPr>
        <w:rPr>
          <w:sz w:val="20"/>
          <w:szCs w:val="20"/>
        </w:rPr>
      </w:pPr>
    </w:p>
    <w:sectPr w:rsidR="006365BA" w:rsidRPr="00DD64F6" w:rsidSect="00CF52D5">
      <w:footnotePr>
        <w:numFmt w:val="chicago"/>
      </w:footnotePr>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72" w:rsidRDefault="00925072">
      <w:pPr>
        <w:spacing w:after="0" w:line="240" w:lineRule="auto"/>
      </w:pPr>
      <w:r>
        <w:separator/>
      </w:r>
    </w:p>
  </w:endnote>
  <w:endnote w:type="continuationSeparator" w:id="0">
    <w:p w:rsidR="00925072" w:rsidRDefault="0092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D5" w:rsidRDefault="00CF52D5">
    <w:pPr>
      <w:pStyle w:val="Stopka"/>
      <w:ind w:right="360" w:firstLine="360"/>
    </w:pPr>
    <w:r>
      <w:rPr>
        <w:noProof/>
        <w:lang w:eastAsia="pl-PL"/>
      </w:rPr>
      <mc:AlternateContent>
        <mc:Choice Requires="wps">
          <w:drawing>
            <wp:anchor distT="0" distB="0" distL="0" distR="0" simplePos="0" relativeHeight="251659264" behindDoc="0" locked="0" layoutInCell="1" allowOverlap="1" wp14:anchorId="62254080" wp14:editId="4A285FA4">
              <wp:simplePos x="0" y="0"/>
              <wp:positionH relativeFrom="margin">
                <wp:align>outside</wp:align>
              </wp:positionH>
              <wp:positionV relativeFrom="paragraph">
                <wp:posOffset>635</wp:posOffset>
              </wp:positionV>
              <wp:extent cx="74295" cy="172720"/>
              <wp:effectExtent l="0" t="0" r="0" b="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2D5" w:rsidRDefault="00CF52D5">
                          <w:pPr>
                            <w:pStyle w:val="Stopka"/>
                          </w:pPr>
                          <w:r>
                            <w:rPr>
                              <w:rStyle w:val="Numerstrony"/>
                            </w:rPr>
                            <w:fldChar w:fldCharType="begin"/>
                          </w:r>
                          <w:r>
                            <w:rPr>
                              <w:rStyle w:val="Numerstrony"/>
                            </w:rPr>
                            <w:instrText xml:space="preserve"> PAGE </w:instrText>
                          </w:r>
                          <w:r>
                            <w:rPr>
                              <w:rStyle w:val="Numerstrony"/>
                            </w:rPr>
                            <w:fldChar w:fldCharType="separate"/>
                          </w:r>
                          <w:r w:rsidR="00F36059">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54080" id="_x0000_t202" coordsize="21600,21600" o:spt="202" path="m,l,21600r21600,l21600,xe">
              <v:stroke joinstyle="miter"/>
              <v:path gradientshapeok="t" o:connecttype="rect"/>
            </v:shapetype>
            <v:shape id="Pole tekstowe 1" o:spid="_x0000_s1026" type="#_x0000_t202" style="position:absolute;left:0;text-align:left;margin-left:-45.35pt;margin-top:.05pt;width:5.85pt;height:13.6pt;z-index:251659264;visibility:visible;mso-wrap-style:square;mso-width-percent:0;mso-height-percent:0;mso-wrap-distance-left:0;mso-wrap-distance-top:0;mso-wrap-distance-right:0;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" stroked="f">
              <v:fill opacity="0"/>
              <v:textbox inset="0,0,0,0">
                <w:txbxContent>
                  <w:p w:rsidR="00CF52D5" w:rsidRDefault="00CF52D5">
                    <w:pPr>
                      <w:pStyle w:val="Stopka"/>
                    </w:pPr>
                    <w:r>
                      <w:rPr>
                        <w:rStyle w:val="Numerstrony"/>
                      </w:rPr>
                      <w:fldChar w:fldCharType="begin"/>
                    </w:r>
                    <w:r>
                      <w:rPr>
                        <w:rStyle w:val="Numerstrony"/>
                      </w:rPr>
                      <w:instrText xml:space="preserve"> PAGE </w:instrText>
                    </w:r>
                    <w:r>
                      <w:rPr>
                        <w:rStyle w:val="Numerstrony"/>
                      </w:rPr>
                      <w:fldChar w:fldCharType="separate"/>
                    </w:r>
                    <w:r w:rsidR="00F36059">
                      <w:rPr>
                        <w:rStyle w:val="Numerstrony"/>
                        <w:noProof/>
                      </w:rPr>
                      <w:t>1</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72" w:rsidRDefault="00925072">
      <w:pPr>
        <w:spacing w:after="0" w:line="240" w:lineRule="auto"/>
      </w:pPr>
      <w:r>
        <w:separator/>
      </w:r>
    </w:p>
  </w:footnote>
  <w:footnote w:type="continuationSeparator" w:id="0">
    <w:p w:rsidR="00925072" w:rsidRDefault="00925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2D5" w:rsidRDefault="00CF52D5">
    <w:pPr>
      <w:pStyle w:val="Nagwek"/>
      <w:pBdr>
        <w:top w:val="none" w:sz="0" w:space="0" w:color="000000"/>
        <w:left w:val="none" w:sz="0" w:space="0" w:color="000000"/>
        <w:bottom w:val="single" w:sz="4" w:space="1" w:color="000000"/>
        <w:right w:val="none" w:sz="0" w:space="0" w:color="000000"/>
      </w:pBd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98209E"/>
    <w:multiLevelType w:val="hybridMultilevel"/>
    <w:tmpl w:val="16A4E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40349"/>
    <w:multiLevelType w:val="hybridMultilevel"/>
    <w:tmpl w:val="70722EB6"/>
    <w:lvl w:ilvl="0" w:tplc="0415000F">
      <w:start w:val="1"/>
      <w:numFmt w:val="decimal"/>
      <w:lvlText w:val="%1."/>
      <w:lvlJc w:val="left"/>
      <w:pPr>
        <w:ind w:left="924" w:hanging="360"/>
      </w:p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 w15:restartNumberingAfterBreak="0">
    <w:nsid w:val="0A963D53"/>
    <w:multiLevelType w:val="hybridMultilevel"/>
    <w:tmpl w:val="B48E32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7A234C"/>
    <w:multiLevelType w:val="hybridMultilevel"/>
    <w:tmpl w:val="1FE015BE"/>
    <w:lvl w:ilvl="0" w:tplc="AA6A467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22E032CC"/>
    <w:multiLevelType w:val="hybridMultilevel"/>
    <w:tmpl w:val="89C48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DD5D8B"/>
    <w:multiLevelType w:val="hybridMultilevel"/>
    <w:tmpl w:val="1A4C4466"/>
    <w:lvl w:ilvl="0" w:tplc="C2500C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6659F4"/>
    <w:multiLevelType w:val="hybridMultilevel"/>
    <w:tmpl w:val="E3C0F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043C80"/>
    <w:multiLevelType w:val="hybridMultilevel"/>
    <w:tmpl w:val="A9BE7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380B2D"/>
    <w:multiLevelType w:val="multilevel"/>
    <w:tmpl w:val="02CA4528"/>
    <w:lvl w:ilvl="0">
      <w:start w:val="3"/>
      <w:numFmt w:val="decimal"/>
      <w:lvlText w:val="%1."/>
      <w:lvlJc w:val="left"/>
      <w:pPr>
        <w:ind w:left="360" w:hanging="360"/>
      </w:pPr>
      <w:rPr>
        <w:rFonts w:eastAsia="Times New Roman" w:hint="default"/>
        <w:b/>
        <w:sz w:val="22"/>
      </w:rPr>
    </w:lvl>
    <w:lvl w:ilvl="1">
      <w:start w:val="1"/>
      <w:numFmt w:val="decimal"/>
      <w:lvlText w:val="%1.%2."/>
      <w:lvlJc w:val="left"/>
      <w:pPr>
        <w:ind w:left="720" w:hanging="360"/>
      </w:pPr>
      <w:rPr>
        <w:rFonts w:eastAsia="Times New Roman" w:hint="default"/>
        <w:b/>
        <w:sz w:val="22"/>
      </w:rPr>
    </w:lvl>
    <w:lvl w:ilvl="2">
      <w:start w:val="1"/>
      <w:numFmt w:val="decimal"/>
      <w:lvlText w:val="%1.%2.%3."/>
      <w:lvlJc w:val="left"/>
      <w:pPr>
        <w:ind w:left="1440" w:hanging="720"/>
      </w:pPr>
      <w:rPr>
        <w:rFonts w:eastAsia="Times New Roman" w:hint="default"/>
        <w:b/>
        <w:sz w:val="22"/>
      </w:rPr>
    </w:lvl>
    <w:lvl w:ilvl="3">
      <w:start w:val="1"/>
      <w:numFmt w:val="decimal"/>
      <w:pStyle w:val="Nagwek4"/>
      <w:lvlText w:val="%1.%2.%3.%4."/>
      <w:lvlJc w:val="left"/>
      <w:pPr>
        <w:ind w:left="1800" w:hanging="720"/>
      </w:pPr>
      <w:rPr>
        <w:rFonts w:eastAsia="Times New Roman" w:hint="default"/>
        <w:b/>
        <w:sz w:val="22"/>
      </w:rPr>
    </w:lvl>
    <w:lvl w:ilvl="4">
      <w:start w:val="1"/>
      <w:numFmt w:val="decimal"/>
      <w:lvlText w:val="%1.%2.%3.%4.%5."/>
      <w:lvlJc w:val="left"/>
      <w:pPr>
        <w:ind w:left="2520" w:hanging="1080"/>
      </w:pPr>
      <w:rPr>
        <w:rFonts w:eastAsia="Times New Roman" w:hint="default"/>
        <w:b/>
        <w:sz w:val="22"/>
      </w:rPr>
    </w:lvl>
    <w:lvl w:ilvl="5">
      <w:start w:val="1"/>
      <w:numFmt w:val="decimal"/>
      <w:lvlText w:val="%1.%2.%3.%4.%5.%6."/>
      <w:lvlJc w:val="left"/>
      <w:pPr>
        <w:ind w:left="2880" w:hanging="1080"/>
      </w:pPr>
      <w:rPr>
        <w:rFonts w:eastAsia="Times New Roman" w:hint="default"/>
        <w:b/>
        <w:sz w:val="22"/>
      </w:rPr>
    </w:lvl>
    <w:lvl w:ilvl="6">
      <w:start w:val="1"/>
      <w:numFmt w:val="decimal"/>
      <w:lvlText w:val="%1.%2.%3.%4.%5.%6.%7."/>
      <w:lvlJc w:val="left"/>
      <w:pPr>
        <w:ind w:left="3240" w:hanging="1080"/>
      </w:pPr>
      <w:rPr>
        <w:rFonts w:eastAsia="Times New Roman" w:hint="default"/>
        <w:b/>
        <w:sz w:val="22"/>
      </w:rPr>
    </w:lvl>
    <w:lvl w:ilvl="7">
      <w:start w:val="1"/>
      <w:numFmt w:val="decimal"/>
      <w:lvlText w:val="%1.%2.%3.%4.%5.%6.%7.%8."/>
      <w:lvlJc w:val="left"/>
      <w:pPr>
        <w:ind w:left="3960" w:hanging="1440"/>
      </w:pPr>
      <w:rPr>
        <w:rFonts w:eastAsia="Times New Roman" w:hint="default"/>
        <w:b/>
        <w:sz w:val="22"/>
      </w:rPr>
    </w:lvl>
    <w:lvl w:ilvl="8">
      <w:start w:val="1"/>
      <w:numFmt w:val="decimal"/>
      <w:lvlText w:val="%1.%2.%3.%4.%5.%6.%7.%8.%9."/>
      <w:lvlJc w:val="left"/>
      <w:pPr>
        <w:ind w:left="4320" w:hanging="1440"/>
      </w:pPr>
      <w:rPr>
        <w:rFonts w:eastAsia="Times New Roman" w:hint="default"/>
        <w:b/>
        <w:sz w:val="22"/>
      </w:rPr>
    </w:lvl>
  </w:abstractNum>
  <w:abstractNum w:abstractNumId="10" w15:restartNumberingAfterBreak="0">
    <w:nsid w:val="36213B7D"/>
    <w:multiLevelType w:val="hybridMultilevel"/>
    <w:tmpl w:val="CD8E6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5D4682"/>
    <w:multiLevelType w:val="hybridMultilevel"/>
    <w:tmpl w:val="B9DCB914"/>
    <w:lvl w:ilvl="0" w:tplc="155E05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77B2F38"/>
    <w:multiLevelType w:val="hybridMultilevel"/>
    <w:tmpl w:val="FFF60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EF11FF"/>
    <w:multiLevelType w:val="hybridMultilevel"/>
    <w:tmpl w:val="733AE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50545B"/>
    <w:multiLevelType w:val="hybridMultilevel"/>
    <w:tmpl w:val="2FC276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1625CF"/>
    <w:multiLevelType w:val="hybridMultilevel"/>
    <w:tmpl w:val="323EE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543F02"/>
    <w:multiLevelType w:val="hybridMultilevel"/>
    <w:tmpl w:val="1A8E3CAE"/>
    <w:lvl w:ilvl="0" w:tplc="E4D0A9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2631C5"/>
    <w:multiLevelType w:val="hybridMultilevel"/>
    <w:tmpl w:val="E0F001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2A6004"/>
    <w:multiLevelType w:val="hybridMultilevel"/>
    <w:tmpl w:val="AAB2E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75610E"/>
    <w:multiLevelType w:val="hybridMultilevel"/>
    <w:tmpl w:val="65D4D840"/>
    <w:lvl w:ilvl="0" w:tplc="BE9E339C">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0" w15:restartNumberingAfterBreak="0">
    <w:nsid w:val="51A73002"/>
    <w:multiLevelType w:val="hybridMultilevel"/>
    <w:tmpl w:val="CED0B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DE6E72"/>
    <w:multiLevelType w:val="hybridMultilevel"/>
    <w:tmpl w:val="2BAA733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1205AAB"/>
    <w:multiLevelType w:val="hybridMultilevel"/>
    <w:tmpl w:val="4FB09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543AEE"/>
    <w:multiLevelType w:val="hybridMultilevel"/>
    <w:tmpl w:val="82B61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D639CF"/>
    <w:multiLevelType w:val="hybridMultilevel"/>
    <w:tmpl w:val="6A302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BC7662"/>
    <w:multiLevelType w:val="hybridMultilevel"/>
    <w:tmpl w:val="765E7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805A63"/>
    <w:multiLevelType w:val="hybridMultilevel"/>
    <w:tmpl w:val="6BDC6E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75338F"/>
    <w:multiLevelType w:val="hybridMultilevel"/>
    <w:tmpl w:val="05784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8A3FD4"/>
    <w:multiLevelType w:val="hybridMultilevel"/>
    <w:tmpl w:val="EB829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9"/>
  </w:num>
  <w:num w:numId="3">
    <w:abstractNumId w:val="23"/>
  </w:num>
  <w:num w:numId="4">
    <w:abstractNumId w:val="7"/>
  </w:num>
  <w:num w:numId="5">
    <w:abstractNumId w:val="21"/>
  </w:num>
  <w:num w:numId="6">
    <w:abstractNumId w:val="11"/>
  </w:num>
  <w:num w:numId="7">
    <w:abstractNumId w:val="28"/>
  </w:num>
  <w:num w:numId="8">
    <w:abstractNumId w:val="5"/>
  </w:num>
  <w:num w:numId="9">
    <w:abstractNumId w:val="18"/>
  </w:num>
  <w:num w:numId="10">
    <w:abstractNumId w:val="3"/>
  </w:num>
  <w:num w:numId="11">
    <w:abstractNumId w:val="16"/>
  </w:num>
  <w:num w:numId="12">
    <w:abstractNumId w:val="17"/>
  </w:num>
  <w:num w:numId="13">
    <w:abstractNumId w:val="12"/>
  </w:num>
  <w:num w:numId="14">
    <w:abstractNumId w:val="25"/>
  </w:num>
  <w:num w:numId="15">
    <w:abstractNumId w:val="27"/>
  </w:num>
  <w:num w:numId="16">
    <w:abstractNumId w:val="24"/>
  </w:num>
  <w:num w:numId="17">
    <w:abstractNumId w:val="6"/>
  </w:num>
  <w:num w:numId="18">
    <w:abstractNumId w:val="8"/>
  </w:num>
  <w:num w:numId="19">
    <w:abstractNumId w:val="15"/>
  </w:num>
  <w:num w:numId="20">
    <w:abstractNumId w:val="1"/>
  </w:num>
  <w:num w:numId="21">
    <w:abstractNumId w:val="2"/>
  </w:num>
  <w:num w:numId="22">
    <w:abstractNumId w:val="20"/>
  </w:num>
  <w:num w:numId="23">
    <w:abstractNumId w:val="4"/>
  </w:num>
  <w:num w:numId="24">
    <w:abstractNumId w:val="10"/>
  </w:num>
  <w:num w:numId="25">
    <w:abstractNumId w:val="14"/>
  </w:num>
  <w:num w:numId="26">
    <w:abstractNumId w:val="26"/>
  </w:num>
  <w:num w:numId="27">
    <w:abstractNumId w:val="22"/>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50"/>
    <w:rsid w:val="000464A0"/>
    <w:rsid w:val="0007708C"/>
    <w:rsid w:val="00092B32"/>
    <w:rsid w:val="0009316F"/>
    <w:rsid w:val="000D7736"/>
    <w:rsid w:val="00103F9C"/>
    <w:rsid w:val="001078A9"/>
    <w:rsid w:val="00120393"/>
    <w:rsid w:val="00136816"/>
    <w:rsid w:val="00143DF8"/>
    <w:rsid w:val="001E4A55"/>
    <w:rsid w:val="001F4127"/>
    <w:rsid w:val="001F451C"/>
    <w:rsid w:val="00210E0D"/>
    <w:rsid w:val="00270215"/>
    <w:rsid w:val="00295CD7"/>
    <w:rsid w:val="00295DFA"/>
    <w:rsid w:val="002B1196"/>
    <w:rsid w:val="002F0134"/>
    <w:rsid w:val="00303105"/>
    <w:rsid w:val="0030343D"/>
    <w:rsid w:val="003220BB"/>
    <w:rsid w:val="00397B37"/>
    <w:rsid w:val="003A19AE"/>
    <w:rsid w:val="003C2661"/>
    <w:rsid w:val="003E6F37"/>
    <w:rsid w:val="00430C03"/>
    <w:rsid w:val="00461B1B"/>
    <w:rsid w:val="004B2F97"/>
    <w:rsid w:val="004C2FD9"/>
    <w:rsid w:val="004E1036"/>
    <w:rsid w:val="004F1E6C"/>
    <w:rsid w:val="004F699A"/>
    <w:rsid w:val="00525FD3"/>
    <w:rsid w:val="0052655A"/>
    <w:rsid w:val="00552C97"/>
    <w:rsid w:val="005B0775"/>
    <w:rsid w:val="005B78CF"/>
    <w:rsid w:val="005D56AC"/>
    <w:rsid w:val="005D77F1"/>
    <w:rsid w:val="006365BA"/>
    <w:rsid w:val="00671A45"/>
    <w:rsid w:val="00685BD4"/>
    <w:rsid w:val="006E1F62"/>
    <w:rsid w:val="006E4C5B"/>
    <w:rsid w:val="00731AF4"/>
    <w:rsid w:val="00755B03"/>
    <w:rsid w:val="007920B5"/>
    <w:rsid w:val="007B180F"/>
    <w:rsid w:val="008067DC"/>
    <w:rsid w:val="00807B4C"/>
    <w:rsid w:val="0081504C"/>
    <w:rsid w:val="008307BF"/>
    <w:rsid w:val="008378B8"/>
    <w:rsid w:val="00840302"/>
    <w:rsid w:val="00875FAE"/>
    <w:rsid w:val="008B7126"/>
    <w:rsid w:val="008D2FCC"/>
    <w:rsid w:val="008F5372"/>
    <w:rsid w:val="00925072"/>
    <w:rsid w:val="00932F2D"/>
    <w:rsid w:val="0094118F"/>
    <w:rsid w:val="009449BE"/>
    <w:rsid w:val="009532D8"/>
    <w:rsid w:val="00964A56"/>
    <w:rsid w:val="00994E93"/>
    <w:rsid w:val="00996E0D"/>
    <w:rsid w:val="009A695F"/>
    <w:rsid w:val="009D151C"/>
    <w:rsid w:val="009F148C"/>
    <w:rsid w:val="00A0259A"/>
    <w:rsid w:val="00A12940"/>
    <w:rsid w:val="00A37A4B"/>
    <w:rsid w:val="00A613C3"/>
    <w:rsid w:val="00A95739"/>
    <w:rsid w:val="00AC7EEE"/>
    <w:rsid w:val="00AF7F7A"/>
    <w:rsid w:val="00B15F2E"/>
    <w:rsid w:val="00B168F4"/>
    <w:rsid w:val="00B305EF"/>
    <w:rsid w:val="00B67A77"/>
    <w:rsid w:val="00B700FA"/>
    <w:rsid w:val="00B93171"/>
    <w:rsid w:val="00BC0014"/>
    <w:rsid w:val="00BC5D32"/>
    <w:rsid w:val="00C0148F"/>
    <w:rsid w:val="00C22421"/>
    <w:rsid w:val="00C5498B"/>
    <w:rsid w:val="00C83F27"/>
    <w:rsid w:val="00CC582A"/>
    <w:rsid w:val="00CF52D5"/>
    <w:rsid w:val="00CF57DB"/>
    <w:rsid w:val="00D03EF4"/>
    <w:rsid w:val="00D2153C"/>
    <w:rsid w:val="00D53B8B"/>
    <w:rsid w:val="00D53C93"/>
    <w:rsid w:val="00D603D9"/>
    <w:rsid w:val="00D61D32"/>
    <w:rsid w:val="00DB2D91"/>
    <w:rsid w:val="00DB361D"/>
    <w:rsid w:val="00DD64F6"/>
    <w:rsid w:val="00E048AA"/>
    <w:rsid w:val="00E07A90"/>
    <w:rsid w:val="00E1100A"/>
    <w:rsid w:val="00E1141B"/>
    <w:rsid w:val="00E44C17"/>
    <w:rsid w:val="00E50459"/>
    <w:rsid w:val="00E81DEB"/>
    <w:rsid w:val="00E97050"/>
    <w:rsid w:val="00EF1F23"/>
    <w:rsid w:val="00F36059"/>
    <w:rsid w:val="00F7312B"/>
    <w:rsid w:val="00F84F3A"/>
    <w:rsid w:val="00F91C84"/>
    <w:rsid w:val="00F92503"/>
    <w:rsid w:val="00FA0754"/>
    <w:rsid w:val="00FB0A7E"/>
    <w:rsid w:val="00FC5A4E"/>
    <w:rsid w:val="00FD0FF3"/>
    <w:rsid w:val="00FF09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EC9EA-F3D4-44D4-802D-D974F212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4C17"/>
    <w:pPr>
      <w:spacing w:after="200" w:line="276" w:lineRule="auto"/>
    </w:pPr>
    <w:rPr>
      <w:rFonts w:ascii="Times New Roman" w:eastAsia="Calibri" w:hAnsi="Times New Roman" w:cs="Times New Roman"/>
      <w:sz w:val="24"/>
      <w:lang w:eastAsia="zh-CN"/>
    </w:rPr>
  </w:style>
  <w:style w:type="paragraph" w:styleId="Nagwek1">
    <w:name w:val="heading 1"/>
    <w:basedOn w:val="Normalny"/>
    <w:next w:val="Normalny"/>
    <w:link w:val="Nagwek1Znak"/>
    <w:uiPriority w:val="9"/>
    <w:qFormat/>
    <w:rsid w:val="009F1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BC5D3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gwek4">
    <w:name w:val="heading 4"/>
    <w:basedOn w:val="Normalny"/>
    <w:next w:val="Normalny"/>
    <w:link w:val="Nagwek4Znak"/>
    <w:qFormat/>
    <w:rsid w:val="00E44C17"/>
    <w:pPr>
      <w:keepNext/>
      <w:numPr>
        <w:ilvl w:val="3"/>
        <w:numId w:val="2"/>
      </w:numPr>
      <w:spacing w:before="120" w:after="120" w:line="240" w:lineRule="auto"/>
      <w:outlineLvl w:val="3"/>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E44C17"/>
    <w:rPr>
      <w:rFonts w:ascii="Times New Roman" w:eastAsia="Calibri" w:hAnsi="Times New Roman" w:cs="Times New Roman"/>
      <w:b/>
      <w:sz w:val="28"/>
      <w:lang w:eastAsia="zh-CN"/>
    </w:rPr>
  </w:style>
  <w:style w:type="character" w:styleId="Numerstrony">
    <w:name w:val="page number"/>
    <w:basedOn w:val="Domylnaczcionkaakapitu"/>
    <w:rsid w:val="00E44C17"/>
  </w:style>
  <w:style w:type="paragraph" w:styleId="Tekstpodstawowy">
    <w:name w:val="Body Text"/>
    <w:basedOn w:val="Normalny"/>
    <w:link w:val="TekstpodstawowyZnak"/>
    <w:rsid w:val="00E44C17"/>
    <w:pPr>
      <w:overflowPunct w:val="0"/>
      <w:autoSpaceDE w:val="0"/>
      <w:spacing w:after="0" w:line="240" w:lineRule="auto"/>
      <w:jc w:val="both"/>
      <w:textAlignment w:val="baseline"/>
    </w:pPr>
    <w:rPr>
      <w:rFonts w:eastAsia="Times New Roman"/>
      <w:sz w:val="20"/>
      <w:szCs w:val="20"/>
    </w:rPr>
  </w:style>
  <w:style w:type="character" w:customStyle="1" w:styleId="TekstpodstawowyZnak">
    <w:name w:val="Tekst podstawowy Znak"/>
    <w:basedOn w:val="Domylnaczcionkaakapitu"/>
    <w:link w:val="Tekstpodstawowy"/>
    <w:rsid w:val="00E44C17"/>
    <w:rPr>
      <w:rFonts w:ascii="Times New Roman" w:eastAsia="Times New Roman" w:hAnsi="Times New Roman" w:cs="Times New Roman"/>
      <w:sz w:val="20"/>
      <w:szCs w:val="20"/>
      <w:lang w:eastAsia="zh-CN"/>
    </w:rPr>
  </w:style>
  <w:style w:type="paragraph" w:customStyle="1" w:styleId="Default">
    <w:name w:val="Default"/>
    <w:uiPriority w:val="99"/>
    <w:rsid w:val="00E44C17"/>
    <w:pPr>
      <w:suppressAutoHyphens/>
      <w:autoSpaceDE w:val="0"/>
      <w:spacing w:after="0" w:line="240" w:lineRule="auto"/>
    </w:pPr>
    <w:rPr>
      <w:rFonts w:ascii="Tahoma" w:eastAsia="Calibri" w:hAnsi="Tahoma" w:cs="Arial Narrow"/>
      <w:color w:val="000000"/>
      <w:sz w:val="24"/>
      <w:szCs w:val="24"/>
      <w:lang w:eastAsia="zh-CN"/>
    </w:rPr>
  </w:style>
  <w:style w:type="paragraph" w:styleId="Stopka">
    <w:name w:val="footer"/>
    <w:basedOn w:val="Normalny"/>
    <w:link w:val="StopkaZnak"/>
    <w:rsid w:val="00E44C17"/>
    <w:pPr>
      <w:tabs>
        <w:tab w:val="center" w:pos="4536"/>
        <w:tab w:val="right" w:pos="9072"/>
      </w:tabs>
    </w:pPr>
  </w:style>
  <w:style w:type="character" w:customStyle="1" w:styleId="StopkaZnak">
    <w:name w:val="Stopka Znak"/>
    <w:basedOn w:val="Domylnaczcionkaakapitu"/>
    <w:link w:val="Stopka"/>
    <w:rsid w:val="00E44C17"/>
    <w:rPr>
      <w:rFonts w:ascii="Times New Roman" w:eastAsia="Calibri" w:hAnsi="Times New Roman" w:cs="Times New Roman"/>
      <w:sz w:val="24"/>
      <w:lang w:eastAsia="zh-CN"/>
    </w:rPr>
  </w:style>
  <w:style w:type="paragraph" w:customStyle="1" w:styleId="tekst">
    <w:name w:val="tekst"/>
    <w:rsid w:val="00E44C17"/>
    <w:pPr>
      <w:suppressAutoHyphens/>
      <w:spacing w:before="40" w:after="0" w:line="240" w:lineRule="auto"/>
      <w:ind w:left="360"/>
      <w:jc w:val="both"/>
    </w:pPr>
    <w:rPr>
      <w:rFonts w:ascii="Times New Roman" w:eastAsia="Times New Roman" w:hAnsi="Times New Roman" w:cs="Times New Roman"/>
      <w:color w:val="000000"/>
      <w:spacing w:val="-4"/>
      <w:sz w:val="20"/>
      <w:szCs w:val="20"/>
      <w:lang w:eastAsia="zh-CN"/>
    </w:rPr>
  </w:style>
  <w:style w:type="paragraph" w:customStyle="1" w:styleId="Punktygwne">
    <w:name w:val="Punkty główne"/>
    <w:basedOn w:val="Normalny"/>
    <w:rsid w:val="00E44C17"/>
    <w:pPr>
      <w:spacing w:before="240" w:after="60" w:line="240" w:lineRule="auto"/>
    </w:pPr>
    <w:rPr>
      <w:b/>
      <w:smallCaps/>
    </w:rPr>
  </w:style>
  <w:style w:type="paragraph" w:customStyle="1" w:styleId="Pytania">
    <w:name w:val="Pytania"/>
    <w:basedOn w:val="Tekstpodstawowy"/>
    <w:rsid w:val="00E44C17"/>
    <w:pPr>
      <w:tabs>
        <w:tab w:val="left" w:pos="-5643"/>
      </w:tabs>
      <w:spacing w:before="40" w:after="40"/>
    </w:pPr>
  </w:style>
  <w:style w:type="paragraph" w:customStyle="1" w:styleId="Odpowiedzi">
    <w:name w:val="Odpowiedzi"/>
    <w:basedOn w:val="Normalny"/>
    <w:rsid w:val="00E44C17"/>
    <w:pPr>
      <w:spacing w:before="40" w:after="40" w:line="240" w:lineRule="auto"/>
    </w:pPr>
    <w:rPr>
      <w:b/>
      <w:color w:val="000000"/>
      <w:sz w:val="20"/>
    </w:rPr>
  </w:style>
  <w:style w:type="paragraph" w:customStyle="1" w:styleId="Podpunkty">
    <w:name w:val="Podpunkty"/>
    <w:basedOn w:val="Tekstpodstawowy"/>
    <w:rsid w:val="00E44C17"/>
    <w:pPr>
      <w:tabs>
        <w:tab w:val="left" w:pos="-5814"/>
      </w:tabs>
      <w:ind w:left="360"/>
    </w:pPr>
    <w:rPr>
      <w:b/>
      <w:sz w:val="22"/>
    </w:rPr>
  </w:style>
  <w:style w:type="paragraph" w:customStyle="1" w:styleId="Nagwkitablic">
    <w:name w:val="Nagłówki tablic"/>
    <w:basedOn w:val="Tekstpodstawowy"/>
    <w:rsid w:val="00E44C17"/>
    <w:pPr>
      <w:tabs>
        <w:tab w:val="left" w:pos="-5814"/>
      </w:tabs>
      <w:jc w:val="center"/>
    </w:pPr>
    <w:rPr>
      <w:b/>
    </w:rPr>
  </w:style>
  <w:style w:type="paragraph" w:customStyle="1" w:styleId="wrubryce">
    <w:name w:val="w rubryce"/>
    <w:basedOn w:val="Tekstpodstawowy"/>
    <w:rsid w:val="00E44C17"/>
    <w:pPr>
      <w:tabs>
        <w:tab w:val="left" w:pos="-5814"/>
      </w:tabs>
      <w:spacing w:before="40" w:after="40"/>
    </w:pPr>
  </w:style>
  <w:style w:type="paragraph" w:customStyle="1" w:styleId="centralniewrubryce">
    <w:name w:val="centralnie w rubryce"/>
    <w:basedOn w:val="wrubryce"/>
    <w:rsid w:val="00E44C17"/>
    <w:pPr>
      <w:jc w:val="center"/>
    </w:pPr>
  </w:style>
  <w:style w:type="paragraph" w:styleId="Nagwek">
    <w:name w:val="header"/>
    <w:basedOn w:val="Normalny"/>
    <w:link w:val="NagwekZnak"/>
    <w:rsid w:val="00E44C17"/>
    <w:pPr>
      <w:tabs>
        <w:tab w:val="center" w:pos="4536"/>
        <w:tab w:val="right" w:pos="9072"/>
      </w:tabs>
    </w:pPr>
  </w:style>
  <w:style w:type="character" w:customStyle="1" w:styleId="NagwekZnak">
    <w:name w:val="Nagłówek Znak"/>
    <w:basedOn w:val="Domylnaczcionkaakapitu"/>
    <w:link w:val="Nagwek"/>
    <w:rsid w:val="00E44C17"/>
    <w:rPr>
      <w:rFonts w:ascii="Times New Roman" w:eastAsia="Calibri" w:hAnsi="Times New Roman" w:cs="Times New Roman"/>
      <w:sz w:val="24"/>
      <w:lang w:eastAsia="zh-CN"/>
    </w:rPr>
  </w:style>
  <w:style w:type="paragraph" w:styleId="Akapitzlist">
    <w:name w:val="List Paragraph"/>
    <w:basedOn w:val="Normalny"/>
    <w:uiPriority w:val="34"/>
    <w:qFormat/>
    <w:rsid w:val="00E44C17"/>
    <w:pPr>
      <w:ind w:left="720"/>
      <w:contextualSpacing/>
    </w:pPr>
  </w:style>
  <w:style w:type="character" w:customStyle="1" w:styleId="Nagwek3Znak">
    <w:name w:val="Nagłówek 3 Znak"/>
    <w:basedOn w:val="Domylnaczcionkaakapitu"/>
    <w:link w:val="Nagwek3"/>
    <w:uiPriority w:val="9"/>
    <w:semiHidden/>
    <w:rsid w:val="00BC5D32"/>
    <w:rPr>
      <w:rFonts w:asciiTheme="majorHAnsi" w:eastAsiaTheme="majorEastAsia" w:hAnsiTheme="majorHAnsi" w:cstheme="majorBidi"/>
      <w:color w:val="1F4D78" w:themeColor="accent1" w:themeShade="7F"/>
      <w:sz w:val="24"/>
      <w:szCs w:val="24"/>
      <w:lang w:eastAsia="zh-CN"/>
    </w:rPr>
  </w:style>
  <w:style w:type="paragraph" w:styleId="Tekstprzypisukocowego">
    <w:name w:val="endnote text"/>
    <w:basedOn w:val="Normalny"/>
    <w:link w:val="TekstprzypisukocowegoZnak"/>
    <w:uiPriority w:val="99"/>
    <w:semiHidden/>
    <w:unhideWhenUsed/>
    <w:rsid w:val="009449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49BE"/>
    <w:rPr>
      <w:rFonts w:ascii="Times New Roman" w:eastAsia="Calibri" w:hAnsi="Times New Roman" w:cs="Times New Roman"/>
      <w:sz w:val="20"/>
      <w:szCs w:val="20"/>
      <w:lang w:eastAsia="zh-CN"/>
    </w:rPr>
  </w:style>
  <w:style w:type="character" w:styleId="Odwoanieprzypisukocowego">
    <w:name w:val="endnote reference"/>
    <w:basedOn w:val="Domylnaczcionkaakapitu"/>
    <w:uiPriority w:val="99"/>
    <w:semiHidden/>
    <w:unhideWhenUsed/>
    <w:rsid w:val="009449BE"/>
    <w:rPr>
      <w:vertAlign w:val="superscript"/>
    </w:rPr>
  </w:style>
  <w:style w:type="character" w:customStyle="1" w:styleId="Nagwek1Znak">
    <w:name w:val="Nagłówek 1 Znak"/>
    <w:basedOn w:val="Domylnaczcionkaakapitu"/>
    <w:link w:val="Nagwek1"/>
    <w:uiPriority w:val="9"/>
    <w:rsid w:val="009F148C"/>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96">
      <w:bodyDiv w:val="1"/>
      <w:marLeft w:val="0"/>
      <w:marRight w:val="0"/>
      <w:marTop w:val="0"/>
      <w:marBottom w:val="0"/>
      <w:divBdr>
        <w:top w:val="none" w:sz="0" w:space="0" w:color="auto"/>
        <w:left w:val="none" w:sz="0" w:space="0" w:color="auto"/>
        <w:bottom w:val="none" w:sz="0" w:space="0" w:color="auto"/>
        <w:right w:val="none" w:sz="0" w:space="0" w:color="auto"/>
      </w:divBdr>
    </w:div>
    <w:div w:id="153493260">
      <w:bodyDiv w:val="1"/>
      <w:marLeft w:val="0"/>
      <w:marRight w:val="0"/>
      <w:marTop w:val="0"/>
      <w:marBottom w:val="0"/>
      <w:divBdr>
        <w:top w:val="none" w:sz="0" w:space="0" w:color="auto"/>
        <w:left w:val="none" w:sz="0" w:space="0" w:color="auto"/>
        <w:bottom w:val="none" w:sz="0" w:space="0" w:color="auto"/>
        <w:right w:val="none" w:sz="0" w:space="0" w:color="auto"/>
      </w:divBdr>
    </w:div>
    <w:div w:id="339700563">
      <w:bodyDiv w:val="1"/>
      <w:marLeft w:val="0"/>
      <w:marRight w:val="0"/>
      <w:marTop w:val="0"/>
      <w:marBottom w:val="0"/>
      <w:divBdr>
        <w:top w:val="none" w:sz="0" w:space="0" w:color="auto"/>
        <w:left w:val="none" w:sz="0" w:space="0" w:color="auto"/>
        <w:bottom w:val="none" w:sz="0" w:space="0" w:color="auto"/>
        <w:right w:val="none" w:sz="0" w:space="0" w:color="auto"/>
      </w:divBdr>
    </w:div>
    <w:div w:id="349377272">
      <w:bodyDiv w:val="1"/>
      <w:marLeft w:val="0"/>
      <w:marRight w:val="0"/>
      <w:marTop w:val="0"/>
      <w:marBottom w:val="0"/>
      <w:divBdr>
        <w:top w:val="none" w:sz="0" w:space="0" w:color="auto"/>
        <w:left w:val="none" w:sz="0" w:space="0" w:color="auto"/>
        <w:bottom w:val="none" w:sz="0" w:space="0" w:color="auto"/>
        <w:right w:val="none" w:sz="0" w:space="0" w:color="auto"/>
      </w:divBdr>
    </w:div>
    <w:div w:id="607781168">
      <w:bodyDiv w:val="1"/>
      <w:marLeft w:val="0"/>
      <w:marRight w:val="0"/>
      <w:marTop w:val="0"/>
      <w:marBottom w:val="0"/>
      <w:divBdr>
        <w:top w:val="none" w:sz="0" w:space="0" w:color="auto"/>
        <w:left w:val="none" w:sz="0" w:space="0" w:color="auto"/>
        <w:bottom w:val="none" w:sz="0" w:space="0" w:color="auto"/>
        <w:right w:val="none" w:sz="0" w:space="0" w:color="auto"/>
      </w:divBdr>
    </w:div>
    <w:div w:id="626090228">
      <w:bodyDiv w:val="1"/>
      <w:marLeft w:val="0"/>
      <w:marRight w:val="0"/>
      <w:marTop w:val="0"/>
      <w:marBottom w:val="0"/>
      <w:divBdr>
        <w:top w:val="none" w:sz="0" w:space="0" w:color="auto"/>
        <w:left w:val="none" w:sz="0" w:space="0" w:color="auto"/>
        <w:bottom w:val="none" w:sz="0" w:space="0" w:color="auto"/>
        <w:right w:val="none" w:sz="0" w:space="0" w:color="auto"/>
      </w:divBdr>
    </w:div>
    <w:div w:id="658658844">
      <w:bodyDiv w:val="1"/>
      <w:marLeft w:val="0"/>
      <w:marRight w:val="0"/>
      <w:marTop w:val="0"/>
      <w:marBottom w:val="0"/>
      <w:divBdr>
        <w:top w:val="none" w:sz="0" w:space="0" w:color="auto"/>
        <w:left w:val="none" w:sz="0" w:space="0" w:color="auto"/>
        <w:bottom w:val="none" w:sz="0" w:space="0" w:color="auto"/>
        <w:right w:val="none" w:sz="0" w:space="0" w:color="auto"/>
      </w:divBdr>
    </w:div>
    <w:div w:id="672879853">
      <w:bodyDiv w:val="1"/>
      <w:marLeft w:val="0"/>
      <w:marRight w:val="0"/>
      <w:marTop w:val="0"/>
      <w:marBottom w:val="0"/>
      <w:divBdr>
        <w:top w:val="none" w:sz="0" w:space="0" w:color="auto"/>
        <w:left w:val="none" w:sz="0" w:space="0" w:color="auto"/>
        <w:bottom w:val="none" w:sz="0" w:space="0" w:color="auto"/>
        <w:right w:val="none" w:sz="0" w:space="0" w:color="auto"/>
      </w:divBdr>
    </w:div>
    <w:div w:id="804082784">
      <w:bodyDiv w:val="1"/>
      <w:marLeft w:val="0"/>
      <w:marRight w:val="0"/>
      <w:marTop w:val="0"/>
      <w:marBottom w:val="0"/>
      <w:divBdr>
        <w:top w:val="none" w:sz="0" w:space="0" w:color="auto"/>
        <w:left w:val="none" w:sz="0" w:space="0" w:color="auto"/>
        <w:bottom w:val="none" w:sz="0" w:space="0" w:color="auto"/>
        <w:right w:val="none" w:sz="0" w:space="0" w:color="auto"/>
      </w:divBdr>
    </w:div>
    <w:div w:id="1309358171">
      <w:bodyDiv w:val="1"/>
      <w:marLeft w:val="0"/>
      <w:marRight w:val="0"/>
      <w:marTop w:val="0"/>
      <w:marBottom w:val="0"/>
      <w:divBdr>
        <w:top w:val="none" w:sz="0" w:space="0" w:color="auto"/>
        <w:left w:val="none" w:sz="0" w:space="0" w:color="auto"/>
        <w:bottom w:val="none" w:sz="0" w:space="0" w:color="auto"/>
        <w:right w:val="none" w:sz="0" w:space="0" w:color="auto"/>
      </w:divBdr>
    </w:div>
    <w:div w:id="1485312070">
      <w:bodyDiv w:val="1"/>
      <w:marLeft w:val="0"/>
      <w:marRight w:val="0"/>
      <w:marTop w:val="0"/>
      <w:marBottom w:val="0"/>
      <w:divBdr>
        <w:top w:val="none" w:sz="0" w:space="0" w:color="auto"/>
        <w:left w:val="none" w:sz="0" w:space="0" w:color="auto"/>
        <w:bottom w:val="none" w:sz="0" w:space="0" w:color="auto"/>
        <w:right w:val="none" w:sz="0" w:space="0" w:color="auto"/>
      </w:divBdr>
    </w:div>
    <w:div w:id="1494879235">
      <w:bodyDiv w:val="1"/>
      <w:marLeft w:val="0"/>
      <w:marRight w:val="0"/>
      <w:marTop w:val="0"/>
      <w:marBottom w:val="0"/>
      <w:divBdr>
        <w:top w:val="none" w:sz="0" w:space="0" w:color="auto"/>
        <w:left w:val="none" w:sz="0" w:space="0" w:color="auto"/>
        <w:bottom w:val="none" w:sz="0" w:space="0" w:color="auto"/>
        <w:right w:val="none" w:sz="0" w:space="0" w:color="auto"/>
      </w:divBdr>
    </w:div>
    <w:div w:id="1680813152">
      <w:bodyDiv w:val="1"/>
      <w:marLeft w:val="0"/>
      <w:marRight w:val="0"/>
      <w:marTop w:val="0"/>
      <w:marBottom w:val="0"/>
      <w:divBdr>
        <w:top w:val="none" w:sz="0" w:space="0" w:color="auto"/>
        <w:left w:val="none" w:sz="0" w:space="0" w:color="auto"/>
        <w:bottom w:val="none" w:sz="0" w:space="0" w:color="auto"/>
        <w:right w:val="none" w:sz="0" w:space="0" w:color="auto"/>
      </w:divBdr>
    </w:div>
    <w:div w:id="1832327598">
      <w:bodyDiv w:val="1"/>
      <w:marLeft w:val="0"/>
      <w:marRight w:val="0"/>
      <w:marTop w:val="0"/>
      <w:marBottom w:val="0"/>
      <w:divBdr>
        <w:top w:val="none" w:sz="0" w:space="0" w:color="auto"/>
        <w:left w:val="none" w:sz="0" w:space="0" w:color="auto"/>
        <w:bottom w:val="none" w:sz="0" w:space="0" w:color="auto"/>
        <w:right w:val="none" w:sz="0" w:space="0" w:color="auto"/>
      </w:divBdr>
    </w:div>
    <w:div w:id="1880822444">
      <w:bodyDiv w:val="1"/>
      <w:marLeft w:val="0"/>
      <w:marRight w:val="0"/>
      <w:marTop w:val="0"/>
      <w:marBottom w:val="0"/>
      <w:divBdr>
        <w:top w:val="none" w:sz="0" w:space="0" w:color="auto"/>
        <w:left w:val="none" w:sz="0" w:space="0" w:color="auto"/>
        <w:bottom w:val="none" w:sz="0" w:space="0" w:color="auto"/>
        <w:right w:val="none" w:sz="0" w:space="0" w:color="auto"/>
      </w:divBdr>
    </w:div>
    <w:div w:id="21129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5432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Rogalski</dc:creator>
  <cp:keywords/>
  <dc:description/>
  <cp:lastModifiedBy>Apolonia Walczyna</cp:lastModifiedBy>
  <cp:revision>2</cp:revision>
  <dcterms:created xsi:type="dcterms:W3CDTF">2022-01-05T11:22:00Z</dcterms:created>
  <dcterms:modified xsi:type="dcterms:W3CDTF">2022-01-05T11:22:00Z</dcterms:modified>
</cp:coreProperties>
</file>