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168F" w:rsidRDefault="00381965">
      <w:pPr>
        <w:pStyle w:val="Nagwek4"/>
        <w:spacing w:after="240"/>
        <w:jc w:val="center"/>
        <w:rPr>
          <w:caps/>
        </w:rPr>
      </w:pPr>
      <w:r>
        <w:rPr>
          <w:caps/>
        </w:rPr>
        <w:t>karta przedmiotu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8B168F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Pytania"/>
              <w:jc w:val="center"/>
            </w:pPr>
            <w: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ek4"/>
              <w:snapToGrid w:val="0"/>
              <w:spacing w:before="40" w:after="40"/>
            </w:pPr>
            <w:r>
              <w:t>Podstawy dziennikarstwa radiowego</w:t>
            </w:r>
          </w:p>
        </w:tc>
      </w:tr>
    </w:tbl>
    <w:p w:rsidR="008B168F" w:rsidRDefault="00381965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906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8B168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Media i dziennikarstwo</w:t>
            </w:r>
          </w:p>
        </w:tc>
      </w:tr>
      <w:tr w:rsidR="008B168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Pytania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Odpowiedzi"/>
              <w:snapToGrid w:val="0"/>
            </w:pPr>
            <w:r>
              <w:t>Stacjonarne/Niestacjonarne</w:t>
            </w:r>
          </w:p>
        </w:tc>
      </w:tr>
      <w:tr w:rsidR="008B168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Odpowiedzi"/>
            </w:pPr>
            <w:r>
              <w:t>Studia I stopnia</w:t>
            </w:r>
          </w:p>
        </w:tc>
      </w:tr>
      <w:tr w:rsidR="008B168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Odpowiedzi"/>
            </w:pPr>
            <w:r>
              <w:t>Praktyczny</w:t>
            </w:r>
          </w:p>
        </w:tc>
      </w:tr>
    </w:tbl>
    <w:p w:rsidR="008B168F" w:rsidRDefault="008B168F">
      <w:pPr>
        <w:pStyle w:val="Pytania"/>
      </w:pPr>
    </w:p>
    <w:tbl>
      <w:tblPr>
        <w:tblW w:w="906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8B168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Pytania"/>
            </w:pPr>
            <w: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Odpowiedzi"/>
              <w:snapToGrid w:val="0"/>
            </w:pPr>
            <w:r>
              <w:t>-</w:t>
            </w:r>
          </w:p>
        </w:tc>
      </w:tr>
      <w:tr w:rsidR="008B168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Pytania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63BF3">
            <w:pPr>
              <w:pStyle w:val="Odpowiedzi"/>
              <w:snapToGrid w:val="0"/>
            </w:pPr>
            <w:r>
              <w:t>Mgr Monika Kowalewicz, Mgr Paulina Ramus</w:t>
            </w:r>
          </w:p>
        </w:tc>
      </w:tr>
    </w:tbl>
    <w:p w:rsidR="008B168F" w:rsidRDefault="00381965">
      <w:pPr>
        <w:pStyle w:val="Punktygwne"/>
        <w:spacing w:after="40"/>
      </w:pPr>
      <w:r>
        <w:t>2. Ogólna charakterystyka przedmiotu</w:t>
      </w:r>
    </w:p>
    <w:tbl>
      <w:tblPr>
        <w:tblW w:w="907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8B168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8B168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Odpowiedzi"/>
              <w:snapToGrid w:val="0"/>
            </w:pPr>
            <w:r>
              <w:t>4</w:t>
            </w:r>
          </w:p>
        </w:tc>
      </w:tr>
      <w:tr w:rsidR="008B168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Odpowiedzi"/>
              <w:snapToGrid w:val="0"/>
            </w:pPr>
            <w:r>
              <w:t>Polski</w:t>
            </w:r>
          </w:p>
        </w:tc>
      </w:tr>
      <w:tr w:rsidR="008B168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Odpowiedzi"/>
              <w:snapToGrid w:val="0"/>
            </w:pPr>
            <w:r>
              <w:t>II</w:t>
            </w:r>
          </w:p>
        </w:tc>
      </w:tr>
      <w:tr w:rsidR="008B168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Odpowiedzi"/>
              <w:snapToGrid w:val="0"/>
            </w:pPr>
            <w:r>
              <w:t>-</w:t>
            </w:r>
          </w:p>
        </w:tc>
      </w:tr>
    </w:tbl>
    <w:p w:rsidR="008B168F" w:rsidRDefault="00381965">
      <w:pPr>
        <w:pStyle w:val="Punktygwne"/>
        <w:numPr>
          <w:ilvl w:val="0"/>
          <w:numId w:val="3"/>
        </w:numPr>
      </w:pPr>
      <w:r>
        <w:t>Efekty uczenia się i sposób prowadzenia zajęć</w:t>
      </w:r>
    </w:p>
    <w:p w:rsidR="008B168F" w:rsidRDefault="00381965">
      <w:pPr>
        <w:pStyle w:val="Podpunkty"/>
        <w:numPr>
          <w:ilvl w:val="1"/>
          <w:numId w:val="3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8B168F" w:rsidRDefault="008B168F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8B168F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</w:pPr>
            <w:r>
              <w:t>Cele przedmiotu</w:t>
            </w:r>
          </w:p>
        </w:tc>
      </w:tr>
      <w:tr w:rsidR="008B168F">
        <w:trPr>
          <w:cantSplit/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rPr>
                <w:i/>
              </w:rPr>
            </w:pPr>
          </w:p>
        </w:tc>
      </w:tr>
      <w:tr w:rsidR="008B168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84F47" w:rsidP="00884F47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Poznanie</w:t>
            </w:r>
            <w:r w:rsidRPr="00884F47">
              <w:t xml:space="preserve"> </w:t>
            </w:r>
            <w:r>
              <w:t>specyfiki pracy dziennikarza radiowego oraz struktury</w:t>
            </w:r>
            <w:r w:rsidRPr="00884F47">
              <w:t xml:space="preserve"> </w:t>
            </w:r>
            <w:r>
              <w:t>radiowej redakcji informacyjnej.</w:t>
            </w:r>
          </w:p>
        </w:tc>
      </w:tr>
      <w:tr w:rsidR="008B168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 w:rsidP="007821BE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 xml:space="preserve">Poznanie radiowych </w:t>
            </w:r>
            <w:r w:rsidR="00884F47">
              <w:t xml:space="preserve">gatunków </w:t>
            </w:r>
            <w:r w:rsidR="007821BE">
              <w:t>dziennikarskich.</w:t>
            </w:r>
          </w:p>
        </w:tc>
      </w:tr>
      <w:tr w:rsidR="008B168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 w:rsidP="007821BE">
            <w:pPr>
              <w:pStyle w:val="centralniewrubryce"/>
            </w:pPr>
            <w:r>
              <w:t>C</w:t>
            </w:r>
            <w:r w:rsidR="007821BE"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7821BE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Nabycie</w:t>
            </w:r>
            <w:r w:rsidR="00884F47">
              <w:t xml:space="preserve"> umiejętności konstruowania materiałów radiowych.</w:t>
            </w:r>
          </w:p>
        </w:tc>
      </w:tr>
    </w:tbl>
    <w:p w:rsidR="008B168F" w:rsidRDefault="008B168F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8B168F" w:rsidRDefault="00381965">
      <w:pPr>
        <w:pStyle w:val="Podpunkty"/>
        <w:numPr>
          <w:ilvl w:val="1"/>
          <w:numId w:val="3"/>
        </w:numPr>
        <w:tabs>
          <w:tab w:val="left" w:pos="720"/>
        </w:tabs>
        <w:spacing w:after="60"/>
      </w:pPr>
      <w:r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:rsidR="008B168F" w:rsidRDefault="008B168F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8B168F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8B168F" w:rsidRDefault="00381965">
            <w:pPr>
              <w:pStyle w:val="Nagwkitablic"/>
              <w:spacing w:line="254" w:lineRule="auto"/>
            </w:pPr>
            <w:r>
              <w:t>uczenia się (symbole)</w:t>
            </w:r>
          </w:p>
        </w:tc>
        <w:tc>
          <w:tcPr>
            <w:tcW w:w="3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before="20" w:line="254" w:lineRule="auto"/>
            </w:pPr>
            <w:r>
              <w:t>Sposób realizacji (zaznaczyć „X”)</w:t>
            </w:r>
          </w:p>
        </w:tc>
      </w:tr>
      <w:tr w:rsidR="008B168F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before="20" w:line="254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before="20" w:line="254" w:lineRule="auto"/>
            </w:pPr>
            <w:r>
              <w:t>NST</w:t>
            </w:r>
          </w:p>
        </w:tc>
      </w:tr>
      <w:tr w:rsidR="008B168F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8B168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centralniewrubryce"/>
              <w:spacing w:line="254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8B168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widowControl w:val="0"/>
              <w:spacing w:before="0" w:after="0" w:line="254" w:lineRule="auto"/>
            </w:pPr>
            <w:r>
              <w:t>Zna historię i podział radia oraz specyfikę rynku radiowego w Polsce i na świecie.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84F4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84F4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B168F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Posiada zaawansowaną wiedzę na temat radiowych gatunków dziennikarskich, ich podziału i cech charakterystycznych.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E89" w:rsidRDefault="00BF1E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MID_W01</w:t>
            </w:r>
          </w:p>
          <w:p w:rsidR="008B168F" w:rsidRDefault="00BF1E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MID_W08</w:t>
            </w:r>
          </w:p>
          <w:p w:rsidR="00BF1E89" w:rsidRDefault="00BF1E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MID_W11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B168F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/>
                <w:sz w:val="20"/>
                <w:szCs w:val="20"/>
              </w:rPr>
              <w:t xml:space="preserve">Zna zasady pracy dziennikarza radiowego oraz strukturę radiowej redakcji informacyjnej. 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B168F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 wiedzę z zakresu retoryki dziennikarskiej w obszarze dziennikarstwa radiowego, zna zasady konstruowania i redagowania materiałów radiowych.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84F4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84F4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B168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centralniewrubryce"/>
              <w:spacing w:line="254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8B168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centralniewrubryce"/>
              <w:spacing w:line="254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line="254" w:lineRule="auto"/>
            </w:pPr>
            <w:r>
              <w:t>Potrafi rozróżnić i scharakteryzować radiowe gatunki dziennikarskie oraz dokonać analizy i krytycznej oceny wybranej audycji radiowej.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68F" w:rsidRDefault="00BF1E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MID_U05</w:t>
            </w:r>
          </w:p>
          <w:p w:rsidR="00410828" w:rsidRDefault="004108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MID_U06</w:t>
            </w:r>
          </w:p>
          <w:p w:rsidR="00BF1E89" w:rsidRDefault="004F4A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MID_U07</w:t>
            </w:r>
          </w:p>
          <w:p w:rsidR="00BF1E89" w:rsidRDefault="004F4A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MID_U16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68F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centralniewrubryce"/>
              <w:spacing w:line="254" w:lineRule="auto"/>
            </w:pPr>
            <w:r>
              <w:t>U2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line="254" w:lineRule="auto"/>
            </w:pPr>
            <w:r>
              <w:t>Stosując zasady retoryki dziennikarskiej potrafi przygotować i zredagować materiał informacyjny w obszarze dziennikarstwa radiowego.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84F4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84F4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68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centralniewrubryce"/>
              <w:spacing w:line="254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Potrafi przygotować i zaprezentować scenariusz audycji radiowej, pracować w grupie i skutecznie komunikować się ze współpracownikami i odbiorcami.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168F" w:rsidTr="001C3EFE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8B168F" w:rsidTr="001C3EF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168F" w:rsidRDefault="00381965">
            <w:pPr>
              <w:pStyle w:val="centralniewrubryce"/>
              <w:spacing w:line="254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B168F" w:rsidRDefault="00381965">
            <w:pPr>
              <w:pStyle w:val="wrubryce"/>
              <w:spacing w:line="254" w:lineRule="auto"/>
            </w:pPr>
            <w:r>
              <w:t xml:space="preserve">Jest gotów do budowania bazy doświadczeń, która może ułatwić start w zawodzie dziennikarza radiowego.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68F" w:rsidRDefault="00FC071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MID_K06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168F" w:rsidRDefault="008B168F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8B168F" w:rsidRDefault="00381965">
      <w:pPr>
        <w:pStyle w:val="Podpunkty"/>
        <w:spacing w:before="120" w:after="80"/>
        <w:rPr>
          <w:szCs w:val="22"/>
        </w:rPr>
      </w:pPr>
      <w:r>
        <w:rPr>
          <w:szCs w:val="22"/>
        </w:rPr>
        <w:t>3.3. Formy zajęć dydaktycznych i ich wymiar godzinowy - Studia stacjonarne (ST),  Studia niestacjonarne (NST)</w:t>
      </w: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8B168F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8B168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B168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8B168F" w:rsidRDefault="008B168F">
      <w:pPr>
        <w:pStyle w:val="Tekstpodstawowy"/>
        <w:tabs>
          <w:tab w:val="left" w:pos="-5814"/>
        </w:tabs>
      </w:pPr>
    </w:p>
    <w:p w:rsidR="008B168F" w:rsidRDefault="008B168F">
      <w:pPr>
        <w:pStyle w:val="Tekstpodstawowy"/>
        <w:tabs>
          <w:tab w:val="left" w:pos="-5814"/>
        </w:tabs>
      </w:pPr>
    </w:p>
    <w:p w:rsidR="008B168F" w:rsidRDefault="00381965">
      <w:pPr>
        <w:pStyle w:val="Podpunkty"/>
        <w:rPr>
          <w:b w:val="0"/>
        </w:rPr>
      </w:pPr>
      <w:r>
        <w:t xml:space="preserve">3.4. Treści kształcenia </w:t>
      </w:r>
      <w:r>
        <w:rPr>
          <w:b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8B168F" w:rsidRDefault="008B168F">
      <w:pPr>
        <w:pStyle w:val="Podpunkty"/>
        <w:rPr>
          <w:b w:val="0"/>
        </w:rPr>
      </w:pPr>
    </w:p>
    <w:p w:rsidR="008B168F" w:rsidRDefault="00381965">
      <w:pPr>
        <w:pStyle w:val="Nagwkitablic"/>
        <w:jc w:val="left"/>
      </w:pPr>
      <w:r>
        <w:t>RODZAJ ZAJĘĆ: WYKŁAD</w:t>
      </w:r>
    </w:p>
    <w:p w:rsidR="008B168F" w:rsidRDefault="008B168F">
      <w:pPr>
        <w:pStyle w:val="tekst"/>
        <w:ind w:left="0"/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8B168F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 xml:space="preserve">Odniesienie do </w:t>
            </w:r>
            <w:r>
              <w:br/>
            </w:r>
            <w:r>
              <w:lastRenderedPageBreak/>
              <w:t>przedmiotowych efektów</w:t>
            </w:r>
          </w:p>
          <w:p w:rsidR="008B168F" w:rsidRDefault="00381965">
            <w:pPr>
              <w:pStyle w:val="Nagwkitablic"/>
              <w:spacing w:line="254" w:lineRule="auto"/>
            </w:pPr>
            <w: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lastRenderedPageBreak/>
              <w:t>Sposób realizacji (zaznaczyć „X”)</w:t>
            </w:r>
          </w:p>
        </w:tc>
      </w:tr>
      <w:tr w:rsidR="008B168F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NST</w:t>
            </w:r>
          </w:p>
        </w:tc>
      </w:tr>
      <w:tr w:rsidR="008B168F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8B168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centralniewrubryce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8B168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lastRenderedPageBreak/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 w:after="60"/>
              <w:jc w:val="left"/>
            </w:pPr>
            <w:r>
              <w:t xml:space="preserve">Historia i znaczenie radia. Rynek radiowy w Polsce i na świecie. Podział radia ze względu na: zasięg, sposób finansowania, treści. Przegląd polskich instytucji medialnych: publicznych, komercyjnych oraz religijnych.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8B168F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2.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 w:after="60"/>
              <w:jc w:val="left"/>
            </w:pPr>
            <w:r>
              <w:t>Radiowe gatunki dziennikarskie (informacyjne, publicystyczne, pograniczne).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5B1FC1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 xml:space="preserve">W2, </w:t>
            </w:r>
            <w:r w:rsidR="00381965"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  <w:rPr>
                <w:b w:val="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8B168F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3.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 w:after="60"/>
              <w:jc w:val="left"/>
            </w:pPr>
            <w:r>
              <w:t xml:space="preserve">Specyfika pracy reportera i prezentera radiowego. Praca studyjna i reporterska. Kolejność pracy reportera: nagranie, montaż, oprawa końcowa materiału, emisja.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>W3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  <w:rPr>
                <w:b w:val="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8B168F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4.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 w:after="60"/>
              <w:jc w:val="left"/>
            </w:pPr>
            <w:r>
              <w:t xml:space="preserve">Struktura radiowej redakcji informacyjnej.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>W3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  <w:rPr>
                <w:b w:val="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8B168F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5.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 w:after="60"/>
              <w:jc w:val="left"/>
            </w:pPr>
            <w:r>
              <w:t xml:space="preserve">Techniki opracowywania, tworzenia i prezentowania informacji radiowych.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>W4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  <w:rPr>
                <w:b w:val="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8B168F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6.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 w:after="60"/>
              <w:jc w:val="left"/>
            </w:pPr>
            <w:r>
              <w:t xml:space="preserve">Zasady tworzenia i prowadzenia programów radiowych (audycja i jej scenariusz, wydawca bloku informacyjnego, publicystyka).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>W4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  <w:rPr>
                <w:b w:val="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8B168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 w:after="60"/>
              <w:jc w:val="left"/>
            </w:pPr>
            <w:r>
              <w:t>Egzamin. Omówienie ocen.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</w:tr>
    </w:tbl>
    <w:p w:rsidR="008B168F" w:rsidRDefault="008B168F">
      <w:pPr>
        <w:pStyle w:val="tekst"/>
        <w:ind w:left="0"/>
      </w:pPr>
    </w:p>
    <w:p w:rsidR="008B168F" w:rsidRDefault="00381965">
      <w:pPr>
        <w:pStyle w:val="Nagwkitablic"/>
        <w:jc w:val="left"/>
      </w:pPr>
      <w:r>
        <w:t>RODZAJ ZAJĘĆ: PROJEKT</w:t>
      </w:r>
    </w:p>
    <w:p w:rsidR="008B168F" w:rsidRDefault="008B168F">
      <w:pPr>
        <w:pStyle w:val="tekst"/>
        <w:ind w:left="0"/>
      </w:pPr>
    </w:p>
    <w:tbl>
      <w:tblPr>
        <w:tblW w:w="906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11"/>
        <w:gridCol w:w="1276"/>
        <w:gridCol w:w="815"/>
        <w:gridCol w:w="815"/>
        <w:gridCol w:w="815"/>
        <w:gridCol w:w="812"/>
      </w:tblGrid>
      <w:tr w:rsidR="008B168F" w:rsidTr="00C8102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 xml:space="preserve">Odniesienie do </w:t>
            </w:r>
            <w:r>
              <w:br/>
              <w:t>przedmiotowych efektów</w:t>
            </w:r>
          </w:p>
          <w:p w:rsidR="008B168F" w:rsidRDefault="00381965">
            <w:pPr>
              <w:pStyle w:val="Nagwkitablic"/>
              <w:spacing w:line="254" w:lineRule="auto"/>
            </w:pPr>
            <w:r>
              <w:t>uczenia się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Sposób realizacji (zaznaczyć „X”)</w:t>
            </w:r>
          </w:p>
        </w:tc>
      </w:tr>
      <w:tr w:rsidR="008B168F" w:rsidTr="00C8102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NST</w:t>
            </w:r>
          </w:p>
        </w:tc>
      </w:tr>
      <w:tr w:rsidR="008B168F" w:rsidTr="00C8102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8B168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168F" w:rsidRDefault="00381965">
            <w:pPr>
              <w:pStyle w:val="centralniewrubryce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8B168F" w:rsidTr="00C8102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Radiowe gatunki dziennikarskie w praktyce. Prezentacje audialne. Analiza i ocena wybranego materiału radiowego.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>W2, 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</w:tr>
      <w:tr w:rsidR="008B168F" w:rsidTr="00C81026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Omówienie i ocena prac dotyczących analizy i oceny wybranego materiału radiowego.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>W2, U1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910E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910E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</w:tr>
      <w:tr w:rsidR="008B168F" w:rsidTr="00C8102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 w:after="60"/>
              <w:jc w:val="left"/>
            </w:pPr>
            <w:r>
              <w:t>Podstawy tworzenia informacji. Ćwiczenia praktyczne z tworzenia newsa radiowego.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>W4,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</w:tr>
      <w:tr w:rsidR="008B168F" w:rsidTr="00C8102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Samodzielne tworzenie newsa radiowego. Omówienie i ocena prac studentów.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8F" w:rsidRDefault="00381965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>W4, U2, 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</w:tr>
      <w:tr w:rsidR="008B168F" w:rsidTr="00C8102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Planowanie audycji radiowej. Przygotowanie do opracowania scenariusza audycji radiowej.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8F" w:rsidRDefault="00381965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>W3, W4,  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</w:tr>
      <w:tr w:rsidR="008B168F" w:rsidTr="00C81026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Projekt grupowy - praca w grupach nad scenariuszem audycji radiowej.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8F" w:rsidRDefault="00381965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>W3, W4,  U3, K1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910E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910E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</w:tr>
      <w:tr w:rsidR="008B168F" w:rsidTr="00C81026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7.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Prezentacja projektów grupowych - scenariuszy audycji radiowych. Omówienie i ocena projektów.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8F" w:rsidRDefault="00381965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>
              <w:rPr>
                <w:b w:val="0"/>
              </w:rPr>
              <w:t>W3, W4,  U3, K1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910E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910E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B168F">
            <w:pPr>
              <w:pStyle w:val="Nagwkitablic"/>
              <w:snapToGrid w:val="0"/>
              <w:spacing w:line="254" w:lineRule="auto"/>
            </w:pPr>
          </w:p>
        </w:tc>
      </w:tr>
    </w:tbl>
    <w:p w:rsidR="008B168F" w:rsidRDefault="008B168F">
      <w:pPr>
        <w:pStyle w:val="tekst"/>
      </w:pPr>
    </w:p>
    <w:p w:rsidR="008B168F" w:rsidRDefault="00381965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>
        <w:rPr>
          <w:b w:val="0"/>
        </w:rPr>
        <w:t xml:space="preserve">(wskazanie i opisanie metod prowadzenia zajęć oraz weryfikacji osiągnięcia efektów uczenia się, np. debata, </w:t>
      </w:r>
      <w:proofErr w:type="spellStart"/>
      <w:r>
        <w:rPr>
          <w:b w:val="0"/>
        </w:rPr>
        <w:t>case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study</w:t>
      </w:r>
      <w:proofErr w:type="spellEnd"/>
      <w:r>
        <w:rPr>
          <w:b w:val="0"/>
        </w:rPr>
        <w:t>, przygotowania i obrony projektu, złożona prezentacja multimedialna, rozwiązywanie zadań problemowych, symulacje sytuacji, wizyta studyjna, gry symulacyjne + opis danej metody):</w:t>
      </w:r>
    </w:p>
    <w:p w:rsidR="008B168F" w:rsidRDefault="008B168F">
      <w:pPr>
        <w:pStyle w:val="Podpunkty"/>
        <w:spacing w:after="60"/>
        <w:ind w:left="0"/>
        <w:rPr>
          <w:b w:val="0"/>
        </w:rPr>
      </w:pPr>
    </w:p>
    <w:tbl>
      <w:tblPr>
        <w:tblW w:w="906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8B168F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line="256" w:lineRule="auto"/>
            </w:pPr>
            <w:r>
              <w:t>Efekty przedmiotowe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Metody dydaktyczne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Metody weryfikacji efektów uczenia się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B168F" w:rsidRDefault="00381965">
            <w:pPr>
              <w:pStyle w:val="Nagwkitablic"/>
              <w:spacing w:line="254" w:lineRule="auto"/>
            </w:pPr>
            <w:r>
              <w:t>Sposoby dokumentacji</w:t>
            </w:r>
          </w:p>
        </w:tc>
      </w:tr>
      <w:tr w:rsidR="008B168F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WIEDZA</w:t>
            </w:r>
          </w:p>
        </w:tc>
      </w:tr>
      <w:tr w:rsidR="008B168F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1C3EFE" w:rsidP="001C3EFE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</w:t>
            </w:r>
            <w:r w:rsidRPr="001C3EFE">
              <w:rPr>
                <w:b w:val="0"/>
                <w:sz w:val="20"/>
                <w:szCs w:val="18"/>
              </w:rPr>
              <w:t xml:space="preserve">ykład </w:t>
            </w:r>
            <w:r>
              <w:rPr>
                <w:b w:val="0"/>
                <w:sz w:val="20"/>
                <w:szCs w:val="18"/>
              </w:rPr>
              <w:t>informacyjny.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910E4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pisemny.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910E4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arkusze egzaminacyjne.</w:t>
            </w:r>
          </w:p>
        </w:tc>
      </w:tr>
      <w:tr w:rsidR="001C3EFE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FE" w:rsidRDefault="001C3EFE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W2-W4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FE" w:rsidRDefault="007821BE" w:rsidP="001C3EFE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Prezentacje audialne, a</w:t>
            </w:r>
            <w:r w:rsidR="001C3EFE">
              <w:rPr>
                <w:b w:val="0"/>
                <w:sz w:val="20"/>
                <w:szCs w:val="18"/>
              </w:rPr>
              <w:t>naliza materiałów radiowych, ć</w:t>
            </w:r>
            <w:r w:rsidR="001C3EFE" w:rsidRPr="001C3EFE">
              <w:rPr>
                <w:b w:val="0"/>
                <w:sz w:val="20"/>
                <w:szCs w:val="18"/>
              </w:rPr>
              <w:t>wiczeni</w:t>
            </w:r>
            <w:r w:rsidR="001C3EFE">
              <w:rPr>
                <w:b w:val="0"/>
                <w:sz w:val="20"/>
                <w:szCs w:val="18"/>
              </w:rPr>
              <w:t>a praktyczne, metoda projektowa.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FE" w:rsidRDefault="003910E4" w:rsidP="00884F47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Praca pisemna dotycząca analizy i oceny wybranego materiału radiowego, praca pisemna w formie newsa radiowego, projekt grupowy </w:t>
            </w:r>
            <w:r w:rsidR="00884F47">
              <w:rPr>
                <w:b w:val="0"/>
                <w:sz w:val="20"/>
                <w:szCs w:val="18"/>
              </w:rPr>
              <w:t>dotyczący opracowania i zaprezentowania scenariusza</w:t>
            </w:r>
            <w:r w:rsidRPr="003910E4">
              <w:rPr>
                <w:b w:val="0"/>
                <w:sz w:val="20"/>
                <w:szCs w:val="18"/>
              </w:rPr>
              <w:t xml:space="preserve"> audycji radiowej.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FE" w:rsidRDefault="00884F47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prace pisemne studentów.</w:t>
            </w:r>
          </w:p>
        </w:tc>
      </w:tr>
      <w:tr w:rsidR="008B168F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UMIEJĘTNOŚCI</w:t>
            </w:r>
          </w:p>
        </w:tc>
      </w:tr>
      <w:tr w:rsidR="001C3EFE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FE" w:rsidRDefault="001C3EFE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FE" w:rsidRDefault="001C3EFE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Wykład informacyjny, </w:t>
            </w:r>
            <w:r w:rsidR="007821BE">
              <w:rPr>
                <w:b w:val="0"/>
                <w:sz w:val="20"/>
                <w:szCs w:val="18"/>
              </w:rPr>
              <w:t xml:space="preserve">prezentacje audialne, </w:t>
            </w:r>
            <w:r>
              <w:rPr>
                <w:b w:val="0"/>
                <w:sz w:val="20"/>
                <w:szCs w:val="18"/>
              </w:rPr>
              <w:t>analiza materiałów radiowych.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FE" w:rsidRDefault="003910E4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pisemny.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FE" w:rsidRDefault="003910E4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arkusze egzaminacyjne.</w:t>
            </w:r>
          </w:p>
        </w:tc>
      </w:tr>
      <w:tr w:rsidR="008B168F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7821BE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Prezentacje audialne, a</w:t>
            </w:r>
            <w:r w:rsidR="001C3EFE">
              <w:rPr>
                <w:b w:val="0"/>
                <w:sz w:val="20"/>
                <w:szCs w:val="18"/>
              </w:rPr>
              <w:t>naliza materiałów radiowych, ć</w:t>
            </w:r>
            <w:r w:rsidR="001C3EFE" w:rsidRPr="001C3EFE">
              <w:rPr>
                <w:b w:val="0"/>
                <w:sz w:val="20"/>
                <w:szCs w:val="18"/>
              </w:rPr>
              <w:t>wiczeni</w:t>
            </w:r>
            <w:r w:rsidR="001C3EFE">
              <w:rPr>
                <w:b w:val="0"/>
                <w:sz w:val="20"/>
                <w:szCs w:val="18"/>
              </w:rPr>
              <w:t>a praktyczne, metoda projektowa.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84F47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pisemna dotycząca analizy i oceny wybranego materiału radiowego, praca pisemna w formie newsa radiowego, projekt grupowy dotyczący opracowania i zaprezentowania scenariusza</w:t>
            </w:r>
            <w:r w:rsidRPr="003910E4">
              <w:rPr>
                <w:b w:val="0"/>
                <w:sz w:val="20"/>
                <w:szCs w:val="18"/>
              </w:rPr>
              <w:t xml:space="preserve"> audycji radiowej.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84F47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prace pisemne studentów.</w:t>
            </w:r>
          </w:p>
        </w:tc>
      </w:tr>
      <w:tr w:rsidR="008B168F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KOMPETENCJE SPOŁECZNE</w:t>
            </w:r>
          </w:p>
        </w:tc>
      </w:tr>
      <w:tr w:rsidR="008B168F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 w:rsidP="00884F47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1C3EFE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Analiza materiałów radiowych, ć</w:t>
            </w:r>
            <w:r w:rsidRPr="001C3EFE">
              <w:rPr>
                <w:b w:val="0"/>
                <w:sz w:val="20"/>
                <w:szCs w:val="18"/>
              </w:rPr>
              <w:t>wiczeni</w:t>
            </w:r>
            <w:r>
              <w:rPr>
                <w:b w:val="0"/>
                <w:sz w:val="20"/>
                <w:szCs w:val="18"/>
              </w:rPr>
              <w:t>a praktyczne, metoda projektowa.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84F47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pisemna dotycząca analizy i oceny wybranego materiału radiowego, praca pisemna w formie newsa radiowego, projekt grupowy dotyczący opracowania i zaprezentowania scenariusza</w:t>
            </w:r>
            <w:r w:rsidRPr="003910E4">
              <w:rPr>
                <w:b w:val="0"/>
                <w:sz w:val="20"/>
                <w:szCs w:val="18"/>
              </w:rPr>
              <w:t xml:space="preserve"> audycji radiowej.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884F47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prace pisemne studentów.</w:t>
            </w:r>
          </w:p>
        </w:tc>
      </w:tr>
    </w:tbl>
    <w:p w:rsidR="008B168F" w:rsidRDefault="008B168F">
      <w:pPr>
        <w:pStyle w:val="Podpunkty"/>
        <w:spacing w:after="60"/>
        <w:ind w:left="0"/>
        <w:rPr>
          <w:b w:val="0"/>
        </w:rPr>
      </w:pPr>
    </w:p>
    <w:p w:rsidR="008B168F" w:rsidRDefault="00381965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8B168F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</w:pPr>
            <w:r>
              <w:t>Efekt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</w:pPr>
            <w:r>
              <w:rPr>
                <w:szCs w:val="22"/>
              </w:rPr>
              <w:t>Na ocenę 3 lub „</w:t>
            </w:r>
            <w:proofErr w:type="spellStart"/>
            <w:r>
              <w:rPr>
                <w:szCs w:val="22"/>
              </w:rPr>
              <w:t>zal</w:t>
            </w:r>
            <w:proofErr w:type="spellEnd"/>
            <w:r>
              <w:rPr>
                <w:szCs w:val="22"/>
              </w:rPr>
              <w:t>.”</w:t>
            </w:r>
          </w:p>
          <w:p w:rsidR="008B168F" w:rsidRDefault="00381965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student zna i 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4 student zna i 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5 student zna i rozumie/potrafi/jest gotów do</w:t>
            </w:r>
          </w:p>
        </w:tc>
      </w:tr>
      <w:tr w:rsidR="008B168F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8B168F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8B168F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8B168F" w:rsidRDefault="008B168F">
      <w:pPr>
        <w:pStyle w:val="Tekstpodstawowy"/>
        <w:tabs>
          <w:tab w:val="left" w:pos="-5814"/>
        </w:tabs>
        <w:ind w:left="540"/>
      </w:pPr>
    </w:p>
    <w:p w:rsidR="008B168F" w:rsidRDefault="008B168F">
      <w:pPr>
        <w:pStyle w:val="Tekstpodstawowy"/>
        <w:tabs>
          <w:tab w:val="left" w:pos="-5814"/>
        </w:tabs>
        <w:ind w:left="540"/>
      </w:pPr>
    </w:p>
    <w:p w:rsidR="008B168F" w:rsidRDefault="00381965">
      <w:pPr>
        <w:pStyle w:val="Podpunkty"/>
        <w:spacing w:before="120"/>
        <w:ind w:left="357"/>
      </w:pPr>
      <w:r>
        <w:t>3.7. Zalecana literatura</w:t>
      </w:r>
    </w:p>
    <w:p w:rsidR="008B168F" w:rsidRDefault="008B168F">
      <w:pPr>
        <w:pStyle w:val="Podpunkty"/>
        <w:spacing w:before="120"/>
        <w:ind w:left="357"/>
      </w:pPr>
    </w:p>
    <w:p w:rsidR="008B168F" w:rsidRDefault="00381965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lastRenderedPageBreak/>
        <w:t xml:space="preserve">Podstawowa </w:t>
      </w:r>
    </w:p>
    <w:p w:rsidR="008B168F" w:rsidRDefault="008B168F">
      <w:pPr>
        <w:tabs>
          <w:tab w:val="left" w:pos="-5814"/>
        </w:tabs>
        <w:spacing w:after="0" w:line="240" w:lineRule="auto"/>
        <w:jc w:val="both"/>
        <w:rPr>
          <w:b/>
          <w:caps/>
          <w:sz w:val="20"/>
        </w:rPr>
      </w:pPr>
    </w:p>
    <w:p w:rsidR="008B168F" w:rsidRDefault="003910E4">
      <w:pPr>
        <w:numPr>
          <w:ilvl w:val="0"/>
          <w:numId w:val="5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>
        <w:rPr>
          <w:sz w:val="20"/>
        </w:rPr>
        <w:t xml:space="preserve">Dziennikarstwo i świat mediów;  </w:t>
      </w:r>
      <w:r w:rsidR="00AB020B">
        <w:rPr>
          <w:sz w:val="20"/>
        </w:rPr>
        <w:t>Edward Chudziński, Zbigniew B</w:t>
      </w:r>
      <w:r>
        <w:rPr>
          <w:sz w:val="20"/>
        </w:rPr>
        <w:t>a</w:t>
      </w:r>
      <w:r w:rsidR="00AB020B">
        <w:rPr>
          <w:sz w:val="20"/>
        </w:rPr>
        <w:t>uer; K</w:t>
      </w:r>
      <w:r>
        <w:rPr>
          <w:sz w:val="20"/>
        </w:rPr>
        <w:t xml:space="preserve">raków 2010 </w:t>
      </w:r>
    </w:p>
    <w:p w:rsidR="008B168F" w:rsidRDefault="003910E4">
      <w:pPr>
        <w:numPr>
          <w:ilvl w:val="0"/>
          <w:numId w:val="5"/>
        </w:numPr>
        <w:tabs>
          <w:tab w:val="left" w:pos="-5814"/>
        </w:tabs>
        <w:spacing w:after="0" w:line="240" w:lineRule="auto"/>
        <w:jc w:val="both"/>
        <w:rPr>
          <w:rFonts w:ascii="Calibri" w:eastAsia="Times New Roman" w:hAnsi="Calibri" w:cs="Calibri"/>
          <w:caps/>
          <w:color w:val="231F20"/>
          <w:sz w:val="20"/>
          <w:lang w:eastAsia="pl-PL"/>
        </w:rPr>
      </w:pPr>
      <w:r>
        <w:rPr>
          <w:bCs/>
          <w:sz w:val="20"/>
        </w:rPr>
        <w:t xml:space="preserve">Beata </w:t>
      </w:r>
      <w:r w:rsidR="00AB020B">
        <w:rPr>
          <w:bCs/>
          <w:sz w:val="20"/>
        </w:rPr>
        <w:t>S</w:t>
      </w:r>
      <w:r>
        <w:rPr>
          <w:bCs/>
          <w:sz w:val="20"/>
        </w:rPr>
        <w:t xml:space="preserve">zady, radio. Tu słowo wygrywa </w:t>
      </w:r>
      <w:hyperlink r:id="rId7">
        <w:r w:rsidR="00381965">
          <w:rPr>
            <w:rStyle w:val="czeinternetowe"/>
            <w:rFonts w:ascii="Calibri" w:eastAsia="Times New Roman" w:hAnsi="Calibri" w:cs="Calibri"/>
            <w:sz w:val="20"/>
            <w:lang w:eastAsia="pl-PL"/>
          </w:rPr>
          <w:t>http://dx.doi.org/10.18778/7969-107-4.07</w:t>
        </w:r>
      </w:hyperlink>
    </w:p>
    <w:p w:rsidR="008B168F" w:rsidRDefault="003910E4">
      <w:pPr>
        <w:numPr>
          <w:ilvl w:val="0"/>
          <w:numId w:val="5"/>
        </w:numPr>
        <w:tabs>
          <w:tab w:val="left" w:pos="-5814"/>
        </w:tabs>
        <w:spacing w:after="0" w:line="240" w:lineRule="auto"/>
        <w:jc w:val="both"/>
        <w:rPr>
          <w:caps/>
          <w:sz w:val="20"/>
        </w:rPr>
      </w:pPr>
      <w:r>
        <w:rPr>
          <w:sz w:val="20"/>
        </w:rPr>
        <w:t xml:space="preserve">Radiofonia publiczna w </w:t>
      </w:r>
      <w:proofErr w:type="spellStart"/>
      <w:r>
        <w:rPr>
          <w:sz w:val="20"/>
        </w:rPr>
        <w:t>europie</w:t>
      </w:r>
      <w:proofErr w:type="spellEnd"/>
      <w:r>
        <w:rPr>
          <w:sz w:val="20"/>
        </w:rPr>
        <w:t xml:space="preserve"> w erze cyfrowej, </w:t>
      </w:r>
      <w:r w:rsidR="00AB020B">
        <w:rPr>
          <w:sz w:val="20"/>
        </w:rPr>
        <w:t>S</w:t>
      </w:r>
      <w:r>
        <w:rPr>
          <w:sz w:val="20"/>
        </w:rPr>
        <w:t xml:space="preserve">. Jędrzejewski. Kraków: towarzystwo autorów i wydawców prac naukowych </w:t>
      </w:r>
      <w:proofErr w:type="spellStart"/>
      <w:r>
        <w:rPr>
          <w:sz w:val="20"/>
        </w:rPr>
        <w:t>universitas</w:t>
      </w:r>
      <w:proofErr w:type="spellEnd"/>
      <w:r>
        <w:rPr>
          <w:sz w:val="20"/>
        </w:rPr>
        <w:t>,</w:t>
      </w:r>
      <w:r w:rsidR="00381965">
        <w:rPr>
          <w:caps/>
          <w:sz w:val="20"/>
        </w:rPr>
        <w:t xml:space="preserve"> 2010.</w:t>
      </w:r>
    </w:p>
    <w:p w:rsidR="008B168F" w:rsidRDefault="008B168F">
      <w:pPr>
        <w:tabs>
          <w:tab w:val="left" w:pos="-5814"/>
        </w:tabs>
        <w:spacing w:after="0" w:line="240" w:lineRule="auto"/>
        <w:jc w:val="both"/>
        <w:rPr>
          <w:caps/>
          <w:sz w:val="22"/>
        </w:rPr>
      </w:pPr>
    </w:p>
    <w:p w:rsidR="008B168F" w:rsidRDefault="00381965">
      <w:pPr>
        <w:tabs>
          <w:tab w:val="left" w:pos="-5814"/>
        </w:tabs>
        <w:spacing w:after="0" w:line="240" w:lineRule="auto"/>
        <w:ind w:left="426"/>
        <w:jc w:val="both"/>
        <w:rPr>
          <w:b/>
          <w:caps/>
          <w:sz w:val="22"/>
        </w:rPr>
      </w:pPr>
      <w:r>
        <w:rPr>
          <w:b/>
          <w:caps/>
          <w:sz w:val="22"/>
        </w:rPr>
        <w:t>U</w:t>
      </w:r>
      <w:r>
        <w:rPr>
          <w:b/>
          <w:sz w:val="22"/>
        </w:rPr>
        <w:t>zupełniająca</w:t>
      </w:r>
    </w:p>
    <w:p w:rsidR="008B168F" w:rsidRPr="003910E4" w:rsidRDefault="00381965" w:rsidP="003910E4">
      <w:pPr>
        <w:numPr>
          <w:ilvl w:val="0"/>
          <w:numId w:val="6"/>
        </w:numPr>
        <w:tabs>
          <w:tab w:val="left" w:pos="-5814"/>
        </w:tabs>
        <w:spacing w:after="0" w:line="240" w:lineRule="auto"/>
        <w:jc w:val="both"/>
        <w:rPr>
          <w:sz w:val="20"/>
        </w:rPr>
      </w:pPr>
      <w:proofErr w:type="spellStart"/>
      <w:r>
        <w:rPr>
          <w:sz w:val="20"/>
        </w:rPr>
        <w:t>Boyd</w:t>
      </w:r>
      <w:proofErr w:type="spellEnd"/>
      <w:r>
        <w:rPr>
          <w:sz w:val="20"/>
        </w:rPr>
        <w:t>, Andrew. Dzie</w:t>
      </w:r>
      <w:r w:rsidR="003910E4">
        <w:rPr>
          <w:sz w:val="20"/>
        </w:rPr>
        <w:t xml:space="preserve">nnikarstwo radiowo-telewizyjne </w:t>
      </w:r>
      <w:r>
        <w:rPr>
          <w:sz w:val="20"/>
        </w:rPr>
        <w:t>techniki tworzenia programów informacyjnych: Wydawnictwo Uniwersytetu Jagiellońskiego,2006.</w:t>
      </w:r>
    </w:p>
    <w:p w:rsidR="008B168F" w:rsidRPr="003910E4" w:rsidRDefault="00381965" w:rsidP="003910E4">
      <w:pPr>
        <w:numPr>
          <w:ilvl w:val="0"/>
          <w:numId w:val="6"/>
        </w:numPr>
        <w:tabs>
          <w:tab w:val="left" w:pos="-5814"/>
        </w:tabs>
        <w:spacing w:after="0" w:line="240" w:lineRule="auto"/>
        <w:jc w:val="both"/>
        <w:rPr>
          <w:sz w:val="20"/>
        </w:rPr>
      </w:pPr>
      <w:proofErr w:type="spellStart"/>
      <w:r>
        <w:rPr>
          <w:sz w:val="20"/>
        </w:rPr>
        <w:t>Kubaczewska</w:t>
      </w:r>
      <w:proofErr w:type="spellEnd"/>
      <w:r>
        <w:rPr>
          <w:sz w:val="20"/>
        </w:rPr>
        <w:t>, Wiesława. Radio - historia i współczesność, Poznań: Ośrodek Badania Rynku Sztuki Współczesnej,2008</w:t>
      </w:r>
    </w:p>
    <w:p w:rsidR="008B168F" w:rsidRDefault="00381965" w:rsidP="003910E4">
      <w:pPr>
        <w:numPr>
          <w:ilvl w:val="0"/>
          <w:numId w:val="6"/>
        </w:numPr>
        <w:tabs>
          <w:tab w:val="left" w:pos="-5814"/>
        </w:tabs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Biblia dziennikarstwa, pod red. Andrzeja </w:t>
      </w:r>
      <w:proofErr w:type="spellStart"/>
      <w:r>
        <w:rPr>
          <w:sz w:val="20"/>
        </w:rPr>
        <w:t>Skworza</w:t>
      </w:r>
      <w:proofErr w:type="spellEnd"/>
      <w:r>
        <w:rPr>
          <w:sz w:val="20"/>
        </w:rPr>
        <w:t xml:space="preserve"> i Andrzeja </w:t>
      </w:r>
      <w:proofErr w:type="spellStart"/>
      <w:r>
        <w:rPr>
          <w:sz w:val="20"/>
        </w:rPr>
        <w:t>Niziołka.Kraków</w:t>
      </w:r>
      <w:proofErr w:type="spellEnd"/>
      <w:r>
        <w:rPr>
          <w:sz w:val="20"/>
        </w:rPr>
        <w:t>: Wydawnictwo Znak, 2010</w:t>
      </w:r>
    </w:p>
    <w:p w:rsidR="008B168F" w:rsidRDefault="008B168F">
      <w:pPr>
        <w:tabs>
          <w:tab w:val="left" w:pos="-5814"/>
        </w:tabs>
        <w:spacing w:after="0" w:line="240" w:lineRule="auto"/>
        <w:jc w:val="both"/>
        <w:rPr>
          <w:caps/>
          <w:sz w:val="22"/>
        </w:rPr>
      </w:pPr>
    </w:p>
    <w:p w:rsidR="008B168F" w:rsidRDefault="00381965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8B168F" w:rsidRDefault="008B168F">
      <w:pPr>
        <w:pStyle w:val="Kolorowalistaakcent11"/>
        <w:tabs>
          <w:tab w:val="left" w:pos="1907"/>
        </w:tabs>
        <w:spacing w:after="0" w:line="240" w:lineRule="auto"/>
        <w:rPr>
          <w:color w:val="000000"/>
          <w:sz w:val="20"/>
        </w:rPr>
      </w:pPr>
    </w:p>
    <w:tbl>
      <w:tblPr>
        <w:tblW w:w="889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8B168F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B168F" w:rsidRDefault="0038196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8B168F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B168F" w:rsidRDefault="008B168F">
            <w:pPr>
              <w:snapToGrid w:val="0"/>
              <w:spacing w:after="0" w:line="254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8B168F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B168F" w:rsidRDefault="00381965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8B168F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B168F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168F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B168F" w:rsidRDefault="00381965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B168F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B168F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B168F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B168F" w:rsidRDefault="00381965">
            <w:pPr>
              <w:pStyle w:val="Default"/>
              <w:spacing w:before="20" w:after="20" w:line="254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B168F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B168F" w:rsidRDefault="00381965">
            <w:pPr>
              <w:pStyle w:val="Default"/>
              <w:spacing w:before="20" w:after="20" w:line="254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B168F" w:rsidRDefault="00381965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8B168F" w:rsidRDefault="008B168F">
      <w:pPr>
        <w:pStyle w:val="Kolorowalistaakcent11"/>
        <w:tabs>
          <w:tab w:val="left" w:pos="1907"/>
        </w:tabs>
        <w:spacing w:after="0" w:line="240" w:lineRule="auto"/>
      </w:pPr>
    </w:p>
    <w:p w:rsidR="008B168F" w:rsidRDefault="008B168F">
      <w:pPr>
        <w:pStyle w:val="Kolorowalistaakcent11"/>
        <w:tabs>
          <w:tab w:val="left" w:pos="1907"/>
        </w:tabs>
        <w:spacing w:after="0" w:line="240" w:lineRule="auto"/>
      </w:pPr>
    </w:p>
    <w:p w:rsidR="008B168F" w:rsidRDefault="008B168F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577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00"/>
        <w:gridCol w:w="3178"/>
      </w:tblGrid>
      <w:tr w:rsidR="008B168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8F" w:rsidRDefault="00381965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8F" w:rsidRDefault="00363B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  <w:r w:rsidR="00381965">
              <w:rPr>
                <w:rFonts w:ascii="Calibri" w:hAnsi="Calibri" w:cs="Calibri"/>
              </w:rPr>
              <w:t>.05.2023 r.</w:t>
            </w:r>
          </w:p>
        </w:tc>
      </w:tr>
      <w:tr w:rsidR="008B168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8F" w:rsidRDefault="00381965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8F" w:rsidRDefault="003819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Zespół ds. Jakości Kształcenia</w:t>
            </w:r>
            <w:r w:rsidR="00C81026">
              <w:rPr>
                <w:rFonts w:ascii="Calibri" w:hAnsi="Calibri" w:cs="Calibri"/>
              </w:rPr>
              <w:t xml:space="preserve"> MiD</w:t>
            </w:r>
            <w:bookmarkStart w:id="0" w:name="_GoBack"/>
            <w:bookmarkEnd w:id="0"/>
          </w:p>
        </w:tc>
      </w:tr>
      <w:tr w:rsidR="008B168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8F" w:rsidRDefault="00381965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8F" w:rsidRDefault="003819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Maria Mazur</w:t>
            </w:r>
          </w:p>
        </w:tc>
      </w:tr>
    </w:tbl>
    <w:p w:rsidR="008B168F" w:rsidRDefault="008B168F">
      <w:pPr>
        <w:pStyle w:val="Kolorowalistaakcent11"/>
        <w:tabs>
          <w:tab w:val="left" w:pos="1907"/>
        </w:tabs>
        <w:spacing w:after="0" w:line="240" w:lineRule="auto"/>
      </w:pPr>
    </w:p>
    <w:sectPr w:rsidR="008B168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65" w:rsidRDefault="00381965">
      <w:pPr>
        <w:spacing w:after="0" w:line="240" w:lineRule="auto"/>
      </w:pPr>
      <w:r>
        <w:separator/>
      </w:r>
    </w:p>
  </w:endnote>
  <w:endnote w:type="continuationSeparator" w:id="0">
    <w:p w:rsidR="00381965" w:rsidRDefault="0038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Droid Sans Fallback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8F" w:rsidRDefault="0038196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168F" w:rsidRDefault="00381965">
                          <w:pPr>
                            <w:pStyle w:val="Stop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rPr>
                              <w:rStyle w:val="Numerstron"/>
                            </w:rPr>
                            <w:instrText>PAGE</w:instrText>
                          </w:r>
                          <w:r>
                            <w:rPr>
                              <w:rStyle w:val="Numerstron"/>
                            </w:rPr>
                            <w:fldChar w:fldCharType="separate"/>
                          </w:r>
                          <w:r w:rsidR="00C81026">
                            <w:rPr>
                              <w:rStyle w:val="Numerstron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"/>
                            </w:rP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5.35pt;margin-top:.05pt;width:5.85pt;height:13.6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" o:allowincell="f" stroked="f">
              <v:fill opacity="0"/>
              <v:textbox inset=".05pt,.05pt,.05pt,.05pt">
                <w:txbxContent>
                  <w:p w:rsidR="008B168F" w:rsidRDefault="00381965">
                    <w:pPr>
                      <w:pStyle w:val="Stop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rPr>
                        <w:rStyle w:val="Numerstron"/>
                      </w:rPr>
                      <w:instrText>PAGE</w:instrText>
                    </w:r>
                    <w:r>
                      <w:rPr>
                        <w:rStyle w:val="Numerstron"/>
                      </w:rPr>
                      <w:fldChar w:fldCharType="separate"/>
                    </w:r>
                    <w:r w:rsidR="00C81026">
                      <w:rPr>
                        <w:rStyle w:val="Numerstron"/>
                        <w:noProof/>
                      </w:rPr>
                      <w:t>5</w:t>
                    </w:r>
                    <w:r>
                      <w:rPr>
                        <w:rStyle w:val="Numerstro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8F" w:rsidRDefault="008B16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65" w:rsidRDefault="00381965">
      <w:pPr>
        <w:spacing w:after="0" w:line="240" w:lineRule="auto"/>
      </w:pPr>
      <w:r>
        <w:separator/>
      </w:r>
    </w:p>
  </w:footnote>
  <w:footnote w:type="continuationSeparator" w:id="0">
    <w:p w:rsidR="00381965" w:rsidRDefault="0038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8F" w:rsidRDefault="008B168F">
    <w:pPr>
      <w:pStyle w:val="Nagwek"/>
      <w:pBdr>
        <w:bottom w:val="single" w:sz="4" w:space="1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8F" w:rsidRDefault="008B16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8D9"/>
    <w:multiLevelType w:val="multilevel"/>
    <w:tmpl w:val="E01E6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95539"/>
    <w:multiLevelType w:val="multilevel"/>
    <w:tmpl w:val="522CCA6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/>
        <w:b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/>
        <w:b/>
        <w:sz w:val="22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  <w:b/>
        <w:sz w:val="22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/>
        <w:b/>
        <w:sz w:val="22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/>
        <w:b/>
        <w:sz w:val="22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  <w:b/>
        <w:sz w:val="22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/>
        <w:b/>
        <w:sz w:val="22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  <w:b/>
        <w:sz w:val="22"/>
        <w:szCs w:val="18"/>
      </w:rPr>
    </w:lvl>
  </w:abstractNum>
  <w:abstractNum w:abstractNumId="2" w15:restartNumberingAfterBreak="0">
    <w:nsid w:val="35146CCE"/>
    <w:multiLevelType w:val="multilevel"/>
    <w:tmpl w:val="076E6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aps/>
        <w:color w:val="231F20"/>
        <w:sz w:val="2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FF3064"/>
    <w:multiLevelType w:val="multilevel"/>
    <w:tmpl w:val="076E6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aps/>
        <w:color w:val="231F20"/>
        <w:sz w:val="2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465731"/>
    <w:multiLevelType w:val="multilevel"/>
    <w:tmpl w:val="814E0A4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002057"/>
    <w:multiLevelType w:val="multilevel"/>
    <w:tmpl w:val="C2B093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8F"/>
    <w:rsid w:val="001C3EFE"/>
    <w:rsid w:val="00363BF3"/>
    <w:rsid w:val="00381965"/>
    <w:rsid w:val="003910E4"/>
    <w:rsid w:val="003F3E09"/>
    <w:rsid w:val="00410828"/>
    <w:rsid w:val="004F4A01"/>
    <w:rsid w:val="005B1FC1"/>
    <w:rsid w:val="007821BE"/>
    <w:rsid w:val="00884F47"/>
    <w:rsid w:val="008B168F"/>
    <w:rsid w:val="00AB020B"/>
    <w:rsid w:val="00BF1E89"/>
    <w:rsid w:val="00C81026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49F2"/>
  <w15:docId w15:val="{1AF3E46D-5AA5-4A33-82AF-E1572DBC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spacing w:after="200" w:line="276" w:lineRule="auto"/>
    </w:pPr>
    <w:rPr>
      <w:rFonts w:ascii="Times New Roman" w:eastAsia="Calibri" w:hAnsi="Times New Roman" w:cs="Times New Roman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sz w:val="20"/>
      <w:szCs w:val="18"/>
      <w:em w:val="none"/>
    </w:rPr>
  </w:style>
  <w:style w:type="character" w:customStyle="1" w:styleId="WW8Num4z0">
    <w:name w:val="WW8Num4z0"/>
    <w:qFormat/>
    <w:rPr>
      <w:b w:val="0"/>
      <w:i w:val="0"/>
      <w:sz w:val="20"/>
    </w:rPr>
  </w:style>
  <w:style w:type="character" w:customStyle="1" w:styleId="WW8Num5z0">
    <w:name w:val="WW8Num5z0"/>
    <w:qFormat/>
  </w:style>
  <w:style w:type="character" w:customStyle="1" w:styleId="WW8Num5z2">
    <w:name w:val="WW8Num5z2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eastAsia="Times New Roman"/>
      <w:b/>
      <w:sz w:val="22"/>
      <w:szCs w:val="18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WW8Num14z0">
    <w:name w:val="WW8Num14z0"/>
    <w:qFormat/>
    <w:rPr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sz w:val="2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Calibri" w:eastAsia="Times New Roman" w:hAnsi="Calibri" w:cs="Calibri"/>
      <w:caps/>
      <w:color w:val="231F20"/>
      <w:sz w:val="20"/>
      <w:lang w:eastAsia="pl-P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0">
    <w:name w:val="WW8Num20z0"/>
    <w:qFormat/>
    <w:rPr>
      <w:rFonts w:ascii="Symbol" w:hAnsi="Symbol" w:cs="Symbol"/>
      <w:b w:val="0"/>
    </w:rPr>
  </w:style>
  <w:style w:type="character" w:customStyle="1" w:styleId="WW8Num20z1">
    <w:name w:val="WW8Num20z1"/>
    <w:qFormat/>
    <w:rPr>
      <w:rFonts w:ascii="Courier New" w:hAnsi="Courier New" w:cs="Arial Narro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Arial Narro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Courier New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Arial Narro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" w:hAnsi="Symbol" w:cs="Symbol"/>
      <w:b w:val="0"/>
    </w:rPr>
  </w:style>
  <w:style w:type="character" w:customStyle="1" w:styleId="WW8Num29z1">
    <w:name w:val="WW8Num29z1"/>
    <w:qFormat/>
    <w:rPr>
      <w:b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Arial Narrow"/>
    </w:rPr>
  </w:style>
  <w:style w:type="character" w:customStyle="1" w:styleId="WW8Num30z0">
    <w:name w:val="WW8Num30z0"/>
    <w:qFormat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  <w:b w:val="0"/>
    </w:rPr>
  </w:style>
  <w:style w:type="character" w:customStyle="1" w:styleId="WW8Num32z1">
    <w:name w:val="WW8Num32z1"/>
    <w:qFormat/>
    <w:rPr>
      <w:rFonts w:ascii="Courier New" w:hAnsi="Courier New" w:cs="Arial Narro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b w:val="0"/>
      <w:i w:val="0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Arial Narro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b w:val="0"/>
    </w:rPr>
  </w:style>
  <w:style w:type="character" w:customStyle="1" w:styleId="WW8Num36z1">
    <w:name w:val="WW8Num36z1"/>
    <w:qFormat/>
    <w:rPr>
      <w:rFonts w:ascii="Courier New" w:hAnsi="Courier New" w:cs="Arial Narro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  <w:sz w:val="24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 w:val="0"/>
      <w:i w:val="0"/>
      <w:sz w:val="20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Wingdings" w:hAnsi="Wingdings" w:cs="Wingdings"/>
      <w:sz w:val="24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Symbol" w:hAnsi="Symbol" w:cs="Symbol"/>
      <w:b w:val="0"/>
    </w:rPr>
  </w:style>
  <w:style w:type="character" w:customStyle="1" w:styleId="WW8Num44z1">
    <w:name w:val="WW8Num44z1"/>
    <w:qFormat/>
    <w:rPr>
      <w:b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4">
    <w:name w:val="WW8Num44z4"/>
    <w:qFormat/>
    <w:rPr>
      <w:rFonts w:ascii="Courier New" w:hAnsi="Courier New" w:cs="Arial Narrow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Domylnaczcionkaakapitu1">
    <w:name w:val="Domyślna czcionka akapitu1"/>
    <w:qFormat/>
  </w:style>
  <w:style w:type="character" w:customStyle="1" w:styleId="ZnakZnak">
    <w:name w:val="Znak Znak"/>
    <w:qFormat/>
    <w:rPr>
      <w:rFonts w:eastAsia="Times New Roman" w:cs="Times New Roman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Znakinumeracji">
    <w:name w:val="Znaki numeracji"/>
    <w:qFormat/>
  </w:style>
  <w:style w:type="character" w:customStyle="1" w:styleId="name">
    <w:name w:val="name"/>
    <w:qFormat/>
  </w:style>
  <w:style w:type="character" w:customStyle="1" w:styleId="value">
    <w:name w:val="value"/>
    <w:qFormat/>
  </w:style>
  <w:style w:type="character" w:styleId="Odwoaniedokomentarza">
    <w:name w:val="annotation reference"/>
    <w:qFormat/>
    <w:rPr>
      <w:sz w:val="18"/>
      <w:szCs w:val="18"/>
    </w:rPr>
  </w:style>
  <w:style w:type="character" w:customStyle="1" w:styleId="TekstkomentarzaZnak">
    <w:name w:val="Tekst komentarza Znak"/>
    <w:qFormat/>
    <w:rPr>
      <w:rFonts w:eastAsia="Calibri"/>
      <w:sz w:val="24"/>
      <w:szCs w:val="24"/>
      <w:lang w:eastAsia="zh-CN"/>
    </w:rPr>
  </w:style>
  <w:style w:type="character" w:customStyle="1" w:styleId="TematkomentarzaZnak">
    <w:name w:val="Temat komentarza Znak"/>
    <w:qFormat/>
    <w:rPr>
      <w:rFonts w:eastAsia="Calibri"/>
      <w:b/>
      <w:bCs/>
      <w:sz w:val="24"/>
      <w:szCs w:val="24"/>
      <w:lang w:eastAsia="zh-CN"/>
    </w:rPr>
  </w:style>
  <w:style w:type="character" w:customStyle="1" w:styleId="TekstdymkaZnak">
    <w:name w:val="Tekst dymka Znak"/>
    <w:qFormat/>
    <w:rPr>
      <w:rFonts w:eastAsia="Calibri"/>
      <w:sz w:val="18"/>
      <w:szCs w:val="18"/>
      <w:lang w:eastAsia="zh-CN"/>
    </w:rPr>
  </w:style>
  <w:style w:type="character" w:customStyle="1" w:styleId="TekstprzypisudolnegoZnak">
    <w:name w:val="Tekst przypisu dolnego Znak"/>
    <w:qFormat/>
    <w:rPr>
      <w:rFonts w:eastAsia="Calibri"/>
      <w:sz w:val="24"/>
      <w:szCs w:val="24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;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;Times New Roman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;Times New Roman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qFormat/>
    <w:pPr>
      <w:autoSpaceDE w:val="0"/>
    </w:pPr>
    <w:rPr>
      <w:rFonts w:ascii="Tahoma" w:eastAsia="Calibri" w:hAnsi="Tahoma" w:cs="Arial Narrow"/>
      <w:color w:val="000000"/>
      <w:lang w:bidi="ar-SA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qFormat/>
    <w:pPr>
      <w:ind w:left="360"/>
    </w:pPr>
    <w:rPr>
      <w:sz w:val="20"/>
    </w:rPr>
  </w:style>
  <w:style w:type="paragraph" w:customStyle="1" w:styleId="tekst">
    <w:name w:val="tekst"/>
    <w:qFormat/>
    <w:pPr>
      <w:spacing w:before="40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bidi="ar-SA"/>
    </w:rPr>
  </w:style>
  <w:style w:type="paragraph" w:customStyle="1" w:styleId="Punktygwne">
    <w:name w:val="Punkty główne"/>
    <w:basedOn w:val="Normalny"/>
    <w:qFormat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qFormat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qFormat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qFormat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qFormat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qFormat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qFormat/>
    <w:pPr>
      <w:jc w:val="center"/>
    </w:pPr>
  </w:style>
  <w:style w:type="paragraph" w:customStyle="1" w:styleId="rdtytu">
    <w:name w:val="Śródtytuł"/>
    <w:basedOn w:val="Nagwek1"/>
    <w:qFormat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qFormat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qFormat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qFormat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qFormat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qFormat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qFormat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qFormat/>
    <w:pPr>
      <w:autoSpaceDE w:val="0"/>
      <w:spacing w:after="60"/>
    </w:pPr>
    <w:rPr>
      <w:b/>
      <w:i/>
      <w:color w:val="FF0000"/>
      <w:sz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glacierLTGliederung1">
    <w:name w:val="glacier~LT~Gliederung 1"/>
    <w:qFormat/>
    <w:pPr>
      <w:spacing w:after="283"/>
    </w:pPr>
    <w:rPr>
      <w:rFonts w:ascii="Tahoma" w:eastAsia="DejaVu Sans" w:hAnsi="Tahoma" w:cs="Liberation Sans;Arial"/>
      <w:kern w:val="2"/>
      <w:sz w:val="64"/>
    </w:rPr>
  </w:style>
  <w:style w:type="paragraph" w:styleId="Tekstkomentarza">
    <w:name w:val="annotation text"/>
    <w:basedOn w:val="Normalny"/>
    <w:qFormat/>
    <w:rPr>
      <w:szCs w:val="24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qFormat/>
    <w:rPr>
      <w:rFonts w:ascii="Times New Roman" w:eastAsia="Calibri" w:hAnsi="Times New Roman" w:cs="Times New Roman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18778/7969-107-4.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> </cp:keywords>
  <dc:description/>
  <cp:lastModifiedBy>Joanna Szydłowska</cp:lastModifiedBy>
  <cp:revision>10</cp:revision>
  <cp:lastPrinted>2018-01-09T09:19:00Z</cp:lastPrinted>
  <dcterms:created xsi:type="dcterms:W3CDTF">2023-05-17T05:29:00Z</dcterms:created>
  <dcterms:modified xsi:type="dcterms:W3CDTF">2023-05-30T09:07:00Z</dcterms:modified>
  <dc:language>pl-PL</dc:language>
</cp:coreProperties>
</file>