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D603D9" w:rsidP="00D603D9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 w:rsidRPr="00D603D9">
              <w:t>Organy i funkcje administracji gospodarczej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E44C1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Administracja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Stacjonarne/</w:t>
            </w:r>
            <w:r w:rsidRPr="00AB169B">
              <w:t>Niestacjonarne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 xml:space="preserve">Studia II stopnia 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:rsidR="00E44C17" w:rsidRDefault="00E44C17" w:rsidP="00E44C17">
      <w:pPr>
        <w:pStyle w:val="Pytania"/>
        <w:sectPr w:rsidR="00E44C17" w:rsidSect="00CF52D5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3C517F" w:rsidP="00CF52D5">
            <w:pPr>
              <w:pStyle w:val="Odpowiedzi"/>
              <w:snapToGrid w:val="0"/>
            </w:pPr>
            <w:r w:rsidRPr="003C517F">
              <w:t>Administracja przedsiębiorcza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3C517F" w:rsidP="00CF52D5">
            <w:pPr>
              <w:pStyle w:val="Odpowiedzi"/>
              <w:snapToGrid w:val="0"/>
            </w:pPr>
            <w:r>
              <w:t>Do wyboru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76D1D" w:rsidP="00CF52D5">
            <w:pPr>
              <w:pStyle w:val="Odpowiedzi"/>
              <w:snapToGrid w:val="0"/>
            </w:pPr>
            <w:r>
              <w:t>2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I</w:t>
            </w:r>
            <w:r w:rsidR="003A19AE">
              <w:t>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3C517F" w:rsidP="00CF52D5">
            <w:pPr>
              <w:pStyle w:val="Odpowiedzi"/>
              <w:snapToGrid w:val="0"/>
            </w:pPr>
            <w:r>
              <w:t xml:space="preserve">Studenci, którzy wybrali specjalność </w:t>
            </w:r>
            <w:r w:rsidRPr="003C517F">
              <w:t>Administracja przedsiębiorcza</w:t>
            </w:r>
            <w:r>
              <w:t>.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</w:pPr>
          </w:p>
        </w:tc>
      </w:tr>
      <w:tr w:rsidR="00E44C17" w:rsidTr="003C517F">
        <w:trPr>
          <w:trHeight w:val="474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D603D9" w:rsidP="00D603D9">
            <w:pPr>
              <w:snapToGrid w:val="0"/>
              <w:jc w:val="both"/>
              <w:rPr>
                <w:sz w:val="20"/>
                <w:szCs w:val="20"/>
              </w:rPr>
            </w:pPr>
            <w:r w:rsidRPr="00D603D9">
              <w:rPr>
                <w:sz w:val="20"/>
                <w:szCs w:val="20"/>
              </w:rPr>
              <w:t xml:space="preserve">Zrozumienie podstawowych zasad prawa gospodarczego oraz sposobów ich aplikacji </w:t>
            </w:r>
            <w:r>
              <w:rPr>
                <w:sz w:val="20"/>
                <w:szCs w:val="20"/>
              </w:rPr>
              <w:t xml:space="preserve">w analizowaniu zagadnień prawa </w:t>
            </w:r>
            <w:r w:rsidRPr="00D603D9">
              <w:rPr>
                <w:sz w:val="20"/>
                <w:szCs w:val="20"/>
              </w:rPr>
              <w:t>gospodarczego.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3210E7" w:rsidRDefault="00D603D9" w:rsidP="001E4A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zasad działania i fun</w:t>
            </w:r>
            <w:r w:rsidR="003C517F">
              <w:rPr>
                <w:sz w:val="20"/>
                <w:szCs w:val="20"/>
              </w:rPr>
              <w:t>kcji administracji gospodarczej.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D603D9" w:rsidP="00A37A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Zdobycie niezbędnej wiedzy dotyczącej </w:t>
            </w:r>
            <w:r>
              <w:rPr>
                <w:color w:val="000000"/>
                <w:spacing w:val="-4"/>
                <w:sz w:val="20"/>
              </w:rPr>
              <w:t>ustroju</w:t>
            </w:r>
            <w:r w:rsidRPr="00D603D9">
              <w:rPr>
                <w:color w:val="000000"/>
                <w:spacing w:val="-4"/>
                <w:sz w:val="20"/>
              </w:rPr>
              <w:t xml:space="preserve"> aparatu administracji gospodarczej</w:t>
            </w:r>
            <w:r w:rsidR="003C517F">
              <w:rPr>
                <w:color w:val="000000"/>
                <w:spacing w:val="-4"/>
                <w:sz w:val="20"/>
              </w:rPr>
              <w:t>.</w:t>
            </w:r>
          </w:p>
        </w:tc>
      </w:tr>
    </w:tbl>
    <w:p w:rsidR="00E44C17" w:rsidRDefault="00E44C17" w:rsidP="003C517F">
      <w:pPr>
        <w:pStyle w:val="Podpunkty"/>
        <w:tabs>
          <w:tab w:val="left" w:pos="720"/>
        </w:tabs>
        <w:spacing w:before="240" w:after="60"/>
        <w:ind w:left="0"/>
      </w:pPr>
    </w:p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L.p.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DB2D91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2D91" w:rsidRDefault="009532D8" w:rsidP="00E833AB">
            <w:pPr>
              <w:pStyle w:val="Tekstpodstawowy"/>
              <w:tabs>
                <w:tab w:val="left" w:pos="-5814"/>
              </w:tabs>
              <w:jc w:val="center"/>
            </w:pPr>
            <w:r>
              <w:t>W</w:t>
            </w:r>
            <w:r w:rsidR="00E833AB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2D91" w:rsidRPr="005E6582" w:rsidRDefault="003C517F" w:rsidP="003C517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4F1E6C" w:rsidRPr="004F1E6C">
              <w:rPr>
                <w:sz w:val="20"/>
                <w:szCs w:val="20"/>
              </w:rPr>
              <w:t>na terminologię w zakresie prawa administracyjnego,</w:t>
            </w:r>
            <w:r w:rsidR="004F1E6C">
              <w:rPr>
                <w:sz w:val="20"/>
                <w:szCs w:val="20"/>
              </w:rPr>
              <w:t xml:space="preserve"> szczególnie </w:t>
            </w:r>
            <w:r w:rsidR="00D603D9">
              <w:rPr>
                <w:sz w:val="20"/>
                <w:szCs w:val="20"/>
              </w:rPr>
              <w:t>w zakresie administracji gospodarczej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91" w:rsidRPr="003C517F" w:rsidRDefault="00DB2D91" w:rsidP="00BC5D32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3C517F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517F" w:rsidRDefault="003C517F" w:rsidP="00E833AB">
            <w:pPr>
              <w:pStyle w:val="Tekstpodstawowy"/>
              <w:tabs>
                <w:tab w:val="left" w:pos="-5814"/>
              </w:tabs>
              <w:jc w:val="center"/>
            </w:pPr>
            <w:r>
              <w:t>W</w:t>
            </w:r>
            <w:r w:rsidR="00E833AB"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517F" w:rsidRDefault="003C517F" w:rsidP="003C517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 rozumie f</w:t>
            </w:r>
            <w:r w:rsidRPr="003C517F">
              <w:rPr>
                <w:sz w:val="20"/>
                <w:szCs w:val="20"/>
              </w:rPr>
              <w:t>unkcje państwa wobec gospodarki</w:t>
            </w:r>
            <w:r>
              <w:rPr>
                <w:sz w:val="20"/>
                <w:szCs w:val="20"/>
              </w:rPr>
              <w:t xml:space="preserve"> oraz funkcje </w:t>
            </w:r>
            <w:r w:rsidRPr="003C517F">
              <w:rPr>
                <w:sz w:val="20"/>
                <w:szCs w:val="20"/>
              </w:rPr>
              <w:t xml:space="preserve">administracji gospodarczej.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3AB" w:rsidRPr="003C517F" w:rsidRDefault="00E833AB" w:rsidP="00E833A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3C517F">
              <w:rPr>
                <w:sz w:val="20"/>
                <w:szCs w:val="20"/>
              </w:rPr>
              <w:t>A2_W02</w:t>
            </w:r>
          </w:p>
          <w:p w:rsidR="00E833AB" w:rsidRPr="003C517F" w:rsidRDefault="00E833AB" w:rsidP="00E833A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3C517F">
              <w:rPr>
                <w:sz w:val="20"/>
                <w:szCs w:val="20"/>
              </w:rPr>
              <w:t>A2_W03</w:t>
            </w:r>
          </w:p>
          <w:p w:rsidR="003C517F" w:rsidRDefault="00E833AB" w:rsidP="00E833AB">
            <w:pPr>
              <w:jc w:val="center"/>
              <w:rPr>
                <w:sz w:val="20"/>
                <w:szCs w:val="20"/>
              </w:rPr>
            </w:pPr>
            <w:r w:rsidRPr="003C517F">
              <w:rPr>
                <w:sz w:val="20"/>
                <w:szCs w:val="20"/>
              </w:rPr>
              <w:t>A2_W05</w:t>
            </w:r>
          </w:p>
          <w:p w:rsidR="00E833AB" w:rsidRDefault="00E833AB" w:rsidP="00E833A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A2_W07</w:t>
            </w:r>
          </w:p>
          <w:p w:rsidR="00E833AB" w:rsidRPr="003C517F" w:rsidRDefault="00E833AB" w:rsidP="00E833AB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A2_W08</w:t>
            </w:r>
          </w:p>
        </w:tc>
      </w:tr>
      <w:tr w:rsidR="003C517F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517F" w:rsidRDefault="003C517F" w:rsidP="00E833AB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</w:t>
            </w:r>
            <w:r w:rsidR="00E833AB"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517F" w:rsidRDefault="003C517F" w:rsidP="003C517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 rozumie f</w:t>
            </w:r>
            <w:r w:rsidRPr="003C517F">
              <w:rPr>
                <w:sz w:val="20"/>
                <w:szCs w:val="20"/>
              </w:rPr>
              <w:t>ormy i metody działania</w:t>
            </w:r>
            <w:r w:rsidR="00E833AB">
              <w:rPr>
                <w:sz w:val="20"/>
                <w:szCs w:val="20"/>
              </w:rPr>
              <w:t xml:space="preserve"> oraz zasady współpracy</w:t>
            </w:r>
            <w:r w:rsidRPr="003C517F">
              <w:rPr>
                <w:sz w:val="20"/>
                <w:szCs w:val="20"/>
              </w:rPr>
              <w:t xml:space="preserve"> organów administracji publicznej w sprawach gospodarczych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17F" w:rsidRPr="003C517F" w:rsidRDefault="003C517F" w:rsidP="00BC5D32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FC5A4E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5A4E" w:rsidRDefault="00FC5A4E" w:rsidP="00E833AB">
            <w:pPr>
              <w:pStyle w:val="Tekstpodstawowy"/>
              <w:tabs>
                <w:tab w:val="left" w:pos="-5814"/>
              </w:tabs>
              <w:jc w:val="center"/>
            </w:pPr>
            <w:r>
              <w:t>W</w:t>
            </w:r>
            <w:r w:rsidR="00E833AB"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5A4E" w:rsidRPr="00FC5A4E" w:rsidRDefault="005D77F1" w:rsidP="00FD0FF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D77F1">
              <w:rPr>
                <w:sz w:val="20"/>
                <w:szCs w:val="20"/>
              </w:rPr>
              <w:t xml:space="preserve">ma pogłębioną wiedzę o najlepszych praktykach </w:t>
            </w:r>
            <w:r w:rsidR="00120393">
              <w:rPr>
                <w:sz w:val="20"/>
                <w:szCs w:val="20"/>
              </w:rPr>
              <w:t xml:space="preserve">stosowanych w </w:t>
            </w:r>
            <w:r w:rsidR="00FD0FF3">
              <w:rPr>
                <w:sz w:val="20"/>
                <w:szCs w:val="20"/>
              </w:rPr>
              <w:t>funkcjonowaniu administracji gospodarczej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A4E" w:rsidRPr="003C517F" w:rsidRDefault="00FC5A4E" w:rsidP="00BC5D32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FD0FF3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0FF3" w:rsidRDefault="00FD0FF3" w:rsidP="00E833AB">
            <w:pPr>
              <w:pStyle w:val="Tekstpodstawowy"/>
              <w:tabs>
                <w:tab w:val="left" w:pos="-5814"/>
              </w:tabs>
              <w:jc w:val="center"/>
            </w:pPr>
            <w:r>
              <w:t>W</w:t>
            </w:r>
            <w:r w:rsidR="00E833AB"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0FF3" w:rsidRPr="005D77F1" w:rsidRDefault="00FD0FF3" w:rsidP="00FD0FF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D0FF3">
              <w:rPr>
                <w:sz w:val="20"/>
                <w:szCs w:val="20"/>
              </w:rPr>
              <w:t>ma pogłębioną wiedzę umożliwiając</w:t>
            </w:r>
            <w:r>
              <w:rPr>
                <w:sz w:val="20"/>
                <w:szCs w:val="20"/>
              </w:rPr>
              <w:t xml:space="preserve">ą rozpoznawanie, diagnozowanie </w:t>
            </w:r>
            <w:r w:rsidRPr="00FD0FF3">
              <w:rPr>
                <w:sz w:val="20"/>
                <w:szCs w:val="20"/>
              </w:rPr>
              <w:t xml:space="preserve">i rozwiązywanie problemów związanych z funkcjami i </w:t>
            </w:r>
            <w:r>
              <w:rPr>
                <w:sz w:val="20"/>
                <w:szCs w:val="20"/>
              </w:rPr>
              <w:t xml:space="preserve">organami </w:t>
            </w:r>
            <w:r w:rsidRPr="00FD0FF3">
              <w:rPr>
                <w:sz w:val="20"/>
                <w:szCs w:val="20"/>
              </w:rPr>
              <w:t>administracji</w:t>
            </w:r>
            <w:r w:rsidR="00E833AB">
              <w:rPr>
                <w:sz w:val="20"/>
                <w:szCs w:val="20"/>
              </w:rPr>
              <w:t xml:space="preserve"> gospodarczej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FF3" w:rsidRPr="003C517F" w:rsidRDefault="00FD0FF3" w:rsidP="00BC5D32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44C1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C17" w:rsidRPr="003C517F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D77F1" w:rsidTr="00AA39E0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77F1" w:rsidRDefault="005D77F1" w:rsidP="00E833AB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  <w:r w:rsidR="00E833AB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77F1" w:rsidRPr="004D010C" w:rsidRDefault="000A40D2" w:rsidP="00603CA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A40D2">
              <w:rPr>
                <w:sz w:val="20"/>
                <w:szCs w:val="20"/>
              </w:rPr>
              <w:t>potrafi dokonać obserwacji i interpretacji zjawisk społecznych</w:t>
            </w:r>
            <w:r w:rsidR="00603CAB">
              <w:rPr>
                <w:sz w:val="20"/>
                <w:szCs w:val="20"/>
              </w:rPr>
              <w:t xml:space="preserve"> oraz przeanalizować</w:t>
            </w:r>
            <w:r w:rsidRPr="000A40D2">
              <w:rPr>
                <w:sz w:val="20"/>
                <w:szCs w:val="20"/>
              </w:rPr>
              <w:t xml:space="preserve"> ich wpływ na organizację i funkcje administracji gospodarczej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7F1" w:rsidRDefault="00CB1475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CB1475">
              <w:rPr>
                <w:sz w:val="20"/>
                <w:szCs w:val="20"/>
              </w:rPr>
              <w:t>A2_U03</w:t>
            </w:r>
          </w:p>
          <w:p w:rsidR="00CB1475" w:rsidRDefault="00CB1475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CB1475">
              <w:rPr>
                <w:sz w:val="20"/>
                <w:szCs w:val="20"/>
              </w:rPr>
              <w:t>A2_U08</w:t>
            </w:r>
          </w:p>
          <w:p w:rsidR="00CB1475" w:rsidRPr="003C517F" w:rsidRDefault="00CB1475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A40D2" w:rsidTr="00AA39E0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0D2" w:rsidRDefault="000A40D2" w:rsidP="00E833AB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  <w:r w:rsidR="00E833AB"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0D2" w:rsidRPr="005D77F1" w:rsidRDefault="000A40D2" w:rsidP="00FD0FF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A40D2">
              <w:rPr>
                <w:sz w:val="20"/>
                <w:szCs w:val="20"/>
              </w:rPr>
              <w:t>potrafi ocenić wpływ otoczenia, w tym polityki państwa</w:t>
            </w:r>
            <w:r w:rsidR="00CB1475">
              <w:rPr>
                <w:sz w:val="20"/>
                <w:szCs w:val="20"/>
              </w:rPr>
              <w:t>,</w:t>
            </w:r>
            <w:r w:rsidRPr="000A40D2">
              <w:rPr>
                <w:sz w:val="20"/>
                <w:szCs w:val="20"/>
              </w:rPr>
              <w:t xml:space="preserve"> na zjawiska i procesy administracyjne dotyczące organów administracji gospodarczej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D2" w:rsidRPr="003C517F" w:rsidRDefault="000A40D2" w:rsidP="00CB1475">
            <w:pPr>
              <w:autoSpaceDE w:val="0"/>
              <w:snapToGrid w:val="0"/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E44C1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C17" w:rsidRPr="003C517F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15F2E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Default="00B15F2E" w:rsidP="00E833AB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  <w:r w:rsidR="00E833AB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Pr="00B15F2E" w:rsidRDefault="005D77F1" w:rsidP="00B15F2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D77F1">
              <w:rPr>
                <w:sz w:val="20"/>
                <w:szCs w:val="20"/>
              </w:rPr>
              <w:t>stosowania zasad prawnych, przestrzegania i rozwijania zasad etyki w czasie wykonywania swoich obowiązków zawodowych oraz rozwijania dorobku zawodu i podtrzymywania jego etosu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F2E" w:rsidRPr="005A52DC" w:rsidRDefault="00E833AB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bookmarkStart w:id="0" w:name="_GoBack"/>
            <w:r w:rsidRPr="00E833AB">
              <w:rPr>
                <w:sz w:val="20"/>
                <w:szCs w:val="20"/>
              </w:rPr>
              <w:t>A2_ K04</w:t>
            </w:r>
            <w:bookmarkEnd w:id="0"/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CB1475">
      <w:pPr>
        <w:pStyle w:val="Podpunkty"/>
        <w:spacing w:before="120" w:after="80"/>
        <w:rPr>
          <w:sz w:val="20"/>
        </w:rPr>
      </w:pPr>
      <w:r>
        <w:t xml:space="preserve">3.3. Formy zajęć dydaktycznych i ich wymiar godzinowy </w:t>
      </w:r>
      <w:r>
        <w:rPr>
          <w:szCs w:val="22"/>
        </w:rPr>
        <w:t xml:space="preserve">- </w:t>
      </w:r>
      <w:r w:rsidRPr="00DC763E">
        <w:rPr>
          <w:szCs w:val="22"/>
        </w:rPr>
        <w:t xml:space="preserve">Studia stacjonarne (ST), Studia niestacjonarne </w:t>
      </w:r>
      <w:r>
        <w:rPr>
          <w:szCs w:val="22"/>
        </w:rPr>
        <w:t>(NST)</w:t>
      </w:r>
    </w:p>
    <w:tbl>
      <w:tblPr>
        <w:tblW w:w="8931" w:type="dxa"/>
        <w:tblInd w:w="162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34"/>
        <w:gridCol w:w="909"/>
        <w:gridCol w:w="933"/>
        <w:gridCol w:w="921"/>
        <w:gridCol w:w="921"/>
        <w:gridCol w:w="769"/>
        <w:gridCol w:w="720"/>
        <w:gridCol w:w="839"/>
      </w:tblGrid>
      <w:tr w:rsidR="003C517F" w:rsidTr="00CB1475">
        <w:trPr>
          <w:trHeight w:val="8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517F" w:rsidRDefault="003C517F" w:rsidP="00CF52D5">
            <w:pPr>
              <w:pStyle w:val="Nagwkitablic"/>
            </w:pPr>
            <w:r>
              <w:t>Ścieżka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517F" w:rsidRDefault="003C517F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517F" w:rsidRDefault="003C517F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517F" w:rsidRDefault="003C517F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517F" w:rsidRDefault="003C517F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517F" w:rsidRDefault="003C517F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517F" w:rsidRDefault="003C517F" w:rsidP="00CF52D5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517F" w:rsidRDefault="003C517F" w:rsidP="00CF52D5">
            <w:pPr>
              <w:pStyle w:val="Nagwkitablic"/>
            </w:pPr>
            <w:r>
              <w:t>Lektorat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517F" w:rsidRDefault="003C517F" w:rsidP="00CF52D5">
            <w:pPr>
              <w:pStyle w:val="Nagwkitablic"/>
            </w:pPr>
            <w: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517F" w:rsidRDefault="003C517F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3C517F" w:rsidTr="003C517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17F" w:rsidRPr="00057FA1" w:rsidRDefault="003C517F" w:rsidP="00CF52D5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17F" w:rsidRDefault="00D76D1D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17F" w:rsidRDefault="003C517F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17F" w:rsidRDefault="003C517F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17F" w:rsidRDefault="003C517F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17F" w:rsidRDefault="003C517F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17F" w:rsidRDefault="003C517F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17F" w:rsidRDefault="003C517F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17F" w:rsidRDefault="003C517F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17F" w:rsidRPr="00FC6607" w:rsidRDefault="00D76D1D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3C517F" w:rsidTr="003C517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17F" w:rsidRPr="00057FA1" w:rsidRDefault="003C517F" w:rsidP="00CF52D5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17F" w:rsidRDefault="00D76D1D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17F" w:rsidRDefault="003C517F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17F" w:rsidRDefault="003C517F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17F" w:rsidRDefault="003C517F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17F" w:rsidRDefault="003C517F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17F" w:rsidRDefault="003C517F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17F" w:rsidRDefault="003C517F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17F" w:rsidRDefault="003C517F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17F" w:rsidRPr="00FC6607" w:rsidRDefault="00D76D1D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:rsidR="00DB2D91" w:rsidRDefault="00DB2D91" w:rsidP="00CC582A">
      <w:pPr>
        <w:pStyle w:val="Podpunkty"/>
        <w:ind w:left="0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E44C17" w:rsidRDefault="00E44C17" w:rsidP="00E44C17">
      <w:pPr>
        <w:pStyle w:val="Podpunkty"/>
      </w:pPr>
    </w:p>
    <w:p w:rsidR="00E44C17" w:rsidRDefault="00E44C17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F75CB5">
        <w:rPr>
          <w:smallCaps/>
          <w:sz w:val="18"/>
        </w:rPr>
        <w:t>Ćwiczenia</w:t>
      </w:r>
    </w:p>
    <w:p w:rsidR="003C517F" w:rsidRDefault="003C517F" w:rsidP="003C517F">
      <w:pPr>
        <w:pStyle w:val="Podpunkty"/>
        <w:spacing w:after="60"/>
        <w:ind w:left="0"/>
        <w:rPr>
          <w:smallCaps/>
          <w:sz w:val="18"/>
        </w:rPr>
      </w:pPr>
    </w:p>
    <w:p w:rsidR="00D603D9" w:rsidRPr="00D603D9" w:rsidRDefault="00D603D9" w:rsidP="003C517F">
      <w:pPr>
        <w:pStyle w:val="Podpunkty"/>
        <w:numPr>
          <w:ilvl w:val="0"/>
          <w:numId w:val="23"/>
        </w:numPr>
        <w:spacing w:after="60"/>
        <w:rPr>
          <w:b w:val="0"/>
          <w:color w:val="000000"/>
          <w:spacing w:val="-4"/>
          <w:sz w:val="20"/>
        </w:rPr>
      </w:pPr>
      <w:r w:rsidRPr="00D603D9">
        <w:rPr>
          <w:b w:val="0"/>
          <w:color w:val="000000"/>
          <w:spacing w:val="-4"/>
          <w:sz w:val="20"/>
        </w:rPr>
        <w:t>Pojęcie oraz zasady publicznego prawa gospodarczego.</w:t>
      </w:r>
    </w:p>
    <w:p w:rsidR="00D603D9" w:rsidRDefault="00D603D9" w:rsidP="003C517F">
      <w:pPr>
        <w:pStyle w:val="Podpunkty"/>
        <w:numPr>
          <w:ilvl w:val="0"/>
          <w:numId w:val="23"/>
        </w:numPr>
        <w:spacing w:after="60"/>
        <w:rPr>
          <w:b w:val="0"/>
          <w:color w:val="000000"/>
          <w:spacing w:val="-4"/>
          <w:sz w:val="20"/>
        </w:rPr>
      </w:pPr>
      <w:r w:rsidRPr="00D603D9">
        <w:rPr>
          <w:b w:val="0"/>
          <w:color w:val="000000"/>
          <w:spacing w:val="-4"/>
          <w:sz w:val="20"/>
        </w:rPr>
        <w:t>Funkcje państwa wobec gospodarki</w:t>
      </w:r>
      <w:r>
        <w:rPr>
          <w:b w:val="0"/>
          <w:color w:val="000000"/>
          <w:spacing w:val="-4"/>
          <w:sz w:val="20"/>
        </w:rPr>
        <w:t>.</w:t>
      </w:r>
    </w:p>
    <w:p w:rsidR="003C517F" w:rsidRDefault="00D603D9" w:rsidP="003C517F">
      <w:pPr>
        <w:pStyle w:val="Podpunkty"/>
        <w:numPr>
          <w:ilvl w:val="0"/>
          <w:numId w:val="23"/>
        </w:numPr>
        <w:spacing w:after="60"/>
        <w:rPr>
          <w:b w:val="0"/>
          <w:color w:val="000000"/>
          <w:spacing w:val="-4"/>
          <w:sz w:val="20"/>
        </w:rPr>
      </w:pPr>
      <w:r w:rsidRPr="00D603D9">
        <w:rPr>
          <w:b w:val="0"/>
          <w:color w:val="000000"/>
          <w:spacing w:val="-4"/>
          <w:sz w:val="20"/>
        </w:rPr>
        <w:t>Ustrój aparatu administracji gospodarczej</w:t>
      </w:r>
      <w:r w:rsidR="003C517F">
        <w:rPr>
          <w:b w:val="0"/>
          <w:color w:val="000000"/>
          <w:spacing w:val="-4"/>
          <w:sz w:val="20"/>
        </w:rPr>
        <w:t>.</w:t>
      </w:r>
    </w:p>
    <w:p w:rsidR="003C517F" w:rsidRDefault="00D603D9" w:rsidP="003C517F">
      <w:pPr>
        <w:pStyle w:val="Podpunkty"/>
        <w:numPr>
          <w:ilvl w:val="0"/>
          <w:numId w:val="23"/>
        </w:numPr>
        <w:spacing w:after="60"/>
        <w:rPr>
          <w:b w:val="0"/>
          <w:color w:val="000000"/>
          <w:spacing w:val="-4"/>
          <w:sz w:val="20"/>
        </w:rPr>
      </w:pPr>
      <w:r w:rsidRPr="00D603D9">
        <w:rPr>
          <w:b w:val="0"/>
          <w:color w:val="000000"/>
          <w:spacing w:val="-4"/>
          <w:sz w:val="20"/>
        </w:rPr>
        <w:t>Funkcje administracji gospodarczej. Formy i metody działania organów administracji publicznej w sprawach gospodarczych</w:t>
      </w:r>
      <w:r>
        <w:rPr>
          <w:b w:val="0"/>
          <w:color w:val="000000"/>
          <w:spacing w:val="-4"/>
          <w:sz w:val="20"/>
        </w:rPr>
        <w:t>.</w:t>
      </w:r>
    </w:p>
    <w:p w:rsidR="00D603D9" w:rsidRPr="00CB1475" w:rsidRDefault="00D603D9" w:rsidP="00CB1475">
      <w:pPr>
        <w:pStyle w:val="Podpunkty"/>
        <w:numPr>
          <w:ilvl w:val="0"/>
          <w:numId w:val="23"/>
        </w:numPr>
        <w:spacing w:after="60"/>
        <w:rPr>
          <w:b w:val="0"/>
          <w:color w:val="000000"/>
          <w:spacing w:val="-4"/>
          <w:sz w:val="20"/>
        </w:rPr>
      </w:pPr>
      <w:r w:rsidRPr="00D603D9">
        <w:rPr>
          <w:b w:val="0"/>
          <w:color w:val="000000"/>
          <w:spacing w:val="-4"/>
          <w:sz w:val="20"/>
        </w:rPr>
        <w:t>Udzielanie i nadzorowanie pomocy publicznej</w:t>
      </w:r>
      <w:r>
        <w:rPr>
          <w:b w:val="0"/>
          <w:color w:val="000000"/>
          <w:spacing w:val="-4"/>
          <w:sz w:val="20"/>
        </w:rPr>
        <w:t>.</w:t>
      </w:r>
    </w:p>
    <w:p w:rsidR="00D603D9" w:rsidRDefault="00D603D9" w:rsidP="00D603D9">
      <w:pPr>
        <w:pStyle w:val="Podpunkty"/>
        <w:spacing w:after="60"/>
        <w:ind w:left="357"/>
        <w:rPr>
          <w:b w:val="0"/>
          <w:color w:val="000000"/>
          <w:spacing w:val="-4"/>
          <w:sz w:val="20"/>
        </w:rPr>
      </w:pPr>
    </w:p>
    <w:p w:rsidR="00E44C17" w:rsidRPr="00CB1475" w:rsidRDefault="00E44C17" w:rsidP="00CB1475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864"/>
        <w:gridCol w:w="992"/>
        <w:gridCol w:w="850"/>
        <w:gridCol w:w="993"/>
        <w:gridCol w:w="850"/>
        <w:gridCol w:w="1134"/>
        <w:gridCol w:w="851"/>
        <w:gridCol w:w="850"/>
        <w:gridCol w:w="1133"/>
      </w:tblGrid>
      <w:tr w:rsidR="00E44C17" w:rsidTr="00CF52D5">
        <w:trPr>
          <w:cantSplit/>
          <w:trHeight w:val="397"/>
          <w:jc w:val="center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Nagwkitablic"/>
            </w:pPr>
            <w:r>
              <w:t>Efekt uczenia się</w:t>
            </w:r>
          </w:p>
        </w:tc>
        <w:tc>
          <w:tcPr>
            <w:tcW w:w="8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Nagwkitablic"/>
            </w:pPr>
            <w:r>
              <w:t>Forma weryfikacji</w:t>
            </w:r>
          </w:p>
        </w:tc>
      </w:tr>
      <w:tr w:rsidR="00E44C17" w:rsidTr="00CF52D5">
        <w:trPr>
          <w:cantSplit/>
          <w:trHeight w:val="472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Egzamin ustny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Egzamin pisemny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Projekt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Kolokwium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Zadania domowe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pacing w:val="-6"/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Referat/</w:t>
            </w:r>
          </w:p>
          <w:p w:rsidR="00E44C17" w:rsidRPr="00AD7998" w:rsidRDefault="00E44C17" w:rsidP="00CF52D5">
            <w:pPr>
              <w:pStyle w:val="Nagwkitablic"/>
              <w:ind w:left="-57" w:right="-57"/>
              <w:rPr>
                <w:sz w:val="18"/>
                <w:szCs w:val="18"/>
              </w:rPr>
            </w:pPr>
            <w:r w:rsidRPr="00AD7998">
              <w:rPr>
                <w:spacing w:val="-6"/>
                <w:sz w:val="18"/>
                <w:szCs w:val="18"/>
              </w:rPr>
              <w:t>Prezentacja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Dyskusje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Testy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Inne (jakie?) </w:t>
            </w:r>
          </w:p>
        </w:tc>
      </w:tr>
      <w:tr w:rsidR="00E44C17" w:rsidTr="00CF52D5">
        <w:trPr>
          <w:cantSplit/>
          <w:trHeight w:val="39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A419B5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W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3C517F" w:rsidRDefault="003C517F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 w:rsidRPr="003C517F">
              <w:rPr>
                <w:b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CC6D7A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69711C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BC5D32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4B2CDF" w:rsidRDefault="00E44C17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  <w:tr w:rsidR="003C517F" w:rsidTr="00CF52D5">
        <w:trPr>
          <w:cantSplit/>
          <w:trHeight w:val="39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17F" w:rsidRDefault="003C517F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17F" w:rsidRPr="003C517F" w:rsidRDefault="003C517F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 w:rsidRPr="003C517F">
              <w:rPr>
                <w:b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17F" w:rsidRPr="00CC6D7A" w:rsidRDefault="003C517F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17F" w:rsidRPr="0069711C" w:rsidRDefault="003C517F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17F" w:rsidRDefault="003C517F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17F" w:rsidRDefault="003C517F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17F" w:rsidRPr="00BC5D32" w:rsidRDefault="003C517F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17F" w:rsidRDefault="003C517F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7F" w:rsidRDefault="003C517F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17F" w:rsidRDefault="003C517F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  <w:tr w:rsidR="003C517F" w:rsidTr="00CF52D5">
        <w:trPr>
          <w:cantSplit/>
          <w:trHeight w:val="39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17F" w:rsidRDefault="003C517F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17F" w:rsidRPr="003C517F" w:rsidRDefault="003C517F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 w:rsidRPr="003C517F">
              <w:rPr>
                <w:b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17F" w:rsidRPr="00CC6D7A" w:rsidRDefault="003C517F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17F" w:rsidRPr="0069711C" w:rsidRDefault="003C517F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17F" w:rsidRDefault="003C517F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17F" w:rsidRDefault="003C517F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17F" w:rsidRPr="00BC5D32" w:rsidRDefault="003C517F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17F" w:rsidRDefault="003C517F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7F" w:rsidRDefault="003C517F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17F" w:rsidRDefault="003C517F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</w:tbl>
    <w:p w:rsidR="00E44C17" w:rsidRDefault="00E44C17" w:rsidP="00E44C17">
      <w:pPr>
        <w:pStyle w:val="Podpunkty"/>
        <w:spacing w:after="80"/>
        <w:ind w:left="357"/>
      </w:pPr>
    </w:p>
    <w:p w:rsidR="00E44C17" w:rsidRDefault="00E44C17" w:rsidP="00CB1475">
      <w:pPr>
        <w:pStyle w:val="Podpunkty"/>
        <w:spacing w:after="80"/>
        <w:ind w:left="357"/>
      </w:pPr>
      <w:r>
        <w:t xml:space="preserve">3.6. Kryteria oceny osiągniętych efektów uczenia się 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723"/>
        <w:gridCol w:w="2723"/>
        <w:gridCol w:w="3014"/>
      </w:tblGrid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Efekt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3 </w:t>
            </w:r>
            <w:r>
              <w:rPr>
                <w:sz w:val="22"/>
                <w:szCs w:val="22"/>
              </w:rPr>
              <w:t>lub „</w:t>
            </w:r>
            <w:proofErr w:type="spellStart"/>
            <w:r>
              <w:rPr>
                <w:sz w:val="22"/>
                <w:szCs w:val="22"/>
              </w:rPr>
              <w:t>zal</w:t>
            </w:r>
            <w:proofErr w:type="spellEnd"/>
            <w:r>
              <w:rPr>
                <w:sz w:val="22"/>
                <w:szCs w:val="22"/>
              </w:rPr>
              <w:t xml:space="preserve">.” </w:t>
            </w:r>
          </w:p>
          <w:p w:rsidR="00E44C17" w:rsidRPr="003236FE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>studen</w:t>
            </w:r>
            <w:r>
              <w:rPr>
                <w:sz w:val="22"/>
                <w:szCs w:val="22"/>
              </w:rPr>
              <w:t>t zna i rozumie/potrafi/jest gotów do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3236FE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4 </w:t>
            </w:r>
            <w:r w:rsidR="00D76D1D">
              <w:rPr>
                <w:sz w:val="22"/>
                <w:szCs w:val="22"/>
              </w:rPr>
              <w:t>student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3236FE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5 </w:t>
            </w:r>
            <w:r w:rsidR="00D76D1D">
              <w:rPr>
                <w:sz w:val="22"/>
                <w:szCs w:val="22"/>
              </w:rPr>
              <w:t>student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</w:tr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D76D1D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wiedzy wskazanej w</w:t>
            </w:r>
            <w:r w:rsidR="00D76D1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efektach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D76D1D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wiedzy wskazanej w</w:t>
            </w:r>
            <w:r w:rsidR="00D76D1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efektach 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Pr="00F02F1A" w:rsidRDefault="00E44C17" w:rsidP="00CF52D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 efektach uczenia się</w:t>
            </w:r>
          </w:p>
        </w:tc>
      </w:tr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CF52D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 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D76D1D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umiejętności wskazanej w</w:t>
            </w:r>
            <w:r w:rsidR="00D76D1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Pr="00F02F1A" w:rsidRDefault="00E44C17" w:rsidP="00D76D1D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</w:t>
            </w:r>
            <w:r w:rsidR="00D76D1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Default="00E44C17" w:rsidP="00CF52D5">
            <w:pPr>
              <w:pStyle w:val="wrubryce"/>
              <w:rPr>
                <w:sz w:val="18"/>
                <w:szCs w:val="18"/>
              </w:rPr>
            </w:pPr>
            <w:r w:rsidRPr="000344C5">
              <w:rPr>
                <w:sz w:val="18"/>
                <w:szCs w:val="18"/>
              </w:rPr>
              <w:t>60-75% umiejętności wskazanych w efektach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Default="00E44C17" w:rsidP="00CF52D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Pr="000344C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91</w:t>
            </w:r>
            <w:r w:rsidRPr="000344C5">
              <w:rPr>
                <w:sz w:val="18"/>
                <w:szCs w:val="18"/>
              </w:rPr>
              <w:t>% umiejętności wskazanych w efektach 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Default="00E44C17" w:rsidP="00D76D1D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Pr="000344C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100</w:t>
            </w:r>
            <w:r w:rsidRPr="000344C5">
              <w:rPr>
                <w:sz w:val="18"/>
                <w:szCs w:val="18"/>
              </w:rPr>
              <w:t>% umiejętności wskazanych w</w:t>
            </w:r>
            <w:r w:rsidR="00D76D1D">
              <w:rPr>
                <w:sz w:val="18"/>
                <w:szCs w:val="18"/>
              </w:rPr>
              <w:t> </w:t>
            </w:r>
            <w:r w:rsidRPr="000344C5">
              <w:rPr>
                <w:sz w:val="18"/>
                <w:szCs w:val="18"/>
              </w:rPr>
              <w:t>efektach uczenia się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CB1475">
      <w:pPr>
        <w:pStyle w:val="Podpunkty"/>
        <w:spacing w:before="120"/>
        <w:ind w:left="357" w:hanging="357"/>
      </w:pPr>
      <w:r>
        <w:t>3.7. Zalecana literatura</w:t>
      </w:r>
    </w:p>
    <w:p w:rsidR="00E44C17" w:rsidRDefault="00E44C17" w:rsidP="00EF1F23">
      <w:pPr>
        <w:pStyle w:val="Tekstpodstawowy"/>
        <w:tabs>
          <w:tab w:val="left" w:pos="-5814"/>
        </w:tabs>
        <w:spacing w:before="120"/>
        <w:ind w:left="284" w:hanging="284"/>
        <w:rPr>
          <w:b/>
        </w:rPr>
      </w:pPr>
      <w:r w:rsidRPr="00AA78A4">
        <w:rPr>
          <w:b/>
        </w:rPr>
        <w:t xml:space="preserve">Podstawowa </w:t>
      </w:r>
    </w:p>
    <w:p w:rsidR="00D603D9" w:rsidRPr="00D603D9" w:rsidRDefault="00D603D9" w:rsidP="00D603D9">
      <w:pPr>
        <w:pStyle w:val="Akapitzlist"/>
        <w:numPr>
          <w:ilvl w:val="0"/>
          <w:numId w:val="20"/>
        </w:numPr>
        <w:jc w:val="both"/>
        <w:rPr>
          <w:sz w:val="20"/>
          <w:szCs w:val="20"/>
        </w:rPr>
      </w:pPr>
      <w:r w:rsidRPr="00D603D9">
        <w:rPr>
          <w:sz w:val="20"/>
          <w:szCs w:val="20"/>
        </w:rPr>
        <w:t>B. Popowska, M. Strzelbicki (red.): Publiczne prawo gospodarcze. Część ogólna oraz prawo działalności gospodarczej, Poznań 2009;</w:t>
      </w:r>
    </w:p>
    <w:p w:rsidR="00D603D9" w:rsidRPr="00D603D9" w:rsidRDefault="00D603D9" w:rsidP="00D603D9">
      <w:pPr>
        <w:pStyle w:val="Akapitzlist"/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K. </w:t>
      </w:r>
      <w:proofErr w:type="spellStart"/>
      <w:r w:rsidRPr="00D603D9">
        <w:rPr>
          <w:sz w:val="20"/>
          <w:szCs w:val="20"/>
        </w:rPr>
        <w:t>Strzyczkowski</w:t>
      </w:r>
      <w:proofErr w:type="spellEnd"/>
      <w:r w:rsidRPr="00D603D9">
        <w:rPr>
          <w:sz w:val="20"/>
          <w:szCs w:val="20"/>
        </w:rPr>
        <w:t>, Prawo gospodarcze publiczne, wydanie 6, Warszawa 2011</w:t>
      </w:r>
      <w:r>
        <w:rPr>
          <w:sz w:val="20"/>
          <w:szCs w:val="20"/>
        </w:rPr>
        <w:t>.</w:t>
      </w:r>
    </w:p>
    <w:p w:rsidR="00D603D9" w:rsidRDefault="00E44C17" w:rsidP="00D603D9">
      <w:pPr>
        <w:rPr>
          <w:b/>
          <w:sz w:val="20"/>
          <w:szCs w:val="20"/>
        </w:rPr>
      </w:pPr>
      <w:r w:rsidRPr="0052655A">
        <w:rPr>
          <w:b/>
          <w:sz w:val="20"/>
          <w:szCs w:val="20"/>
        </w:rPr>
        <w:t>Uzupełniająca</w:t>
      </w:r>
    </w:p>
    <w:p w:rsidR="00D603D9" w:rsidRPr="00D603D9" w:rsidRDefault="00D603D9" w:rsidP="00D603D9">
      <w:pPr>
        <w:pStyle w:val="Akapitzlist"/>
        <w:numPr>
          <w:ilvl w:val="0"/>
          <w:numId w:val="22"/>
        </w:numPr>
        <w:rPr>
          <w:b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. C. Banasiński, K. </w:t>
      </w:r>
      <w:proofErr w:type="spellStart"/>
      <w:r>
        <w:rPr>
          <w:rFonts w:eastAsia="Times New Roman"/>
          <w:sz w:val="20"/>
          <w:szCs w:val="20"/>
        </w:rPr>
        <w:t>Glibowski</w:t>
      </w:r>
      <w:proofErr w:type="spellEnd"/>
      <w:r>
        <w:rPr>
          <w:rFonts w:eastAsia="Times New Roman"/>
          <w:sz w:val="20"/>
          <w:szCs w:val="20"/>
        </w:rPr>
        <w:t>, H. Gronkiewicz –Waltz, K.</w:t>
      </w:r>
      <w:r w:rsidRPr="00D603D9">
        <w:rPr>
          <w:rFonts w:eastAsia="Times New Roman"/>
          <w:sz w:val="20"/>
          <w:szCs w:val="20"/>
        </w:rPr>
        <w:t xml:space="preserve"> Jaroszyński, </w:t>
      </w:r>
      <w:r>
        <w:rPr>
          <w:rFonts w:eastAsia="Times New Roman"/>
          <w:sz w:val="20"/>
          <w:szCs w:val="20"/>
        </w:rPr>
        <w:t>R.</w:t>
      </w:r>
      <w:r w:rsidRPr="00D603D9">
        <w:rPr>
          <w:rFonts w:eastAsia="Times New Roman"/>
          <w:sz w:val="20"/>
          <w:szCs w:val="20"/>
        </w:rPr>
        <w:t xml:space="preserve"> Kaszubski, </w:t>
      </w:r>
      <w:r>
        <w:rPr>
          <w:rFonts w:eastAsia="Times New Roman"/>
          <w:sz w:val="20"/>
          <w:szCs w:val="20"/>
        </w:rPr>
        <w:t>P.</w:t>
      </w:r>
      <w:r w:rsidRPr="00D603D9">
        <w:rPr>
          <w:rFonts w:eastAsia="Times New Roman"/>
          <w:sz w:val="20"/>
          <w:szCs w:val="20"/>
        </w:rPr>
        <w:t xml:space="preserve"> Widawski, </w:t>
      </w:r>
      <w:r>
        <w:rPr>
          <w:rFonts w:eastAsia="Times New Roman"/>
          <w:sz w:val="20"/>
          <w:szCs w:val="20"/>
        </w:rPr>
        <w:br/>
        <w:t xml:space="preserve">M. </w:t>
      </w:r>
      <w:r w:rsidRPr="00D603D9">
        <w:rPr>
          <w:rFonts w:eastAsia="Times New Roman"/>
          <w:sz w:val="20"/>
          <w:szCs w:val="20"/>
        </w:rPr>
        <w:t xml:space="preserve"> Wierzbowski, Prawo gospodarcze. Zagadnienia administracyjnoprawne,</w:t>
      </w:r>
      <w:r w:rsidR="00D76D1D">
        <w:rPr>
          <w:rFonts w:eastAsia="Times New Roman"/>
          <w:sz w:val="20"/>
          <w:szCs w:val="20"/>
        </w:rPr>
        <w:t xml:space="preserve"> </w:t>
      </w:r>
      <w:r w:rsidRPr="00D603D9">
        <w:rPr>
          <w:rFonts w:eastAsia="Times New Roman"/>
          <w:sz w:val="20"/>
          <w:szCs w:val="20"/>
        </w:rPr>
        <w:t>wydanie 4, Warszawa 2015</w:t>
      </w:r>
      <w:r>
        <w:rPr>
          <w:rFonts w:eastAsia="Times New Roman"/>
          <w:sz w:val="20"/>
          <w:szCs w:val="20"/>
        </w:rPr>
        <w:t>.</w:t>
      </w:r>
    </w:p>
    <w:p w:rsidR="00E44C17" w:rsidRDefault="00E44C17" w:rsidP="00E44C17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842"/>
        <w:gridCol w:w="1985"/>
      </w:tblGrid>
      <w:tr w:rsidR="00E44C17" w:rsidTr="00CF52D5">
        <w:trPr>
          <w:cantSplit/>
          <w:trHeight w:val="231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E44C17" w:rsidTr="00CF52D5">
        <w:trPr>
          <w:cantSplit/>
          <w:trHeight w:val="231"/>
        </w:trPr>
        <w:tc>
          <w:tcPr>
            <w:tcW w:w="55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napToGrid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studia 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 xml:space="preserve">studia NST </w:t>
            </w:r>
          </w:p>
        </w:tc>
      </w:tr>
      <w:tr w:rsidR="00E44C17" w:rsidTr="00CF52D5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</w:t>
            </w:r>
            <w:r w:rsidR="00D76D1D">
              <w:rPr>
                <w:rFonts w:ascii="Times New Roman" w:hAnsi="Times New Roman" w:cs="Times New Roman"/>
                <w:b/>
                <w:sz w:val="20"/>
              </w:rPr>
              <w:t>pośredniego kontaktu studenta z </w:t>
            </w:r>
            <w:r>
              <w:rPr>
                <w:rFonts w:ascii="Times New Roman" w:hAnsi="Times New Roman" w:cs="Times New Roman"/>
                <w:b/>
                <w:sz w:val="20"/>
              </w:rPr>
              <w:t>nauczycielem akademickim w siedzibie uczelni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D76D1D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Default="00D76D1D" w:rsidP="00D76D1D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</w:tr>
      <w:tr w:rsidR="00E44C17" w:rsidTr="00CF52D5">
        <w:trPr>
          <w:cantSplit/>
          <w:trHeight w:val="2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D76D1D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DD3734" w:rsidRDefault="00D76D1D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E44C17" w:rsidTr="00CF52D5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D76D1D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0A5F96" w:rsidRDefault="00D76D1D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E44C17" w:rsidTr="00CF52D5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D76D1D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0A5F96" w:rsidRDefault="00D76D1D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E44C17" w:rsidRDefault="00E44C17" w:rsidP="00E44C17">
      <w:pPr>
        <w:tabs>
          <w:tab w:val="left" w:pos="1907"/>
        </w:tabs>
        <w:spacing w:after="0" w:line="240" w:lineRule="auto"/>
      </w:pPr>
    </w:p>
    <w:p w:rsidR="00E44C17" w:rsidRDefault="00E44C17" w:rsidP="00E44C17">
      <w:pPr>
        <w:tabs>
          <w:tab w:val="left" w:pos="1907"/>
        </w:tabs>
        <w:spacing w:after="0" w:line="240" w:lineRule="auto"/>
      </w:pPr>
    </w:p>
    <w:p w:rsidR="006365BA" w:rsidRDefault="006365BA"/>
    <w:sectPr w:rsidR="006365BA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EEA" w:rsidRDefault="00481EEA">
      <w:pPr>
        <w:spacing w:after="0" w:line="240" w:lineRule="auto"/>
      </w:pPr>
      <w:r>
        <w:separator/>
      </w:r>
    </w:p>
  </w:endnote>
  <w:endnote w:type="continuationSeparator" w:id="0">
    <w:p w:rsidR="00481EEA" w:rsidRDefault="0048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833AB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833AB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EEA" w:rsidRDefault="00481EEA">
      <w:pPr>
        <w:spacing w:after="0" w:line="240" w:lineRule="auto"/>
      </w:pPr>
      <w:r>
        <w:separator/>
      </w:r>
    </w:p>
  </w:footnote>
  <w:footnote w:type="continuationSeparator" w:id="0">
    <w:p w:rsidR="00481EEA" w:rsidRDefault="00481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9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5297F"/>
    <w:multiLevelType w:val="hybridMultilevel"/>
    <w:tmpl w:val="3904D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6"/>
  </w:num>
  <w:num w:numId="5">
    <w:abstractNumId w:val="16"/>
  </w:num>
  <w:num w:numId="6">
    <w:abstractNumId w:val="9"/>
  </w:num>
  <w:num w:numId="7">
    <w:abstractNumId w:val="22"/>
  </w:num>
  <w:num w:numId="8">
    <w:abstractNumId w:val="4"/>
  </w:num>
  <w:num w:numId="9">
    <w:abstractNumId w:val="14"/>
  </w:num>
  <w:num w:numId="10">
    <w:abstractNumId w:val="3"/>
  </w:num>
  <w:num w:numId="11">
    <w:abstractNumId w:val="12"/>
  </w:num>
  <w:num w:numId="12">
    <w:abstractNumId w:val="13"/>
  </w:num>
  <w:num w:numId="13">
    <w:abstractNumId w:val="10"/>
  </w:num>
  <w:num w:numId="14">
    <w:abstractNumId w:val="19"/>
  </w:num>
  <w:num w:numId="15">
    <w:abstractNumId w:val="21"/>
  </w:num>
  <w:num w:numId="16">
    <w:abstractNumId w:val="18"/>
  </w:num>
  <w:num w:numId="17">
    <w:abstractNumId w:val="5"/>
  </w:num>
  <w:num w:numId="18">
    <w:abstractNumId w:val="7"/>
  </w:num>
  <w:num w:numId="19">
    <w:abstractNumId w:val="11"/>
  </w:num>
  <w:num w:numId="20">
    <w:abstractNumId w:val="1"/>
  </w:num>
  <w:num w:numId="21">
    <w:abstractNumId w:val="2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27914"/>
    <w:rsid w:val="0007708C"/>
    <w:rsid w:val="000A40D2"/>
    <w:rsid w:val="000E0EF6"/>
    <w:rsid w:val="00120393"/>
    <w:rsid w:val="00143DF8"/>
    <w:rsid w:val="001E4A55"/>
    <w:rsid w:val="001F451C"/>
    <w:rsid w:val="00270215"/>
    <w:rsid w:val="002B1196"/>
    <w:rsid w:val="002F0134"/>
    <w:rsid w:val="00303105"/>
    <w:rsid w:val="0030343D"/>
    <w:rsid w:val="00397B37"/>
    <w:rsid w:val="003A19AE"/>
    <w:rsid w:val="003C2661"/>
    <w:rsid w:val="003C517F"/>
    <w:rsid w:val="003E6F37"/>
    <w:rsid w:val="00430C03"/>
    <w:rsid w:val="00461B1B"/>
    <w:rsid w:val="00481EEA"/>
    <w:rsid w:val="004B2F97"/>
    <w:rsid w:val="004E1036"/>
    <w:rsid w:val="004F1E6C"/>
    <w:rsid w:val="00525FD3"/>
    <w:rsid w:val="0052655A"/>
    <w:rsid w:val="005B0775"/>
    <w:rsid w:val="005D77F1"/>
    <w:rsid w:val="00603CAB"/>
    <w:rsid w:val="006365BA"/>
    <w:rsid w:val="00671A45"/>
    <w:rsid w:val="006E1F62"/>
    <w:rsid w:val="00731AF4"/>
    <w:rsid w:val="00755B03"/>
    <w:rsid w:val="007920B5"/>
    <w:rsid w:val="007B180F"/>
    <w:rsid w:val="00807B4C"/>
    <w:rsid w:val="008378B8"/>
    <w:rsid w:val="00840302"/>
    <w:rsid w:val="00932F2D"/>
    <w:rsid w:val="0094118F"/>
    <w:rsid w:val="009449BE"/>
    <w:rsid w:val="009532D8"/>
    <w:rsid w:val="00964A56"/>
    <w:rsid w:val="009F148C"/>
    <w:rsid w:val="009F7F05"/>
    <w:rsid w:val="00A0259A"/>
    <w:rsid w:val="00A37A4B"/>
    <w:rsid w:val="00AC7EEE"/>
    <w:rsid w:val="00AF7F7A"/>
    <w:rsid w:val="00B15F2E"/>
    <w:rsid w:val="00B700FA"/>
    <w:rsid w:val="00B93171"/>
    <w:rsid w:val="00BC0014"/>
    <w:rsid w:val="00BC5D32"/>
    <w:rsid w:val="00C0148F"/>
    <w:rsid w:val="00CB1475"/>
    <w:rsid w:val="00CC582A"/>
    <w:rsid w:val="00CF52D5"/>
    <w:rsid w:val="00CF57DB"/>
    <w:rsid w:val="00D2153C"/>
    <w:rsid w:val="00D603D9"/>
    <w:rsid w:val="00D61D32"/>
    <w:rsid w:val="00D76D1D"/>
    <w:rsid w:val="00DB2D91"/>
    <w:rsid w:val="00E048AA"/>
    <w:rsid w:val="00E44C17"/>
    <w:rsid w:val="00E50459"/>
    <w:rsid w:val="00E833AB"/>
    <w:rsid w:val="00E97050"/>
    <w:rsid w:val="00EF1F23"/>
    <w:rsid w:val="00F75CB5"/>
    <w:rsid w:val="00F84F3A"/>
    <w:rsid w:val="00F92503"/>
    <w:rsid w:val="00FA0754"/>
    <w:rsid w:val="00FC5A4E"/>
    <w:rsid w:val="00FD0FF3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AD3B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3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18</cp:revision>
  <dcterms:created xsi:type="dcterms:W3CDTF">2021-10-13T09:00:00Z</dcterms:created>
  <dcterms:modified xsi:type="dcterms:W3CDTF">2022-01-03T13:42:00Z</dcterms:modified>
</cp:coreProperties>
</file>