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1063" w:rsidRDefault="00C60E09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351063" w14:paraId="4693EBC1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351063" w:rsidRDefault="00C60E09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Podstawy projektowania architektury wnętrz cz. 2 (mieszkalne)</w:t>
            </w:r>
          </w:p>
        </w:tc>
      </w:tr>
    </w:tbl>
    <w:p w14:paraId="00000004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1.  Usytuowanie przedmiotu w systemie studiów</w:t>
      </w:r>
    </w:p>
    <w:tbl>
      <w:tblPr>
        <w:tblStyle w:val="a0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351063" w14:paraId="33C82E9E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5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Projektowanie wnętrz</w:t>
            </w:r>
          </w:p>
        </w:tc>
      </w:tr>
      <w:tr w:rsidR="00351063" w14:paraId="379947B9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0"/>
                <w:id w:val="342213486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Niestacjonarne</w:t>
            </w:r>
          </w:p>
        </w:tc>
      </w:tr>
      <w:tr w:rsidR="00351063" w14:paraId="0E615548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Studia I stopnia</w:t>
            </w:r>
          </w:p>
        </w:tc>
      </w:tr>
      <w:tr w:rsidR="00351063" w14:paraId="4711732A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14:paraId="0000000F" w14:textId="77777777" w:rsidR="00351063" w:rsidRDefault="003510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tbl>
      <w:tblPr>
        <w:tblStyle w:val="a1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351063" w14:paraId="773F8412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51063" w14:paraId="163F2E9D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tag w:val="goog_rdk_1"/>
                <w:id w:val="-1250655444"/>
              </w:sdtPr>
              <w:sdtEndPr/>
              <w:sdtContent/>
            </w:sdt>
            <w:r>
              <w:rPr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E61C88">
              <w:rPr>
                <w:b/>
                <w:color w:val="000000"/>
                <w:sz w:val="20"/>
                <w:szCs w:val="20"/>
              </w:rPr>
              <w:t>Katarzyna Dudek</w:t>
            </w:r>
            <w:r>
              <w:rPr>
                <w:b/>
              </w:rPr>
              <w:t xml:space="preserve"> </w:t>
            </w:r>
          </w:p>
        </w:tc>
      </w:tr>
    </w:tbl>
    <w:p w14:paraId="00000014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2. Ogólna charakterystyka przedmiotu</w:t>
      </w:r>
    </w:p>
    <w:tbl>
      <w:tblPr>
        <w:tblStyle w:val="a2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351063" w14:paraId="10EC03EC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Kierunkowy/praktyczny</w:t>
            </w:r>
          </w:p>
        </w:tc>
      </w:tr>
      <w:tr w:rsidR="00351063" w14:paraId="495F21C4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351063" w14:paraId="619F3C69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351063" w14:paraId="34DD6AAD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351063" w14:paraId="2D524338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D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0000001F" w14:textId="77777777" w:rsidR="00351063" w:rsidRDefault="00C60E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Efekty uczenia się i sposób prowadzenia zajęć</w:t>
      </w:r>
    </w:p>
    <w:p w14:paraId="00000020" w14:textId="77777777" w:rsidR="00351063" w:rsidRDefault="00C60E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2"/>
          <w:id w:val="-1882011479"/>
        </w:sdtPr>
        <w:sdtEndPr/>
        <w:sdtContent/>
      </w:sdt>
      <w:r>
        <w:rPr>
          <w:b/>
          <w:color w:val="000000"/>
          <w:sz w:val="22"/>
        </w:rPr>
        <w:t xml:space="preserve"> Cele przedmiotu </w:t>
      </w:r>
    </w:p>
    <w:p w14:paraId="00000021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351063" w14:paraId="45E30C73" w14:textId="77777777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14:paraId="0000002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00000023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351063" w14:paraId="32616BC6" w14:textId="77777777">
        <w:trPr>
          <w:cantSplit/>
          <w:trHeight w:val="266"/>
        </w:trPr>
        <w:tc>
          <w:tcPr>
            <w:tcW w:w="567" w:type="dxa"/>
            <w:vMerge/>
            <w:vAlign w:val="center"/>
          </w:tcPr>
          <w:p w14:paraId="00000024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vMerge/>
            <w:vAlign w:val="center"/>
          </w:tcPr>
          <w:p w14:paraId="00000025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351063" w14:paraId="5E705628" w14:textId="77777777">
        <w:trPr>
          <w:trHeight w:val="397"/>
        </w:trPr>
        <w:tc>
          <w:tcPr>
            <w:tcW w:w="567" w:type="dxa"/>
            <w:vAlign w:val="center"/>
          </w:tcPr>
          <w:p w14:paraId="0000002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8647" w:type="dxa"/>
            <w:vAlign w:val="center"/>
          </w:tcPr>
          <w:p w14:paraId="0000002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Nabycie wiedzy o podstawowych zasadach projektowania architektury wnętrz mieszkalnych. </w:t>
            </w:r>
          </w:p>
        </w:tc>
      </w:tr>
      <w:tr w:rsidR="00351063" w14:paraId="16A62476" w14:textId="77777777">
        <w:trPr>
          <w:trHeight w:val="397"/>
        </w:trPr>
        <w:tc>
          <w:tcPr>
            <w:tcW w:w="567" w:type="dxa"/>
            <w:vAlign w:val="center"/>
          </w:tcPr>
          <w:p w14:paraId="0000002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8647" w:type="dxa"/>
            <w:vAlign w:val="center"/>
          </w:tcPr>
          <w:p w14:paraId="0000002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Nabycie wiedzy o procesie projektowym w zakresie powstania projektu architektury wnętrz. </w:t>
            </w:r>
          </w:p>
        </w:tc>
      </w:tr>
      <w:tr w:rsidR="00351063" w14:paraId="7ED173DE" w14:textId="77777777">
        <w:trPr>
          <w:trHeight w:val="397"/>
        </w:trPr>
        <w:tc>
          <w:tcPr>
            <w:tcW w:w="567" w:type="dxa"/>
            <w:vAlign w:val="center"/>
          </w:tcPr>
          <w:p w14:paraId="0000002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8647" w:type="dxa"/>
            <w:vAlign w:val="center"/>
          </w:tcPr>
          <w:p w14:paraId="0000002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Rozwijanie umiejętności analizy różnych układów funkcjonalnych przestrzeni mieszkalnych. </w:t>
            </w:r>
          </w:p>
        </w:tc>
      </w:tr>
      <w:tr w:rsidR="00351063" w14:paraId="445703E9" w14:textId="77777777">
        <w:trPr>
          <w:trHeight w:val="397"/>
        </w:trPr>
        <w:tc>
          <w:tcPr>
            <w:tcW w:w="567" w:type="dxa"/>
            <w:vAlign w:val="center"/>
          </w:tcPr>
          <w:p w14:paraId="0000002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8647" w:type="dxa"/>
            <w:vAlign w:val="center"/>
          </w:tcPr>
          <w:p w14:paraId="0000002D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Rozwijanie wiedzy na temat ergonomii w projektowaniu wnętrz. </w:t>
            </w:r>
          </w:p>
        </w:tc>
      </w:tr>
      <w:tr w:rsidR="00351063" w14:paraId="593DC9A6" w14:textId="77777777">
        <w:trPr>
          <w:trHeight w:val="397"/>
        </w:trPr>
        <w:tc>
          <w:tcPr>
            <w:tcW w:w="567" w:type="dxa"/>
            <w:vAlign w:val="center"/>
          </w:tcPr>
          <w:p w14:paraId="0000002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8647" w:type="dxa"/>
            <w:vAlign w:val="center"/>
          </w:tcPr>
          <w:p w14:paraId="0000002F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Rozwijanie umiejętności prezentacji własnej pracy projektowej. </w:t>
            </w:r>
          </w:p>
        </w:tc>
      </w:tr>
    </w:tbl>
    <w:p w14:paraId="00000030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31" w14:textId="77777777" w:rsidR="00351063" w:rsidRDefault="00C60E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ind w:left="0" w:hanging="2"/>
        <w:jc w:val="both"/>
        <w:rPr>
          <w:b/>
          <w:color w:val="000000"/>
          <w:sz w:val="22"/>
        </w:rPr>
      </w:pPr>
      <w:sdt>
        <w:sdtPr>
          <w:tag w:val="goog_rdk_3"/>
          <w:id w:val="1692103931"/>
        </w:sdtPr>
        <w:sdtEndPr/>
        <w:sdtContent/>
      </w:sdt>
      <w:r>
        <w:rPr>
          <w:b/>
          <w:color w:val="000000"/>
          <w:sz w:val="22"/>
        </w:rPr>
        <w:t xml:space="preserve">Przedmiotowe efekty uczenia się, z podziałem na </w:t>
      </w:r>
      <w:r>
        <w:rPr>
          <w:b/>
          <w:smallCaps/>
          <w:color w:val="000000"/>
          <w:sz w:val="22"/>
        </w:rPr>
        <w:t>wiedzę</w:t>
      </w:r>
      <w:r>
        <w:rPr>
          <w:b/>
          <w:color w:val="000000"/>
          <w:sz w:val="22"/>
        </w:rPr>
        <w:t xml:space="preserve">, </w:t>
      </w:r>
      <w:r>
        <w:rPr>
          <w:b/>
          <w:smallCaps/>
          <w:color w:val="000000"/>
          <w:sz w:val="22"/>
        </w:rPr>
        <w:t>umiejętności</w:t>
      </w:r>
      <w:r>
        <w:rPr>
          <w:b/>
          <w:color w:val="000000"/>
          <w:sz w:val="22"/>
        </w:rPr>
        <w:t xml:space="preserve"> i </w:t>
      </w:r>
      <w:r>
        <w:rPr>
          <w:b/>
          <w:smallCaps/>
          <w:color w:val="000000"/>
          <w:sz w:val="22"/>
        </w:rPr>
        <w:t>kompetencje</w:t>
      </w:r>
      <w:r>
        <w:rPr>
          <w:b/>
          <w:color w:val="000000"/>
          <w:sz w:val="22"/>
        </w:rPr>
        <w:t>, wraz z odniesieniem do kierunkowych efektów uczenia się</w:t>
      </w:r>
    </w:p>
    <w:p w14:paraId="00000032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tbl>
      <w:tblPr>
        <w:tblStyle w:val="a4"/>
        <w:tblW w:w="92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351063" w14:paraId="26C0738F" w14:textId="77777777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4"/>
                <w:id w:val="104237065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  <w:t>kierunkowych efektów</w:t>
            </w:r>
          </w:p>
          <w:p w14:paraId="0000003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5"/>
                <w:id w:val="676846757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351063" w14:paraId="401E0CEA" w14:textId="77777777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D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E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F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</w:tr>
      <w:tr w:rsidR="00351063" w14:paraId="5BE25049" w14:textId="77777777" w:rsidTr="00E61C88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7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8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9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A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B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C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D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E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platformie</w:t>
            </w:r>
          </w:p>
        </w:tc>
      </w:tr>
      <w:tr w:rsidR="00351063" w14:paraId="142EF436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F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351063" w14:paraId="685B8079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9" w14:textId="77777777" w:rsidR="00351063" w:rsidRPr="00E61C88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proces powstawania projektu architektury wnętrz mieszkalnych oraz proces inwestycyjny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PRW_W01</w:t>
            </w:r>
          </w:p>
          <w:p w14:paraId="0000005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PRW_W05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195C9F64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3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>podstawowe zasady ergonomii w projektowaniu wnętrz mieszkalnych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115B755B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C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>zasady podstaw projektowania architektury wnętrz mieszkalnych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7CB1D61B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5" w14:textId="77777777" w:rsidR="00351063" w:rsidRPr="00E61C88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>typy układów funkcjonalnych aranżacji wnętrz mieszkalnych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4D6FD6E6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7D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351063" w14:paraId="56941097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7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>zastosować podstawowe zasady ergonomii w projektowaniu architektury wnętrz mieszkalnych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PRW_U03</w:t>
            </w:r>
          </w:p>
          <w:p w14:paraId="0000008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PRW_U04</w:t>
            </w:r>
          </w:p>
          <w:p w14:paraId="0000008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PRW_U09</w:t>
            </w:r>
          </w:p>
          <w:p w14:paraId="0000008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PRW_U10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094D654C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3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>wykorzystać wiedzę z zakresu zasad podstaw projektowania architektury wnętrz mieszkalnych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4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7933D26C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C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>dokonać analizy różnych rozwiązań funkcjonalnych w aranżacji wnętrz mieszkalnych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541C73D1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A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A5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prawidłowo interpretować potrzeby uczestnika procesu inwestycyjnego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A6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6293F90F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AD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kompetencji społecznych</w:t>
            </w:r>
            <w:r>
              <w:rPr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351063" w14:paraId="61C69003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B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B7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dyskusji w zakresie podstawowych zasad projektowania wnętrz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B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PRW_K02</w:t>
            </w:r>
          </w:p>
          <w:p w14:paraId="000000B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PRW_K07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198F9B95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1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prezentacji efektów swojej pracy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C2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4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7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35506A76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A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color w:val="000000"/>
                <w:sz w:val="20"/>
                <w:szCs w:val="20"/>
              </w:rPr>
              <w:t xml:space="preserve">podstawowa umiejętność pracy w zespole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CB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0D2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p w14:paraId="000000D3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3.3. </w:t>
      </w:r>
      <w:sdt>
        <w:sdtPr>
          <w:tag w:val="goog_rdk_6"/>
          <w:id w:val="-769549630"/>
        </w:sdtPr>
        <w:sdtEndPr/>
        <w:sdtContent/>
      </w:sdt>
      <w:r>
        <w:rPr>
          <w:b/>
          <w:color w:val="000000"/>
          <w:sz w:val="22"/>
        </w:rPr>
        <w:t>Formy zajęć dydaktycznych i ich wymiar godzinowy - Studia stacjonarne (ST),  Studia niestacjonarne (NST), Studia niestacjonarne PUW (NST PUW)</w:t>
      </w: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351063" w14:paraId="57FDFD9D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5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sdt>
              <w:sdtPr>
                <w:tag w:val="goog_rdk_7"/>
                <w:id w:val="-29113067"/>
              </w:sdtPr>
              <w:sdtEndPr/>
              <w:sdtContent/>
            </w:sdt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D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351063" w14:paraId="45F74E38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F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0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2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4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5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6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7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3B80A08C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D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E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0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2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51063" w14:paraId="509BEB68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5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6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7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A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E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100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01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02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8"/>
          <w:id w:val="289789122"/>
        </w:sdtPr>
        <w:sdtEndPr/>
        <w:sdtContent/>
      </w:sdt>
      <w:r>
        <w:rPr>
          <w:b/>
          <w:color w:val="000000"/>
          <w:sz w:val="22"/>
        </w:rPr>
        <w:t xml:space="preserve">3.4. Treści kształcenia </w:t>
      </w:r>
      <w:r>
        <w:rPr>
          <w:color w:val="000000"/>
          <w:sz w:val="22"/>
        </w:rPr>
        <w:t xml:space="preserve">(oddzielnie dla każdej formy zajęć: (W, ĆW, PROJ, WAR, LAB, LEK, INNE). Należy zaznaczyć (X), w jaki sposób będą realizowane dane treści (zajęcia na uczelni lub zajęcia na platformie e-learningowej prowadzone z wykorzystaniem metod </w:t>
      </w:r>
      <w:r>
        <w:rPr>
          <w:color w:val="000000"/>
          <w:sz w:val="22"/>
        </w:rPr>
        <w:t>i technik kształcenia na odległość)</w:t>
      </w:r>
    </w:p>
    <w:p w14:paraId="00000103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b/>
          <w:color w:val="000000"/>
          <w:sz w:val="22"/>
        </w:rPr>
      </w:pPr>
    </w:p>
    <w:p w14:paraId="00000104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RODZAJ ZAJĘĆ: PROJEKT</w:t>
      </w:r>
    </w:p>
    <w:p w14:paraId="00000105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6"/>
        <w:tblW w:w="9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351063" w14:paraId="4026BAA0" w14:textId="77777777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0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0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9"/>
                <w:id w:val="1646620964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351063" w14:paraId="28D26212" w14:textId="77777777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0E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0F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00011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1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1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</w:tr>
      <w:tr w:rsidR="00351063" w14:paraId="2A090D21" w14:textId="77777777" w:rsidTr="00E61C88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16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17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118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119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11A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11B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11C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11D" w14:textId="77777777" w:rsidR="00351063" w:rsidRDefault="00C60E09" w:rsidP="00E61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b/>
                <w:color w:val="000000"/>
                <w:sz w:val="18"/>
                <w:szCs w:val="18"/>
              </w:rPr>
              <w:t>platformie</w:t>
            </w:r>
          </w:p>
        </w:tc>
      </w:tr>
      <w:tr w:rsidR="00351063" w14:paraId="3849747E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F" w14:textId="77777777" w:rsidR="00351063" w:rsidRPr="00E61C88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sz w:val="20"/>
              </w:rPr>
              <w:t>Omówienie zakresu procesu inwestycyjnego powstania projektu aranżacji wnętrza; ocena potrzeb potencjalnego użytkowonika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0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4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51063" w14:paraId="7506E6E1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7" w14:textId="77777777" w:rsidR="00351063" w:rsidRPr="00E61C88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sz w:val="20"/>
              </w:rPr>
              <w:t xml:space="preserve">Podstawowe zasady ergonomii podczas projektowania aranżacji wnętrz mieszkalnych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51063" w14:paraId="24D42F2A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F" w14:textId="77777777" w:rsidR="00351063" w:rsidRPr="00E61C88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sz w:val="20"/>
              </w:rPr>
              <w:t xml:space="preserve">Podstawowe zasady projektowania układu funkcjonalnego kuchni oraz aneksu kuchennego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0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4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51063" w14:paraId="7B22279C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7" w14:textId="77777777" w:rsidR="00351063" w:rsidRPr="00E61C88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sz w:val="20"/>
              </w:rPr>
              <w:t xml:space="preserve">Podstawowe zasady projektowania układu funkcjonalnego strefy dziennej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51063" w14:paraId="68568534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F" w14:textId="77777777" w:rsidR="00351063" w:rsidRPr="00E61C88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E61C88">
              <w:rPr>
                <w:sz w:val="20"/>
              </w:rPr>
              <w:t xml:space="preserve">Podstawowe zasady projektowania układu funkcjonalnego strefy nocnej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0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4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51063" w14:paraId="5A410DB5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7" w14:textId="77777777" w:rsidR="00351063" w:rsidRPr="00E61C88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sz w:val="20"/>
              </w:rPr>
            </w:pPr>
            <w:r w:rsidRPr="00E61C88">
              <w:rPr>
                <w:sz w:val="20"/>
              </w:rPr>
              <w:t xml:space="preserve">Prezentacja projektu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8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C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00014E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4F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50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51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3.5. Metody weryfikacji efektów uczenia się </w:t>
      </w:r>
      <w:r>
        <w:rPr>
          <w:color w:val="000000"/>
          <w:sz w:val="22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</w:t>
      </w:r>
      <w:r>
        <w:rPr>
          <w:color w:val="000000"/>
          <w:sz w:val="22"/>
        </w:rPr>
        <w:t>a, gry symulacyjne + opis danej metody):</w:t>
      </w:r>
    </w:p>
    <w:p w14:paraId="00000152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53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10"/>
          <w:id w:val="426769298"/>
        </w:sdtPr>
        <w:sdtEndPr/>
        <w:sdtContent/>
      </w:sdt>
      <w:r>
        <w:rPr>
          <w:color w:val="000000"/>
          <w:sz w:val="22"/>
        </w:rPr>
        <w:t>Metody prowadzenia zajęć:</w:t>
      </w:r>
    </w:p>
    <w:p w14:paraId="00000155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  <w:r>
        <w:rPr>
          <w:sz w:val="22"/>
        </w:rPr>
        <w:t>- przegląd postępów pracy podczas zajęć - w formie korekty projektowej;</w:t>
      </w:r>
    </w:p>
    <w:p w14:paraId="00000156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  <w:r>
        <w:rPr>
          <w:sz w:val="22"/>
        </w:rPr>
        <w:t>- aktywny udział w zajęciach;</w:t>
      </w:r>
    </w:p>
    <w:p w14:paraId="00000157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  <w:r>
        <w:rPr>
          <w:sz w:val="22"/>
        </w:rPr>
        <w:t xml:space="preserve">- prezentacja multimedialna. </w:t>
      </w:r>
    </w:p>
    <w:p w14:paraId="00000158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59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11"/>
          <w:id w:val="-1336918076"/>
        </w:sdtPr>
        <w:sdtEndPr/>
        <w:sdtContent/>
      </w:sdt>
      <w:r>
        <w:rPr>
          <w:color w:val="000000"/>
          <w:sz w:val="22"/>
        </w:rPr>
        <w:t>Metody weryfikacji osiągnięcia efektów uczenia się:</w:t>
      </w:r>
    </w:p>
    <w:p w14:paraId="0000015B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  <w:r>
        <w:rPr>
          <w:sz w:val="22"/>
        </w:rPr>
        <w:t>- przegląd postępów pracy - w formie korekty projektowej na każdych zajęciach;</w:t>
      </w:r>
    </w:p>
    <w:p w14:paraId="0000015C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  <w:r>
        <w:rPr>
          <w:sz w:val="22"/>
        </w:rPr>
        <w:t>- prezentacja projektu.</w:t>
      </w:r>
    </w:p>
    <w:p w14:paraId="0000015D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60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3.6. Kryteria oceny osiągniętych efektów uczenia się</w:t>
      </w:r>
    </w:p>
    <w:tbl>
      <w:tblPr>
        <w:tblStyle w:val="a7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351063" w14:paraId="71313223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1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 lub „zal.”</w:t>
            </w:r>
          </w:p>
          <w:p w14:paraId="00000163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6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351063" w14:paraId="075D5657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351063" w14:paraId="22C5F131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D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351063" w14:paraId="1EC2B760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F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1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00000172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74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sdt>
        <w:sdtPr>
          <w:tag w:val="goog_rdk_12"/>
          <w:id w:val="1577244241"/>
        </w:sdtPr>
        <w:sdtEndPr/>
        <w:sdtContent/>
      </w:sdt>
      <w:r>
        <w:rPr>
          <w:b/>
          <w:color w:val="000000"/>
          <w:sz w:val="22"/>
        </w:rPr>
        <w:t>3.7. Zalecana literatura</w:t>
      </w:r>
    </w:p>
    <w:p w14:paraId="00000176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Podstawowa </w:t>
      </w:r>
    </w:p>
    <w:p w14:paraId="00000177" w14:textId="77777777" w:rsidR="00351063" w:rsidRDefault="00C60E09">
      <w:pPr>
        <w:pStyle w:val="Nagwek1"/>
        <w:keepNext w:val="0"/>
        <w:tabs>
          <w:tab w:val="left" w:pos="-5814"/>
        </w:tabs>
        <w:spacing w:before="0" w:line="264" w:lineRule="auto"/>
        <w:ind w:hanging="2"/>
        <w:rPr>
          <w:sz w:val="24"/>
          <w:szCs w:val="24"/>
        </w:rPr>
      </w:pPr>
      <w:bookmarkStart w:id="0" w:name="_heading=h.jyx4d3gbdzc0" w:colFirst="0" w:colLast="0"/>
      <w:bookmarkEnd w:id="0"/>
      <w:r>
        <w:rPr>
          <w:b w:val="0"/>
          <w:i/>
          <w:color w:val="494949"/>
          <w:sz w:val="22"/>
        </w:rPr>
        <w:t>Neufert. Podręcznik projektowania architektoniczno budowlanego</w:t>
      </w:r>
      <w:r>
        <w:rPr>
          <w:b w:val="0"/>
          <w:color w:val="494949"/>
          <w:sz w:val="22"/>
        </w:rPr>
        <w:t xml:space="preserve"> - Neufert Ernst</w:t>
      </w:r>
    </w:p>
    <w:p w14:paraId="00000178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</w:p>
    <w:p w14:paraId="00000179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  <w:r>
        <w:rPr>
          <w:b/>
          <w:smallCaps/>
          <w:color w:val="000000"/>
          <w:sz w:val="22"/>
        </w:rPr>
        <w:t>U</w:t>
      </w:r>
      <w:r>
        <w:rPr>
          <w:b/>
          <w:color w:val="000000"/>
          <w:sz w:val="22"/>
        </w:rPr>
        <w:t>zupełniająca</w:t>
      </w:r>
    </w:p>
    <w:p w14:paraId="0000017A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i/>
          <w:color w:val="000000"/>
          <w:sz w:val="22"/>
        </w:rPr>
      </w:pPr>
      <w:r>
        <w:rPr>
          <w:i/>
          <w:sz w:val="22"/>
        </w:rPr>
        <w:t>ROZPORZĄDZENIE MINISTRA INFRASTRUKTURY1) z dnia 12 kwietnia 2002 r. w sprawie warunków technicznych, jakim powinny odpowiadać budynki i ich usytuowanie</w:t>
      </w:r>
    </w:p>
    <w:p w14:paraId="0000017B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</w:p>
    <w:p w14:paraId="0000017C" w14:textId="77777777" w:rsidR="00351063" w:rsidRDefault="00C60E0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Cs w:val="24"/>
        </w:rPr>
        <w:t>4. Nakład pracy studenta - bilans punktów ECTS</w:t>
      </w:r>
    </w:p>
    <w:p w14:paraId="0000017D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8"/>
        <w:tblW w:w="94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314"/>
        <w:gridCol w:w="1314"/>
        <w:gridCol w:w="1315"/>
      </w:tblGrid>
      <w:tr w:rsidR="00351063" w14:paraId="211A3786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7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F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"/>
                <w:id w:val="925386948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351063" w14:paraId="05D0CE8C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82" w14:textId="77777777" w:rsidR="00351063" w:rsidRDefault="00351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83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5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 PUW</w:t>
            </w:r>
          </w:p>
        </w:tc>
      </w:tr>
      <w:tr w:rsidR="00351063" w14:paraId="3690938C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8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87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8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8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63792EA9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8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8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8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8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3AFFEA34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8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8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06C89A72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9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95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58D9BAD0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6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7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8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9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33E0AEA1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B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D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4D983400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E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F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A0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A1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1063" w14:paraId="630FB1D9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A2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A3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A4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A5" w14:textId="77777777" w:rsidR="00351063" w:rsidRDefault="0035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1A6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A7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A8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9"/>
        <w:tblW w:w="5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351063" w14:paraId="7F6C110E" w14:textId="77777777">
        <w:tc>
          <w:tcPr>
            <w:tcW w:w="2600" w:type="dxa"/>
          </w:tcPr>
          <w:p w14:paraId="000001A9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4"/>
                <w:id w:val="-666088066"/>
              </w:sdtPr>
              <w:sdtEndPr/>
              <w:sdtContent/>
            </w:sdt>
            <w:r>
              <w:rPr>
                <w:color w:val="000000"/>
                <w:szCs w:val="24"/>
              </w:rPr>
              <w:t>Data ostatniej zmiany</w:t>
            </w:r>
          </w:p>
        </w:tc>
        <w:tc>
          <w:tcPr>
            <w:tcW w:w="3178" w:type="dxa"/>
          </w:tcPr>
          <w:p w14:paraId="000001AA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10.10.2022 r. </w:t>
            </w:r>
          </w:p>
        </w:tc>
      </w:tr>
      <w:tr w:rsidR="00351063" w14:paraId="087D7DA8" w14:textId="77777777">
        <w:tc>
          <w:tcPr>
            <w:tcW w:w="2600" w:type="dxa"/>
          </w:tcPr>
          <w:p w14:paraId="000001AB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5"/>
                <w:id w:val="-542287036"/>
              </w:sdtPr>
              <w:sdtEndPr/>
              <w:sdtContent/>
            </w:sdt>
            <w:r>
              <w:rPr>
                <w:color w:val="000000"/>
                <w:szCs w:val="24"/>
              </w:rPr>
              <w:t>Zmiany wprowadził</w:t>
            </w:r>
          </w:p>
        </w:tc>
        <w:tc>
          <w:tcPr>
            <w:tcW w:w="3178" w:type="dxa"/>
          </w:tcPr>
          <w:p w14:paraId="000001AC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mgr inż. arch. Katarzyna Dudek </w:t>
            </w:r>
          </w:p>
        </w:tc>
      </w:tr>
      <w:tr w:rsidR="00351063" w14:paraId="771D0F73" w14:textId="77777777">
        <w:tc>
          <w:tcPr>
            <w:tcW w:w="2600" w:type="dxa"/>
          </w:tcPr>
          <w:p w14:paraId="000001AD" w14:textId="77777777" w:rsidR="00351063" w:rsidRDefault="00C60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6"/>
                <w:id w:val="-1567336016"/>
              </w:sdtPr>
              <w:sdtEndPr/>
              <w:sdtContent/>
            </w:sdt>
            <w:r>
              <w:rPr>
                <w:color w:val="000000"/>
                <w:szCs w:val="24"/>
              </w:rPr>
              <w:t>Zmiany zatwierdził</w:t>
            </w:r>
          </w:p>
        </w:tc>
        <w:tc>
          <w:tcPr>
            <w:tcW w:w="3178" w:type="dxa"/>
          </w:tcPr>
          <w:p w14:paraId="000001AE" w14:textId="77777777" w:rsidR="00351063" w:rsidRDefault="00C60E09">
            <w:pP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bookmarkStart w:id="1" w:name="_GoBack"/>
            <w:r>
              <w:rPr>
                <w:rFonts w:ascii="Calibri" w:eastAsia="Calibri" w:hAnsi="Calibri" w:cs="Calibri"/>
                <w:szCs w:val="24"/>
              </w:rPr>
              <w:t xml:space="preserve">mgr inż. arch. Katarzyna Dudek </w:t>
            </w:r>
            <w:bookmarkEnd w:id="1"/>
          </w:p>
        </w:tc>
      </w:tr>
    </w:tbl>
    <w:p w14:paraId="000001AF" w14:textId="77777777" w:rsidR="00351063" w:rsidRDefault="00351063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sectPr w:rsidR="00351063">
      <w:headerReference w:type="default" r:id="rId8"/>
      <w:footerReference w:type="default" r:id="rId9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4542C" w14:textId="77777777" w:rsidR="00C60E09" w:rsidRDefault="00C60E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53704A" w14:textId="77777777" w:rsidR="00C60E09" w:rsidRDefault="00C60E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B1" w14:textId="77777777" w:rsidR="00351063" w:rsidRDefault="00C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  <w:szCs w:val="2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EAE59" w14:textId="77777777" w:rsidR="00351063" w:rsidRDefault="00C60E09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58635EFA" w14:textId="77777777" w:rsidR="00351063" w:rsidRDefault="00351063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91544" w14:textId="77777777" w:rsidR="00C60E09" w:rsidRDefault="00C60E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3A5535" w14:textId="77777777" w:rsidR="00C60E09" w:rsidRDefault="00C60E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B0" w14:textId="77777777" w:rsidR="00351063" w:rsidRDefault="00351063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48E9"/>
    <w:multiLevelType w:val="multilevel"/>
    <w:tmpl w:val="94307714"/>
    <w:lvl w:ilvl="0">
      <w:start w:val="1"/>
      <w:numFmt w:val="decimal"/>
      <w:pStyle w:val="Nagwek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gwek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gwek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Nagwek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55A67B2"/>
    <w:multiLevelType w:val="multilevel"/>
    <w:tmpl w:val="DB4C9DBC"/>
    <w:lvl w:ilvl="0">
      <w:start w:val="1"/>
      <w:numFmt w:val="decimal"/>
      <w:pStyle w:val="Wykazl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2C5EA8"/>
    <w:multiLevelType w:val="multilevel"/>
    <w:tmpl w:val="45100DBE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63"/>
    <w:rsid w:val="00351063"/>
    <w:rsid w:val="00C60E09"/>
    <w:rsid w:val="00E6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34107-3774-4EC6-9B9B-7C4E5A10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</w:pPr>
    <w:rPr>
      <w:b/>
      <w:sz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2"/>
      </w:numPr>
      <w:spacing w:before="120" w:after="120" w:line="240" w:lineRule="auto"/>
      <w:ind w:left="-1" w:hanging="1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numPr>
        <w:ilvl w:val="4"/>
        <w:numId w:val="2"/>
      </w:numPr>
      <w:autoSpaceDE w:val="0"/>
      <w:spacing w:before="40" w:after="0"/>
      <w:ind w:left="-1" w:hanging="1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pPr>
      <w:keepNext/>
      <w:numPr>
        <w:ilvl w:val="5"/>
        <w:numId w:val="2"/>
      </w:numPr>
      <w:autoSpaceDE w:val="0"/>
      <w:spacing w:after="0" w:line="240" w:lineRule="auto"/>
      <w:ind w:left="-1" w:hanging="1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autoSpaceDE w:val="0"/>
      <w:spacing w:after="60"/>
      <w:ind w:left="-1" w:hanging="1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" w:hAnsi="Calibri" w:cs="Wingdings"/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left="0" w:firstLine="357"/>
      <w:jc w:val="both"/>
    </w:pPr>
    <w:rPr>
      <w:sz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Arial Narrow"/>
      <w:color w:val="000000"/>
      <w:position w:val="-1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ind w:left="720" w:firstLine="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 w:firstLine="0"/>
    </w:pPr>
    <w:rPr>
      <w:sz w:val="20"/>
    </w:rPr>
  </w:style>
  <w:style w:type="paragraph" w:customStyle="1" w:styleId="tekst">
    <w:name w:val="tekst"/>
    <w:pPr>
      <w:spacing w:before="4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color w:val="000000"/>
      <w:spacing w:val="-4"/>
      <w:position w:val="-1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 w:firstLine="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leftChars="-1" w:hangingChars="1"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3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 w:firstLine="0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 w:firstLine="0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pacing w:after="283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DejaVu Sans" w:hAnsi="Tahoma" w:cs="Liberation Sans"/>
      <w:kern w:val="1"/>
      <w:position w:val="-1"/>
      <w:sz w:val="64"/>
      <w:szCs w:val="24"/>
      <w:lang w:eastAsia="zh-CN" w:bidi="hi-IN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Tekstprzypisudolnego">
    <w:name w:val="footnote text"/>
    <w:basedOn w:val="Normalny"/>
    <w:qFormat/>
    <w:rPr>
      <w:szCs w:val="24"/>
    </w:rPr>
  </w:style>
  <w:style w:type="character" w:customStyle="1" w:styleId="TekstprzypisudolnegoZnak">
    <w:name w:val="Tekst przypisu dolnego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I1lX627UxbMzLCfKRrJ8JgbuxQ==">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Joanna Szydłowska</cp:lastModifiedBy>
  <cp:revision>2</cp:revision>
  <dcterms:created xsi:type="dcterms:W3CDTF">2022-06-10T06:25:00Z</dcterms:created>
  <dcterms:modified xsi:type="dcterms:W3CDTF">2023-03-20T13:48:00Z</dcterms:modified>
</cp:coreProperties>
</file>