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45B6" w14:textId="77777777" w:rsidR="00CD75F4" w:rsidRDefault="005C74A9">
      <w:pPr>
        <w:spacing w:after="257" w:line="266" w:lineRule="auto"/>
        <w:ind w:left="-5" w:right="72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1 do Zarządzenia nr 60/R/WSPA/2016-2017 Rektora Wyższej Szkoły Przedsiębiorczości i Administracji w Lublinie z dnia 24 lipca 2017 roku </w:t>
      </w:r>
    </w:p>
    <w:p w14:paraId="237C5885" w14:textId="77777777" w:rsidR="00CD75F4" w:rsidRDefault="005C74A9">
      <w:pPr>
        <w:spacing w:after="3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5CB477" w14:textId="77777777" w:rsidR="00CD75F4" w:rsidRDefault="005C74A9">
      <w:pPr>
        <w:pStyle w:val="Nagwek1"/>
      </w:pPr>
      <w:r>
        <w:t xml:space="preserve">KARTA PRZEDMIOTU </w:t>
      </w:r>
    </w:p>
    <w:tbl>
      <w:tblPr>
        <w:tblStyle w:val="TableGrid"/>
        <w:tblW w:w="9201" w:type="dxa"/>
        <w:tblInd w:w="-14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02"/>
        <w:gridCol w:w="7799"/>
      </w:tblGrid>
      <w:tr w:rsidR="00CD75F4" w14:paraId="50991C7E" w14:textId="77777777">
        <w:trPr>
          <w:trHeight w:val="85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842461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przedmiotu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746D7D" w14:textId="77777777" w:rsidR="00CD75F4" w:rsidRDefault="005C74A9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Organizacje międzynarodowe </w:t>
            </w:r>
          </w:p>
        </w:tc>
      </w:tr>
    </w:tbl>
    <w:p w14:paraId="2B69D992" w14:textId="77777777" w:rsidR="008740F7" w:rsidRPr="008740F7" w:rsidRDefault="008740F7" w:rsidP="008740F7">
      <w:pPr>
        <w:spacing w:after="4"/>
        <w:ind w:left="360"/>
      </w:pPr>
    </w:p>
    <w:p w14:paraId="1CE6DD93" w14:textId="1566FFA3" w:rsidR="00CD75F4" w:rsidRDefault="005C74A9">
      <w:pPr>
        <w:numPr>
          <w:ilvl w:val="0"/>
          <w:numId w:val="1"/>
        </w:numPr>
        <w:spacing w:after="4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>
        <w:rPr>
          <w:rFonts w:ascii="Times New Roman" w:eastAsia="Times New Roman" w:hAnsi="Times New Roman" w:cs="Times New Roman"/>
          <w:b/>
          <w:sz w:val="19"/>
        </w:rPr>
        <w:t>SYTUOWANIE PRZEDMIOTU W SYSTEMIE STUDIÓW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60" w:type="dxa"/>
        <w:tblInd w:w="-112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65"/>
        <w:gridCol w:w="4695"/>
      </w:tblGrid>
      <w:tr w:rsidR="00CD75F4" w:rsidRPr="00D455FA" w14:paraId="54176E7F" w14:textId="77777777">
        <w:trPr>
          <w:trHeight w:val="31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CF1509" w14:textId="77777777"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E2CC" w14:textId="489E71E7"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Stosunki Międzynarodow</w:t>
            </w:r>
            <w:r w:rsidR="00551349"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CD75F4" w:rsidRPr="00D455FA" w14:paraId="1E43A1E2" w14:textId="77777777">
        <w:trPr>
          <w:trHeight w:val="32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F6D56E" w14:textId="77777777"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Forma i ścieżka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A7E4" w14:textId="0A22B063" w:rsidR="00CD75F4" w:rsidRPr="00D455FA" w:rsidRDefault="0066583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CD75F4" w:rsidRPr="00D455FA" w14:paraId="3DD49CA2" w14:textId="77777777">
        <w:trPr>
          <w:trHeight w:val="31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3A61C97" w14:textId="77777777"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Poziom kształcenia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9D41" w14:textId="77777777"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Studia I stopnia </w:t>
            </w:r>
          </w:p>
        </w:tc>
      </w:tr>
      <w:tr w:rsidR="00CD75F4" w:rsidRPr="00D455FA" w14:paraId="30170387" w14:textId="77777777">
        <w:trPr>
          <w:trHeight w:val="31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89BA69" w14:textId="77777777"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Profil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1387" w14:textId="77777777"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Praktyczny </w:t>
            </w:r>
          </w:p>
        </w:tc>
      </w:tr>
      <w:tr w:rsidR="00CD75F4" w:rsidRPr="00D455FA" w14:paraId="0CB42147" w14:textId="77777777">
        <w:trPr>
          <w:trHeight w:val="32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3C88FB6" w14:textId="23C0374D" w:rsidR="00CD75F4" w:rsidRPr="00D455FA" w:rsidRDefault="00D0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5C74A9"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Specjalność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2F95" w14:textId="77777777"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CD75F4" w:rsidRPr="00D455FA" w14:paraId="21C3BAD3" w14:textId="77777777">
        <w:trPr>
          <w:trHeight w:val="31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56D5278" w14:textId="0065CBBE" w:rsidR="00CD75F4" w:rsidRPr="00D455FA" w:rsidRDefault="00D0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  <w:r w:rsidR="005C74A9"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Koordynator przedmiotu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FD7" w14:textId="7D92166C" w:rsidR="00CD75F4" w:rsidRPr="00D455FA" w:rsidRDefault="005C74A9" w:rsidP="008740F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</w:t>
            </w:r>
            <w:r w:rsidR="00D07761"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Maria Mazur</w:t>
            </w:r>
          </w:p>
        </w:tc>
      </w:tr>
    </w:tbl>
    <w:p w14:paraId="6CE303E5" w14:textId="77777777" w:rsidR="00CD75F4" w:rsidRPr="00D455FA" w:rsidRDefault="005C74A9">
      <w:pPr>
        <w:numPr>
          <w:ilvl w:val="0"/>
          <w:numId w:val="1"/>
        </w:numPr>
        <w:spacing w:after="4"/>
        <w:ind w:hanging="360"/>
        <w:rPr>
          <w:rFonts w:ascii="Times New Roman" w:hAnsi="Times New Roman" w:cs="Times New Roman"/>
          <w:b/>
          <w:sz w:val="20"/>
          <w:szCs w:val="20"/>
        </w:rPr>
      </w:pPr>
      <w:r w:rsidRPr="00D455FA">
        <w:rPr>
          <w:rFonts w:ascii="Times New Roman" w:eastAsia="Times New Roman" w:hAnsi="Times New Roman" w:cs="Times New Roman"/>
          <w:b/>
          <w:sz w:val="20"/>
          <w:szCs w:val="20"/>
        </w:rPr>
        <w:t xml:space="preserve">OGÓLNA CHARAKTERYSTYKA PRZEDMIOTU </w:t>
      </w:r>
    </w:p>
    <w:tbl>
      <w:tblPr>
        <w:tblStyle w:val="TableGrid"/>
        <w:tblW w:w="9202" w:type="dxa"/>
        <w:tblInd w:w="-140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61"/>
        <w:gridCol w:w="4741"/>
      </w:tblGrid>
      <w:tr w:rsidR="00CD75F4" w:rsidRPr="00D455FA" w14:paraId="42730DF6" w14:textId="77777777">
        <w:trPr>
          <w:trHeight w:val="31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1960D3" w14:textId="77777777"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Przynależność do grupy przedmiotu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993" w14:textId="77777777"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kierunkowy </w:t>
            </w:r>
          </w:p>
        </w:tc>
      </w:tr>
      <w:tr w:rsidR="00CD75F4" w:rsidRPr="00D455FA" w14:paraId="601B0FB2" w14:textId="77777777">
        <w:trPr>
          <w:trHeight w:val="31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EB5CE0" w14:textId="77777777"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Liczba ECTS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D44B" w14:textId="485550A2" w:rsidR="00CD75F4" w:rsidRPr="00D455FA" w:rsidRDefault="00D94CD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5F4" w:rsidRPr="00D455FA" w14:paraId="49B05436" w14:textId="77777777">
        <w:trPr>
          <w:trHeight w:val="32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360053" w14:textId="77777777"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Język wykładów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2FC3" w14:textId="4D378BBA" w:rsidR="00CD75F4" w:rsidRPr="00D455FA" w:rsidRDefault="00D07761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CD75F4" w:rsidRPr="00D455FA" w14:paraId="1A9675EB" w14:textId="77777777">
        <w:trPr>
          <w:trHeight w:val="32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9B6593" w14:textId="77777777"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Semestry, na których realizowany jest przedmiot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7698" w14:textId="77777777"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CD75F4" w:rsidRPr="00D455FA" w14:paraId="49603628" w14:textId="77777777">
        <w:trPr>
          <w:trHeight w:val="31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93683E7" w14:textId="77777777"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2.5.Kryterium doboru uczestników zajęć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EBFD" w14:textId="77777777"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</w:t>
            </w:r>
          </w:p>
        </w:tc>
      </w:tr>
    </w:tbl>
    <w:p w14:paraId="4B30D13A" w14:textId="77777777" w:rsidR="008740F7" w:rsidRPr="008740F7" w:rsidRDefault="008740F7" w:rsidP="008740F7">
      <w:pPr>
        <w:spacing w:after="286"/>
        <w:ind w:left="360"/>
      </w:pPr>
    </w:p>
    <w:p w14:paraId="2A74B74F" w14:textId="5CC6A18F" w:rsidR="00CD75F4" w:rsidRDefault="005C74A9" w:rsidP="008740F7">
      <w:pPr>
        <w:numPr>
          <w:ilvl w:val="0"/>
          <w:numId w:val="1"/>
        </w:numPr>
        <w:spacing w:after="286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19"/>
        </w:rPr>
        <w:t>FEKTY KSZTAŁCENIA I SPOSÓB PROWADZENIA ZAJĘĆ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A90DDE" w14:textId="77777777" w:rsidR="00CD75F4" w:rsidRDefault="005C74A9">
      <w:pPr>
        <w:numPr>
          <w:ilvl w:val="1"/>
          <w:numId w:val="1"/>
        </w:numPr>
        <w:spacing w:after="10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Cele przedmiotu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85D205" w14:textId="77777777" w:rsidR="00CD75F4" w:rsidRDefault="005C74A9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09" w:type="dxa"/>
        <w:tblInd w:w="1" w:type="dxa"/>
        <w:tblCellMar>
          <w:top w:w="44" w:type="dxa"/>
          <w:left w:w="70" w:type="dxa"/>
          <w:bottom w:w="12" w:type="dxa"/>
          <w:right w:w="23" w:type="dxa"/>
        </w:tblCellMar>
        <w:tblLook w:val="04A0" w:firstRow="1" w:lastRow="0" w:firstColumn="1" w:lastColumn="0" w:noHBand="0" w:noVBand="1"/>
      </w:tblPr>
      <w:tblGrid>
        <w:gridCol w:w="539"/>
        <w:gridCol w:w="8670"/>
      </w:tblGrid>
      <w:tr w:rsidR="00CD75F4" w14:paraId="1A683A3F" w14:textId="77777777">
        <w:trPr>
          <w:trHeight w:val="4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2D6D187" w14:textId="77777777" w:rsidR="00CD75F4" w:rsidRDefault="005C74A9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30D501" w14:textId="77777777" w:rsidR="00CD75F4" w:rsidRDefault="005C74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</w:t>
            </w:r>
          </w:p>
        </w:tc>
      </w:tr>
      <w:tr w:rsidR="00CD75F4" w14:paraId="71A9635B" w14:textId="77777777">
        <w:trPr>
          <w:trHeight w:val="7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33CF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7E2" w14:textId="77777777" w:rsidR="00CD75F4" w:rsidRDefault="005C74A9">
            <w:pPr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Poznanie podstawowych pojęć z zakresu  stosunków międzynarodowych (SM). Poznanie problematyki władzy, interesów i wartości międzynarodowych. Zapoznanie się z uczestnikami SM, obszarami SM , istotą i strukturą systemu międzynarodowego. </w:t>
            </w:r>
          </w:p>
        </w:tc>
      </w:tr>
      <w:tr w:rsidR="00CD75F4" w14:paraId="074A54A7" w14:textId="77777777">
        <w:trPr>
          <w:trHeight w:val="40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8FBD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04C" w14:textId="4E5DBC60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Samodzielne zdobycie wiedzy na temat dowolnej organizacji międzynarodowej </w:t>
            </w:r>
            <w:r w:rsidR="006B3C5D">
              <w:rPr>
                <w:rFonts w:ascii="Times New Roman" w:eastAsia="Times New Roman" w:hAnsi="Times New Roman" w:cs="Times New Roman"/>
                <w:sz w:val="20"/>
              </w:rPr>
              <w:t>do której należy Polska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D75F4" w14:paraId="764083BA" w14:textId="77777777">
        <w:trPr>
          <w:trHeight w:val="4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3141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C3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795B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pogłębionej wiedzy na temat OM jako uczestnikach stosunków międzynarodowych </w:t>
            </w:r>
          </w:p>
        </w:tc>
      </w:tr>
      <w:tr w:rsidR="00CD75F4" w14:paraId="37EFB55A" w14:textId="77777777">
        <w:trPr>
          <w:trHeight w:val="5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7773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3A70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umiejętności wystąpień publicznych oraz umiejętności organizatorskich (zorganizowanie konferencji oraz przygotowanie wystąpienia) </w:t>
            </w:r>
          </w:p>
        </w:tc>
      </w:tr>
      <w:tr w:rsidR="00CD75F4" w14:paraId="7671AC77" w14:textId="77777777">
        <w:trPr>
          <w:trHeight w:val="5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0F4C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C5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82AB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umiejętności analitycznych w rozpatrywaniu roli OM na arenie międzynarodowej. </w:t>
            </w:r>
          </w:p>
        </w:tc>
      </w:tr>
      <w:tr w:rsidR="00CD75F4" w14:paraId="6846C2C6" w14:textId="77777777">
        <w:trPr>
          <w:trHeight w:val="6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59FB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29254" w14:textId="77777777" w:rsidR="00CD75F4" w:rsidRDefault="005C74A9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umiejętności interpretacji wybranych decyzji organizacji międzynarodowych  </w:t>
            </w:r>
          </w:p>
          <w:p w14:paraId="4B64776F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0D7A2EDA" w14:textId="77777777">
        <w:trPr>
          <w:trHeight w:val="6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23E1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7BE8" w14:textId="7CEF7672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Doskonalenie umiejętności monitorowania aktualnej sytuacji związanej z działalnością </w:t>
            </w:r>
            <w:r w:rsidR="006B3C5D"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rganizacji międzynarodowych </w:t>
            </w:r>
          </w:p>
        </w:tc>
      </w:tr>
    </w:tbl>
    <w:p w14:paraId="6243DC51" w14:textId="4F6BCCA6" w:rsidR="00CD75F4" w:rsidRDefault="005C74A9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6067FD58" w14:textId="77777777" w:rsidR="00CD75F4" w:rsidRDefault="005C74A9">
      <w:pPr>
        <w:spacing w:after="286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6F04B8" w14:textId="77777777" w:rsidR="00CD75F4" w:rsidRDefault="005C74A9">
      <w:pPr>
        <w:numPr>
          <w:ilvl w:val="1"/>
          <w:numId w:val="1"/>
        </w:numPr>
        <w:spacing w:after="10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Przedmiotowe efekty kształcenia, z podziałem na </w:t>
      </w:r>
      <w:r>
        <w:rPr>
          <w:rFonts w:ascii="Times New Roman" w:eastAsia="Times New Roman" w:hAnsi="Times New Roman" w:cs="Times New Roman"/>
          <w:b/>
          <w:sz w:val="18"/>
        </w:rPr>
        <w:t>WIEDZĘ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</w:rPr>
        <w:t>UMIEJĘTNOŚCI</w:t>
      </w:r>
      <w:r>
        <w:rPr>
          <w:rFonts w:ascii="Times New Roman" w:eastAsia="Times New Roman" w:hAnsi="Times New Roman" w:cs="Times New Roman"/>
          <w:b/>
        </w:rPr>
        <w:t xml:space="preserve"> i </w:t>
      </w:r>
      <w:r>
        <w:rPr>
          <w:rFonts w:ascii="Times New Roman" w:eastAsia="Times New Roman" w:hAnsi="Times New Roman" w:cs="Times New Roman"/>
          <w:b/>
          <w:sz w:val="18"/>
        </w:rPr>
        <w:t>KOMPETEN-</w:t>
      </w:r>
    </w:p>
    <w:p w14:paraId="0E14C1F7" w14:textId="77777777" w:rsidR="00CD75F4" w:rsidRDefault="005C74A9">
      <w:pPr>
        <w:spacing w:after="10" w:line="248" w:lineRule="auto"/>
        <w:ind w:left="723" w:hanging="10"/>
      </w:pPr>
      <w:r>
        <w:rPr>
          <w:rFonts w:ascii="Times New Roman" w:eastAsia="Times New Roman" w:hAnsi="Times New Roman" w:cs="Times New Roman"/>
          <w:b/>
          <w:sz w:val="18"/>
        </w:rPr>
        <w:t>CJE</w:t>
      </w:r>
      <w:r>
        <w:rPr>
          <w:rFonts w:ascii="Times New Roman" w:eastAsia="Times New Roman" w:hAnsi="Times New Roman" w:cs="Times New Roman"/>
          <w:b/>
        </w:rPr>
        <w:t xml:space="preserve">, wraz z odniesieniem do kierunkowych efektów kształcenia </w:t>
      </w:r>
    </w:p>
    <w:tbl>
      <w:tblPr>
        <w:tblStyle w:val="TableGrid"/>
        <w:tblW w:w="8920" w:type="dxa"/>
        <w:tblInd w:w="1" w:type="dxa"/>
        <w:tblCellMar>
          <w:top w:w="10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700"/>
        <w:gridCol w:w="3197"/>
        <w:gridCol w:w="1314"/>
        <w:gridCol w:w="924"/>
        <w:gridCol w:w="931"/>
        <w:gridCol w:w="923"/>
        <w:gridCol w:w="931"/>
      </w:tblGrid>
      <w:tr w:rsidR="00CD75F4" w14:paraId="121A6A03" w14:textId="77777777" w:rsidTr="008740F7">
        <w:trPr>
          <w:trHeight w:val="55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D61E045" w14:textId="77777777" w:rsidR="00CD75F4" w:rsidRDefault="005C74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E5921B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przedmiotowych efektów kształcenia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22E3E3" w14:textId="77777777" w:rsidR="00CD75F4" w:rsidRDefault="005C74A9">
            <w:pPr>
              <w:spacing w:after="4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</w:t>
            </w:r>
          </w:p>
          <w:p w14:paraId="3D8D3948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efektów kształcenia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DB5360" w14:textId="77777777" w:rsidR="00CD75F4" w:rsidRDefault="005C74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realizacji </w:t>
            </w:r>
          </w:p>
        </w:tc>
      </w:tr>
      <w:tr w:rsidR="00CD75F4" w14:paraId="2EB3C500" w14:textId="77777777" w:rsidTr="008740F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1AA5E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1913F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DE11A" w14:textId="77777777" w:rsidR="00CD75F4" w:rsidRDefault="00CD75F4"/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71534D" w14:textId="77777777"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9574F0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NST </w:t>
            </w:r>
          </w:p>
        </w:tc>
      </w:tr>
      <w:tr w:rsidR="00CD75F4" w14:paraId="2BC9616C" w14:textId="77777777" w:rsidTr="008740F7">
        <w:trPr>
          <w:trHeight w:val="7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521D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F675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AAC3" w14:textId="77777777" w:rsidR="00CD75F4" w:rsidRDefault="00CD75F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79E6E3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Zajęcia na Uczelni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B9B6975" w14:textId="7EC63F5E" w:rsidR="00CD75F4" w:rsidRDefault="005C74A9">
            <w:pPr>
              <w:ind w:left="1" w:hanging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zajęcia na platformie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2982ED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Zajęcia na Uczelni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907445" w14:textId="33EEBC44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 zajęcia na platformie </w:t>
            </w:r>
          </w:p>
        </w:tc>
      </w:tr>
      <w:tr w:rsidR="00CD75F4" w14:paraId="2B9E92C6" w14:textId="77777777">
        <w:trPr>
          <w:trHeight w:val="384"/>
        </w:trPr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AB245B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WIEDZY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zna i rozumie </w:t>
            </w:r>
          </w:p>
        </w:tc>
      </w:tr>
      <w:tr w:rsidR="00CD75F4" w14:paraId="52DB02D5" w14:textId="77777777" w:rsidTr="008740F7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75FD" w14:textId="77777777"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W1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76BB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Zna pojęcia występujące w tematyce organizacji międzynarodowych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9550" w14:textId="77777777"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EC70" w14:textId="6D6CA107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5E61" w14:textId="021247B0" w:rsidR="00CD75F4" w:rsidRDefault="00592F34">
            <w:pPr>
              <w:ind w:right="4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2F9" w14:textId="512E14FC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9C18" w14:textId="727B28F1" w:rsidR="00CD75F4" w:rsidRDefault="00CD75F4">
            <w:pPr>
              <w:ind w:right="43"/>
              <w:jc w:val="center"/>
            </w:pPr>
          </w:p>
        </w:tc>
      </w:tr>
      <w:tr w:rsidR="00CD75F4" w14:paraId="26176309" w14:textId="77777777" w:rsidTr="008740F7">
        <w:trPr>
          <w:trHeight w:val="7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9579" w14:textId="77777777"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W2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129B" w14:textId="77777777" w:rsidR="00CD75F4" w:rsidRDefault="005C74A9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 wiedzę o rodzajach organizacji międzynarodowych, zna ich klasyfikację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A15F" w14:textId="77777777"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3EA" w14:textId="07BFB502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001" w14:textId="1254E72F" w:rsidR="00CD75F4" w:rsidRDefault="00592F34">
            <w:pPr>
              <w:ind w:right="4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7B10" w14:textId="6A91FE6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E2A9" w14:textId="79DEAA8C" w:rsidR="00CD75F4" w:rsidRDefault="005C74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736591FF" w14:textId="77777777" w:rsidTr="008740F7">
        <w:trPr>
          <w:trHeight w:val="5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AA3" w14:textId="77777777"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W3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C2A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>Ma wiedzę na temat mechanizmów działania wybranych OM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EC7" w14:textId="77777777"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8FC" w14:textId="08693D3E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9C94" w14:textId="0A527338" w:rsidR="00CD75F4" w:rsidRDefault="005C74A9" w:rsidP="0066583B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 xml:space="preserve">      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BC3A" w14:textId="6B46E399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A41C" w14:textId="67A0875B" w:rsidR="00CD75F4" w:rsidRDefault="0066583B" w:rsidP="00AD0557">
            <w:pPr>
              <w:ind w:right="43"/>
            </w:pPr>
            <w:r>
              <w:t xml:space="preserve">       </w:t>
            </w:r>
          </w:p>
        </w:tc>
      </w:tr>
      <w:tr w:rsidR="00CD75F4" w14:paraId="72E7F80D" w14:textId="77777777" w:rsidTr="008740F7">
        <w:trPr>
          <w:trHeight w:val="5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DCF3" w14:textId="77777777"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W4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0CC0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Ma wiedzę o współczesnej roli OM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FD9D" w14:textId="77777777" w:rsidR="00CD75F4" w:rsidRDefault="005C74A9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STM_W01 </w:t>
            </w:r>
          </w:p>
          <w:p w14:paraId="1A563E0A" w14:textId="77777777"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BC7A" w14:textId="485F38C2" w:rsidR="00CD75F4" w:rsidRDefault="00CD75F4" w:rsidP="0066583B">
            <w:pPr>
              <w:ind w:right="47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9307" w14:textId="08B45CA2" w:rsidR="00CD75F4" w:rsidRDefault="00592F34">
            <w:pPr>
              <w:ind w:right="4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D04" w14:textId="36FEE34A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B224" w14:textId="14759730" w:rsidR="00CD75F4" w:rsidRDefault="005C74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26C75A3F" w14:textId="77777777">
        <w:trPr>
          <w:trHeight w:val="384"/>
        </w:trPr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23F6FE" w14:textId="77777777"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z w:val="25"/>
                <w:vertAlign w:val="subscript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potrafi </w:t>
            </w:r>
          </w:p>
        </w:tc>
      </w:tr>
      <w:tr w:rsidR="00CD75F4" w14:paraId="725ECCB0" w14:textId="77777777" w:rsidTr="008740F7">
        <w:trPr>
          <w:trHeight w:val="10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F2E9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AE30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klasyfikację OM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1D3D" w14:textId="77777777" w:rsidR="00CD75F4" w:rsidRDefault="005C74A9">
            <w:pPr>
              <w:spacing w:after="15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STM_U04 </w:t>
            </w:r>
          </w:p>
          <w:p w14:paraId="053570AD" w14:textId="77777777" w:rsidR="00CD75F4" w:rsidRDefault="005C74A9">
            <w:pPr>
              <w:spacing w:after="1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304335" w14:textId="77777777" w:rsidR="00CD75F4" w:rsidRDefault="005C74A9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8F4875" w14:textId="77777777" w:rsidR="00CD75F4" w:rsidRDefault="005C74A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8241" w14:textId="188533F7" w:rsidR="00CD75F4" w:rsidRDefault="00CD75F4" w:rsidP="0066583B">
            <w:pPr>
              <w:ind w:right="47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B19C" w14:textId="6C98612A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77C6" w14:textId="3671B591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D96C" w14:textId="5A0E0E05" w:rsidR="00CD75F4" w:rsidRDefault="00CD75F4">
            <w:pPr>
              <w:ind w:left="7"/>
              <w:jc w:val="center"/>
            </w:pPr>
          </w:p>
        </w:tc>
      </w:tr>
      <w:tr w:rsidR="00CD75F4" w14:paraId="4550D73F" w14:textId="77777777" w:rsidTr="008740F7">
        <w:trPr>
          <w:trHeight w:val="6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6E94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U2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FA4F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przyczyny powstania oraz ewolucję wybranych OM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7AAC" w14:textId="77777777" w:rsidR="00CD75F4" w:rsidRDefault="005C74A9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STM_U03 </w:t>
            </w:r>
          </w:p>
          <w:p w14:paraId="19CAE763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EB5" w14:textId="49273EA8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B301" w14:textId="2CD46CE3"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119F" w14:textId="5196E868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B5BC" w14:textId="7D5658BD" w:rsidR="00CD75F4" w:rsidRDefault="00CD75F4">
            <w:pPr>
              <w:ind w:left="7"/>
              <w:jc w:val="center"/>
            </w:pPr>
          </w:p>
        </w:tc>
      </w:tr>
      <w:tr w:rsidR="00CD75F4" w14:paraId="5CE80F9F" w14:textId="77777777" w:rsidTr="008740F7">
        <w:trPr>
          <w:trHeight w:val="8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5F95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U3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ACD9" w14:textId="77777777" w:rsidR="00CD75F4" w:rsidRDefault="005C74A9">
            <w:pPr>
              <w:spacing w:after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Przeanalizować mechanizmy działania </w:t>
            </w:r>
          </w:p>
          <w:p w14:paraId="5744D2E1" w14:textId="77777777" w:rsidR="00CD75F4" w:rsidRDefault="005C74A9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głównych OM </w:t>
            </w:r>
          </w:p>
          <w:p w14:paraId="065AD79C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354A" w14:textId="77777777" w:rsidR="00CD75F4" w:rsidRDefault="005C74A9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STM_U15 </w:t>
            </w:r>
          </w:p>
          <w:p w14:paraId="4A1F4BDF" w14:textId="77777777" w:rsidR="00CD75F4" w:rsidRDefault="005C74A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ABF" w14:textId="019B882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7F9" w14:textId="6C621834"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12FA" w14:textId="3DCE1F66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F184" w14:textId="749754AD" w:rsidR="00CD75F4" w:rsidRDefault="005C74A9" w:rsidP="00592F3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70127006" w14:textId="77777777" w:rsidTr="008740F7">
        <w:trPr>
          <w:trHeight w:val="7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2938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U4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16BE" w14:textId="77777777" w:rsidR="00CD75F4" w:rsidRDefault="005C74A9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Przygotować prezentację, wystąpienie, referat, dotyczące roli wybranej OM we współczesnym świecie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6937" w14:textId="77777777" w:rsidR="00CD75F4" w:rsidRDefault="005C74A9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STM_U01 </w:t>
            </w:r>
          </w:p>
          <w:p w14:paraId="663835ED" w14:textId="77777777" w:rsidR="00CD75F4" w:rsidRDefault="005C7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STM_U15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A1DD" w14:textId="6E447B3C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49D0" w14:textId="129BA931" w:rsidR="00CD75F4" w:rsidRDefault="00592F34">
            <w:pPr>
              <w:ind w:left="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A90D" w14:textId="1EEFEB76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0E33" w14:textId="0A4777A2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366F9CB1" w14:textId="77777777">
        <w:trPr>
          <w:trHeight w:val="385"/>
        </w:trPr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62E81E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KOMPETENCJI SPOŁECZNYCH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jest gotów do </w:t>
            </w:r>
          </w:p>
        </w:tc>
      </w:tr>
      <w:tr w:rsidR="00CD75F4" w14:paraId="43611D1D" w14:textId="77777777" w:rsidTr="008740F7">
        <w:trPr>
          <w:trHeight w:val="5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0B50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F42C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Prezentuje aktywną postawę wobec analizowanych problemów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1C6B" w14:textId="77777777" w:rsidR="00CD75F4" w:rsidRDefault="005C7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STM_K01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05F2" w14:textId="32246B7F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DCEC" w14:textId="78B66FF9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290" w14:textId="0A761DED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0D6F" w14:textId="72C53553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22CCC5FC" w14:textId="77777777" w:rsidTr="008740F7">
        <w:trPr>
          <w:trHeight w:val="10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A771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85F3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Jest zorientowany na wartości demokratyczne i postawy </w:t>
            </w:r>
          </w:p>
          <w:p w14:paraId="3F898455" w14:textId="77777777" w:rsidR="00CD75F4" w:rsidRDefault="005C74A9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obywatelskie </w:t>
            </w:r>
          </w:p>
          <w:p w14:paraId="19A68E8B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1FEC" w14:textId="77777777" w:rsidR="00CD75F4" w:rsidRDefault="005C7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STM_K02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67C3" w14:textId="4E0FF279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B8A" w14:textId="3CD67835"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7ECF" w14:textId="461A9BA2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B572" w14:textId="09F2A5FC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7ACFB78" w14:textId="77777777" w:rsidR="00CD75F4" w:rsidRDefault="005C74A9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37DF7F" w14:textId="77777777" w:rsidR="00CD75F4" w:rsidRDefault="005C74A9">
      <w:pPr>
        <w:numPr>
          <w:ilvl w:val="1"/>
          <w:numId w:val="1"/>
        </w:numPr>
        <w:spacing w:after="191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Formy zajęć dydaktycznych i ich wymiar godzinowy - Studia stacjonarne (ST),  Studia niestacjonarne (NST), </w:t>
      </w:r>
    </w:p>
    <w:p w14:paraId="2485C7C1" w14:textId="77777777" w:rsidR="00CD75F4" w:rsidRDefault="005C74A9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206" w:type="dxa"/>
        <w:tblInd w:w="-282" w:type="dxa"/>
        <w:tblCellMar>
          <w:top w:w="8" w:type="dxa"/>
          <w:left w:w="112" w:type="dxa"/>
          <w:right w:w="71" w:type="dxa"/>
        </w:tblCellMar>
        <w:tblLook w:val="04A0" w:firstRow="1" w:lastRow="0" w:firstColumn="1" w:lastColumn="0" w:noHBand="0" w:noVBand="1"/>
      </w:tblPr>
      <w:tblGrid>
        <w:gridCol w:w="783"/>
        <w:gridCol w:w="838"/>
        <w:gridCol w:w="1028"/>
        <w:gridCol w:w="785"/>
        <w:gridCol w:w="918"/>
        <w:gridCol w:w="1283"/>
        <w:gridCol w:w="1134"/>
        <w:gridCol w:w="863"/>
        <w:gridCol w:w="1443"/>
        <w:gridCol w:w="536"/>
        <w:gridCol w:w="744"/>
      </w:tblGrid>
      <w:tr w:rsidR="00CD75F4" w14:paraId="7F063952" w14:textId="77777777">
        <w:trPr>
          <w:trHeight w:val="16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4D0EEE" w14:textId="77777777" w:rsidR="00CD75F4" w:rsidRDefault="005C74A9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Ścieżka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64295CF" w14:textId="77777777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Wykład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FCBAE4" w14:textId="076B037C" w:rsidR="00CD75F4" w:rsidRDefault="00866D0D" w:rsidP="00866D0D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Ćwi</w:t>
            </w:r>
            <w:r w:rsidR="005C74A9">
              <w:rPr>
                <w:rFonts w:ascii="Times New Roman" w:eastAsia="Times New Roman" w:hAnsi="Times New Roman" w:cs="Times New Roman"/>
                <w:b/>
                <w:sz w:val="18"/>
              </w:rPr>
              <w:t xml:space="preserve">czenia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19A9AF0" w14:textId="77777777" w:rsidR="00CD75F4" w:rsidRDefault="005C74A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Projekt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336C86C" w14:textId="77777777" w:rsidR="00CD75F4" w:rsidRDefault="005C74A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Warsztat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7B3ABE7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Laboratorium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D6A080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Seminarium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ED81157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Lektorat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1DEAFB" w14:textId="77777777" w:rsidR="00CD75F4" w:rsidRDefault="005C74A9">
            <w:pPr>
              <w:spacing w:after="1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30CC77C0" w14:textId="77777777" w:rsidR="00CD75F4" w:rsidRDefault="005C74A9">
            <w:pPr>
              <w:spacing w:after="1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Obowiązkowe zajęcia prowadzone z wykorzystaniem metod i technik kształcenia na </w:t>
            </w:r>
          </w:p>
          <w:p w14:paraId="2F1ACF0D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odległość w formie wykładu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85F872" w14:textId="77777777" w:rsidR="00CD75F4" w:rsidRDefault="005C74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Inne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98F545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Punkty ECTS </w:t>
            </w:r>
          </w:p>
        </w:tc>
      </w:tr>
      <w:tr w:rsidR="00CD75F4" w14:paraId="148FB28E" w14:textId="77777777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F627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F749" w14:textId="7DE83231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913" w14:textId="105A50DC" w:rsidR="00CD75F4" w:rsidRDefault="00CD75F4">
            <w:pPr>
              <w:ind w:right="4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1887" w14:textId="390E6C7A" w:rsidR="00CD75F4" w:rsidRDefault="00CD75F4">
            <w:pPr>
              <w:ind w:left="7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B8CD" w14:textId="77777777" w:rsidR="00CD75F4" w:rsidRDefault="005C74A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6E70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9A0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5AC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0A50" w14:textId="0E11689D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F4DC9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8F4E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80ED" w14:textId="575E21DE" w:rsidR="00CD75F4" w:rsidRDefault="004F4DC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C7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75F4" w14:paraId="0A0BFEAA" w14:textId="77777777">
        <w:trPr>
          <w:trHeight w:val="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BCBD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NST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F9F" w14:textId="2969F5E1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ABE2" w14:textId="688D0426" w:rsidR="00CD75F4" w:rsidRDefault="005C74A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F4FE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595E" w14:textId="77777777" w:rsidR="00CD75F4" w:rsidRDefault="005C74A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1B41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79F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1B6B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BB99" w14:textId="04E51CB8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D3B9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0C7E" w14:textId="648B7C6F" w:rsidR="00CD75F4" w:rsidRDefault="005C74A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9357EC7" w14:textId="77777777" w:rsidR="00CD75F4" w:rsidRDefault="005C74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4D428D" w14:textId="77777777" w:rsidR="00CD75F4" w:rsidRDefault="005C74A9">
      <w:pPr>
        <w:spacing w:after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FF0626" w14:textId="77777777" w:rsidR="00CD75F4" w:rsidRDefault="005C74A9">
      <w:pPr>
        <w:numPr>
          <w:ilvl w:val="1"/>
          <w:numId w:val="1"/>
        </w:numPr>
        <w:spacing w:after="10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Treści kształcenia  </w:t>
      </w:r>
    </w:p>
    <w:p w14:paraId="0C9B9B00" w14:textId="77777777" w:rsidR="00CD75F4" w:rsidRDefault="005C74A9">
      <w:pPr>
        <w:spacing w:after="1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8961582" w14:textId="77777777" w:rsidR="00CD75F4" w:rsidRDefault="005C74A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RODZAJ ZAJĘĆ: WYKŁAD </w:t>
      </w:r>
    </w:p>
    <w:p w14:paraId="40C40A23" w14:textId="77777777" w:rsidR="00CD75F4" w:rsidRDefault="005C74A9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53" w:type="dxa"/>
        <w:tblInd w:w="-68" w:type="dxa"/>
        <w:tblCellMar>
          <w:top w:w="7" w:type="dxa"/>
          <w:left w:w="44" w:type="dxa"/>
          <w:bottom w:w="4" w:type="dxa"/>
          <w:right w:w="2" w:type="dxa"/>
        </w:tblCellMar>
        <w:tblLook w:val="04A0" w:firstRow="1" w:lastRow="0" w:firstColumn="1" w:lastColumn="0" w:noHBand="0" w:noVBand="1"/>
      </w:tblPr>
      <w:tblGrid>
        <w:gridCol w:w="360"/>
        <w:gridCol w:w="3528"/>
        <w:gridCol w:w="1417"/>
        <w:gridCol w:w="1132"/>
        <w:gridCol w:w="1134"/>
        <w:gridCol w:w="1282"/>
      </w:tblGrid>
      <w:tr w:rsidR="00CD75F4" w14:paraId="5941C778" w14:textId="77777777">
        <w:trPr>
          <w:trHeight w:val="23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C5BD2D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F746BC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Treść zajęć 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61568A" w14:textId="77777777" w:rsidR="00CD75F4" w:rsidRDefault="005C74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realizacji </w:t>
            </w:r>
          </w:p>
        </w:tc>
      </w:tr>
      <w:tr w:rsidR="00CD75F4" w14:paraId="3CDE52A7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E308B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91831" w14:textId="77777777" w:rsidR="00CD75F4" w:rsidRDefault="00CD75F4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51E586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DEF15E" w14:textId="77777777" w:rsidR="00CD75F4" w:rsidRDefault="005C74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NST </w:t>
            </w:r>
          </w:p>
        </w:tc>
      </w:tr>
      <w:tr w:rsidR="00CD75F4" w14:paraId="12AFD139" w14:textId="77777777">
        <w:trPr>
          <w:trHeight w:val="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B0A7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C44B" w14:textId="77777777" w:rsidR="00CD75F4" w:rsidRDefault="00CD75F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14551FA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NA UCZELNI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66D0C5" w14:textId="1457312D" w:rsidR="008740F7" w:rsidRDefault="005C74A9" w:rsidP="008740F7">
            <w:pPr>
              <w:spacing w:after="6"/>
              <w:ind w:left="79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263CD3E" w14:textId="107221FC" w:rsidR="00CD75F4" w:rsidRDefault="005C74A9" w:rsidP="00D455F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ZAJĘCIA</w:t>
            </w:r>
          </w:p>
          <w:p w14:paraId="49C5756D" w14:textId="77777777" w:rsidR="00CD75F4" w:rsidRDefault="005C74A9" w:rsidP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 PLAT-</w:t>
            </w:r>
          </w:p>
          <w:p w14:paraId="3736AF64" w14:textId="058E88A2" w:rsidR="00CD75F4" w:rsidRDefault="005C74A9" w:rsidP="00D455F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FORMIE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F3632C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NA UCZELNI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5F3072A3" w14:textId="77777777" w:rsidR="00CD75F4" w:rsidRDefault="005C74A9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OBOWIĄZKOWE ZAJĘ-</w:t>
            </w:r>
          </w:p>
          <w:p w14:paraId="60AAC761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CIA NA PLATFORMIE </w:t>
            </w:r>
          </w:p>
        </w:tc>
      </w:tr>
      <w:tr w:rsidR="00CD75F4" w14:paraId="7F37A0F4" w14:textId="77777777">
        <w:trPr>
          <w:trHeight w:val="7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2A48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FD4D" w14:textId="79F4EA49" w:rsidR="00CD75F4" w:rsidRPr="00B75829" w:rsidRDefault="00592F34">
            <w:pPr>
              <w:spacing w:line="28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hAnsi="Times New Roman" w:cs="Times New Roman"/>
                <w:sz w:val="20"/>
                <w:szCs w:val="20"/>
              </w:rPr>
              <w:t>Podstawy prawne funkcjonowania organizacji międzynarodowych (OM)</w:t>
            </w:r>
          </w:p>
          <w:p w14:paraId="68E6313C" w14:textId="77777777" w:rsidR="00CD75F4" w:rsidRPr="00B75829" w:rsidRDefault="005C74A9">
            <w:pPr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C8D3" w14:textId="4FDCF0EB" w:rsidR="00CD75F4" w:rsidRDefault="00CD75F4">
            <w:pPr>
              <w:ind w:right="48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851AB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0E381B0C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4FD18A3A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78A13B6B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059A1F5D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22A6B228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224DFA0A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128849FC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1BBF862F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085D3412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66FEFA3E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60028B48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6DEC930C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421D1A95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7A98DFED" w14:textId="77777777" w:rsidR="00B75829" w:rsidRDefault="00B75829" w:rsidP="008740F7">
            <w:pPr>
              <w:spacing w:after="1" w:line="239" w:lineRule="auto"/>
              <w:jc w:val="center"/>
            </w:pPr>
          </w:p>
          <w:p w14:paraId="416CD159" w14:textId="71919F4A" w:rsidR="00526B79" w:rsidRDefault="00B75829" w:rsidP="008740F7">
            <w:pPr>
              <w:spacing w:after="1" w:line="239" w:lineRule="auto"/>
              <w:jc w:val="center"/>
            </w:pPr>
            <w:r>
              <w:t>X</w:t>
            </w:r>
          </w:p>
          <w:p w14:paraId="1D1E1374" w14:textId="1B9F181D" w:rsidR="00B75829" w:rsidRDefault="00B75829" w:rsidP="008740F7">
            <w:pPr>
              <w:spacing w:after="1" w:line="239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1545" w14:textId="609E93D5" w:rsidR="00CD75F4" w:rsidRDefault="00CD75F4" w:rsidP="0066583B">
            <w:pPr>
              <w:ind w:right="48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C086" w14:textId="3D9EDAFF" w:rsidR="00CD75F4" w:rsidRDefault="00CD75F4">
            <w:pPr>
              <w:ind w:right="44"/>
              <w:jc w:val="center"/>
            </w:pPr>
          </w:p>
        </w:tc>
      </w:tr>
      <w:tr w:rsidR="00CD75F4" w14:paraId="73F304D0" w14:textId="77777777">
        <w:trPr>
          <w:trHeight w:val="98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AD66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75F" w14:textId="759FAD4D" w:rsidR="00CD75F4" w:rsidRPr="00B75829" w:rsidRDefault="00592F34" w:rsidP="0066583B">
            <w:pPr>
              <w:spacing w:after="1" w:line="23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hAnsi="Times New Roman" w:cs="Times New Roman"/>
                <w:sz w:val="20"/>
                <w:szCs w:val="20"/>
              </w:rPr>
              <w:t>Klasyfikacja OM</w:t>
            </w:r>
            <w:r w:rsidR="005D3F68" w:rsidRPr="00B75829">
              <w:rPr>
                <w:rFonts w:ascii="Times New Roman" w:hAnsi="Times New Roman" w:cs="Times New Roman"/>
                <w:sz w:val="20"/>
                <w:szCs w:val="20"/>
              </w:rPr>
              <w:t xml:space="preserve"> wg. kryterium przedmiotowego, czasowego, przestrzennego, dostępu.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7062" w14:textId="2F463507" w:rsidR="00CD75F4" w:rsidRDefault="00CD75F4">
            <w:pPr>
              <w:ind w:right="4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73445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1EA5" w14:textId="7DBAAA33" w:rsidR="00CD75F4" w:rsidRDefault="00CD75F4" w:rsidP="0066583B">
            <w:pPr>
              <w:ind w:right="48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8924" w14:textId="12443D62" w:rsidR="00CD75F4" w:rsidRDefault="005C74A9" w:rsidP="0066583B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0FB6460F" w14:textId="77777777">
        <w:trPr>
          <w:trHeight w:val="4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9E7E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1638" w14:textId="615DC284" w:rsidR="00CD75F4" w:rsidRPr="00B75829" w:rsidRDefault="00592F34" w:rsidP="0066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hAnsi="Times New Roman" w:cs="Times New Roman"/>
                <w:sz w:val="20"/>
                <w:szCs w:val="20"/>
              </w:rPr>
              <w:t>Procedury podejmowania decyzji w OM</w:t>
            </w:r>
            <w:r w:rsidR="005D3F68" w:rsidRPr="00B75829">
              <w:rPr>
                <w:rFonts w:ascii="Times New Roman" w:hAnsi="Times New Roman" w:cs="Times New Roman"/>
                <w:sz w:val="20"/>
                <w:szCs w:val="20"/>
              </w:rPr>
              <w:t>. Organy decyzyjne w głównych OM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695D" w14:textId="77777777" w:rsidR="00CD75F4" w:rsidRDefault="005C74A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4FAEA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AC96" w14:textId="77777777" w:rsidR="00CD75F4" w:rsidRDefault="005C74A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DE91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57DADB3A" w14:textId="77777777">
        <w:trPr>
          <w:trHeight w:val="9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57C8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858C" w14:textId="780E10A8" w:rsidR="00CD75F4" w:rsidRPr="00B75829" w:rsidRDefault="00CD75F4">
            <w:pPr>
              <w:spacing w:after="1" w:line="238" w:lineRule="auto"/>
              <w:ind w:left="24"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E294B" w14:textId="7EF65484" w:rsidR="00CD75F4" w:rsidRPr="00B75829" w:rsidRDefault="005C74A9">
            <w:pPr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2F34"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System instytucjonalny w OM (ONZ, UE,</w:t>
            </w:r>
            <w:r w:rsidR="005D3F68"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2F34"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NATO,OBWE,</w:t>
            </w:r>
            <w:r w:rsidR="005D3F68"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2F34"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Rada Europy</w:t>
            </w:r>
            <w:r w:rsidR="005D3F68"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0F7E" w14:textId="3F2658C8" w:rsidR="00CD75F4" w:rsidRDefault="00CD75F4" w:rsidP="00A54EDD">
            <w:pPr>
              <w:ind w:right="4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6282C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D9D5" w14:textId="5E4F79F1" w:rsidR="00CD75F4" w:rsidRDefault="00CD75F4">
            <w:pPr>
              <w:ind w:right="48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C8B" w14:textId="406468D6" w:rsidR="00CD75F4" w:rsidRDefault="00CD75F4">
            <w:pPr>
              <w:ind w:right="44"/>
              <w:jc w:val="center"/>
            </w:pPr>
          </w:p>
        </w:tc>
      </w:tr>
      <w:tr w:rsidR="00CD75F4" w14:paraId="27EBBBE9" w14:textId="77777777">
        <w:trPr>
          <w:trHeight w:val="75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2E25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EE67" w14:textId="146F3662" w:rsidR="00CD75F4" w:rsidRPr="00B75829" w:rsidRDefault="005D3F68">
            <w:pPr>
              <w:spacing w:line="273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hAnsi="Times New Roman" w:cs="Times New Roman"/>
                <w:sz w:val="20"/>
                <w:szCs w:val="20"/>
              </w:rPr>
              <w:t>Rola OM w polityce zagranicznej państw</w:t>
            </w:r>
          </w:p>
          <w:p w14:paraId="33C5984C" w14:textId="77777777" w:rsidR="00CD75F4" w:rsidRPr="00B75829" w:rsidRDefault="005C74A9">
            <w:pPr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72E7" w14:textId="222A85D4" w:rsidR="00CD75F4" w:rsidRDefault="005C74A9" w:rsidP="00A54EDD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4D2D8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9AE3" w14:textId="14CBBE8F" w:rsidR="00CD75F4" w:rsidRDefault="005C74A9" w:rsidP="00A54EDD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B807" w14:textId="07AA5DA7" w:rsidR="00CD75F4" w:rsidRDefault="00CD75F4" w:rsidP="00A54EDD">
            <w:pPr>
              <w:ind w:right="44"/>
            </w:pPr>
          </w:p>
        </w:tc>
      </w:tr>
      <w:tr w:rsidR="00CD75F4" w14:paraId="62A96819" w14:textId="77777777">
        <w:trPr>
          <w:trHeight w:val="98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B8B" w14:textId="45760265" w:rsidR="00CD75F4" w:rsidRDefault="00866D0D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BB6D" w14:textId="5C82D4CC" w:rsidR="00CD75F4" w:rsidRPr="00B75829" w:rsidRDefault="00CD75F4" w:rsidP="00A54EDD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42CD2" w14:textId="4CD9A056" w:rsidR="00CD75F4" w:rsidRPr="00B75829" w:rsidRDefault="005C74A9">
            <w:pPr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F68"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Rola OM w stosunkach międzynarodowych w procesach współpracy, rywalizacji i integracji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679A" w14:textId="0B6AA1BE" w:rsidR="00CD75F4" w:rsidRDefault="00CD75F4" w:rsidP="00A54EDD">
            <w:pPr>
              <w:ind w:right="4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B6DB0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49C" w14:textId="425896E3" w:rsidR="00CD75F4" w:rsidRDefault="00CD75F4" w:rsidP="00A54EDD">
            <w:pPr>
              <w:ind w:right="48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F30" w14:textId="5BA15137" w:rsidR="00CD75F4" w:rsidRDefault="005C74A9" w:rsidP="00A54EDD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517462EB" w14:textId="77777777">
        <w:trPr>
          <w:trHeight w:val="7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1BF" w14:textId="32F526F5" w:rsidR="00CD75F4" w:rsidRDefault="00866D0D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ADFD" w14:textId="7AA7A4E8" w:rsidR="00CD75F4" w:rsidRPr="00B75829" w:rsidRDefault="00CD75F4" w:rsidP="00A54EDD">
            <w:pPr>
              <w:spacing w:line="27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C6EF8" w14:textId="3B505FD9" w:rsidR="00CD75F4" w:rsidRPr="00B75829" w:rsidRDefault="005C74A9">
            <w:pPr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6B79"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Kolok</w:t>
            </w:r>
            <w:r w:rsid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wium z treści wykładów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271" w14:textId="7E23375D" w:rsidR="00CD75F4" w:rsidRDefault="00CD75F4" w:rsidP="00A54EDD">
            <w:pPr>
              <w:ind w:right="4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6A46E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F75" w14:textId="034CB964" w:rsidR="00CD75F4" w:rsidRDefault="00CD75F4" w:rsidP="00A54EDD">
            <w:pPr>
              <w:ind w:right="48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80FD" w14:textId="3170E807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903B8B2" w14:textId="77777777" w:rsidR="00CD75F4" w:rsidRDefault="005C74A9">
      <w:pPr>
        <w:spacing w:after="175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17103" w14:textId="77777777" w:rsidR="00CD75F4" w:rsidRDefault="005C74A9">
      <w:pPr>
        <w:tabs>
          <w:tab w:val="center" w:pos="360"/>
          <w:tab w:val="center" w:pos="901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14:paraId="461AF48B" w14:textId="4DA90E1B" w:rsidR="00CD75F4" w:rsidRDefault="00CD75F4">
      <w:pPr>
        <w:spacing w:after="31"/>
        <w:ind w:left="360"/>
      </w:pPr>
    </w:p>
    <w:p w14:paraId="132443A7" w14:textId="54795FC3" w:rsidR="00CD75F4" w:rsidRDefault="005C74A9">
      <w:pPr>
        <w:numPr>
          <w:ilvl w:val="1"/>
          <w:numId w:val="1"/>
        </w:numPr>
        <w:spacing w:after="76" w:line="267" w:lineRule="auto"/>
        <w:ind w:hanging="403"/>
      </w:pPr>
      <w:r>
        <w:rPr>
          <w:rFonts w:ascii="Times New Roman" w:eastAsia="Times New Roman" w:hAnsi="Times New Roman" w:cs="Times New Roman"/>
          <w:b/>
        </w:rPr>
        <w:lastRenderedPageBreak/>
        <w:t>Metody weryfikacji efektów kształcenia</w:t>
      </w:r>
      <w:r w:rsidR="00B75829">
        <w:rPr>
          <w:rFonts w:ascii="Times New Roman" w:eastAsia="Times New Roman" w:hAnsi="Times New Roman" w:cs="Times New Roman"/>
        </w:rPr>
        <w:t xml:space="preserve"> Przygotowanie pracy pisemnej i wystąpienia na określony temat</w:t>
      </w:r>
      <w:r>
        <w:rPr>
          <w:rFonts w:ascii="Times New Roman" w:eastAsia="Times New Roman" w:hAnsi="Times New Roman" w:cs="Times New Roman"/>
        </w:rPr>
        <w:t xml:space="preserve">, </w:t>
      </w:r>
      <w:r w:rsidR="00B75829">
        <w:rPr>
          <w:rFonts w:ascii="Times New Roman" w:eastAsia="Times New Roman" w:hAnsi="Times New Roman" w:cs="Times New Roman"/>
        </w:rPr>
        <w:t>kolokwium, egzamin ustny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1441842" w14:textId="00102A40" w:rsidR="00CD75F4" w:rsidRPr="00866D0D" w:rsidRDefault="00B75829">
      <w:pPr>
        <w:spacing w:after="66" w:line="248" w:lineRule="auto"/>
        <w:ind w:left="10" w:hanging="10"/>
        <w:rPr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b/>
          <w:sz w:val="20"/>
          <w:szCs w:val="20"/>
        </w:rPr>
        <w:t>Wykład</w:t>
      </w:r>
    </w:p>
    <w:p w14:paraId="235C2493" w14:textId="4540B2FC" w:rsidR="00CD75F4" w:rsidRPr="00866D0D" w:rsidRDefault="005C74A9" w:rsidP="00A54EDD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Po dwóch pierwszych wykładach </w:t>
      </w:r>
      <w:r w:rsidR="005A113F" w:rsidRPr="00866D0D">
        <w:rPr>
          <w:rFonts w:ascii="Times New Roman" w:eastAsia="Times New Roman" w:hAnsi="Times New Roman" w:cs="Times New Roman"/>
          <w:sz w:val="20"/>
          <w:szCs w:val="20"/>
        </w:rPr>
        <w:t xml:space="preserve">wprowadzających </w:t>
      </w:r>
      <w:r w:rsidRPr="00866D0D">
        <w:rPr>
          <w:rFonts w:ascii="Times New Roman" w:eastAsia="Times New Roman" w:hAnsi="Times New Roman" w:cs="Times New Roman"/>
          <w:sz w:val="20"/>
          <w:szCs w:val="20"/>
        </w:rPr>
        <w:t>studenci otrzymują polecenie, aby przygotować na podstawie przeczytanego materiału krótką wypowiedź pisemną, którą nast</w:t>
      </w:r>
      <w:r w:rsidR="00B75829" w:rsidRPr="00866D0D">
        <w:rPr>
          <w:rFonts w:ascii="Times New Roman" w:eastAsia="Times New Roman" w:hAnsi="Times New Roman" w:cs="Times New Roman"/>
          <w:sz w:val="20"/>
          <w:szCs w:val="20"/>
        </w:rPr>
        <w:t>ępnie prezentują</w:t>
      </w: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F419409" w14:textId="77777777" w:rsidR="00B7582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Kolokwium</w:t>
      </w:r>
    </w:p>
    <w:p w14:paraId="34C62CAD" w14:textId="59C5E5BE" w:rsidR="00526B7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PO zakończeniu wykładów</w:t>
      </w:r>
      <w:r w:rsidR="00526B79" w:rsidRPr="00866D0D">
        <w:rPr>
          <w:rFonts w:ascii="Times New Roman" w:eastAsia="Times New Roman" w:hAnsi="Times New Roman" w:cs="Times New Roman"/>
          <w:sz w:val="20"/>
          <w:szCs w:val="20"/>
        </w:rPr>
        <w:t xml:space="preserve"> odbywa się egzamin ustny</w:t>
      </w: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80BA2F6" w14:textId="59021692" w:rsidR="00B7582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28CBC3" w14:textId="0C419154" w:rsidR="00B7582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Ocena końcowa jest średnią ocen z:</w:t>
      </w:r>
    </w:p>
    <w:p w14:paraId="27BF3295" w14:textId="2EA94DCC" w:rsidR="00B7582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20% oceny – ocena z zadania dotyczącego krótkiej wypowiedzi pisemnej. </w:t>
      </w:r>
    </w:p>
    <w:p w14:paraId="301A6506" w14:textId="02A0A147" w:rsidR="00B7582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20% ocena z kolokwium</w:t>
      </w:r>
    </w:p>
    <w:p w14:paraId="270A2BAD" w14:textId="77777777" w:rsidR="00D455FA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60</w:t>
      </w:r>
      <w:r w:rsidR="00D455FA" w:rsidRPr="00866D0D">
        <w:rPr>
          <w:rFonts w:ascii="Times New Roman" w:eastAsia="Times New Roman" w:hAnsi="Times New Roman" w:cs="Times New Roman"/>
          <w:sz w:val="20"/>
          <w:szCs w:val="20"/>
        </w:rPr>
        <w:t xml:space="preserve">% ocena z egzaminu końcowego. </w:t>
      </w:r>
    </w:p>
    <w:p w14:paraId="6C0707ED" w14:textId="77777777" w:rsidR="00D455FA" w:rsidRPr="00866D0D" w:rsidRDefault="00D455FA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876F0B" w14:textId="2D1F3883" w:rsidR="00CD75F4" w:rsidRPr="00866D0D" w:rsidRDefault="00D455FA" w:rsidP="00B75829">
      <w:pPr>
        <w:spacing w:after="76" w:line="267" w:lineRule="auto"/>
        <w:ind w:left="-5" w:right="785" w:hanging="10"/>
        <w:jc w:val="both"/>
        <w:rPr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Studenci otrzymają zagadnienia egzaminacyjne na ostatnich zajęciach (w grudniu 2021). Egzamin odbędzie się w sesji. </w:t>
      </w:r>
      <w:r w:rsidR="005C74A9" w:rsidRPr="00866D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58039D4" w14:textId="5B14271C" w:rsidR="00CD75F4" w:rsidRDefault="005C74A9" w:rsidP="008740F7">
      <w:pPr>
        <w:spacing w:after="10" w:line="354" w:lineRule="auto"/>
        <w:ind w:left="355" w:right="3746" w:hanging="10"/>
      </w:pPr>
      <w:r>
        <w:rPr>
          <w:rFonts w:ascii="Times New Roman" w:eastAsia="Times New Roman" w:hAnsi="Times New Roman" w:cs="Times New Roman"/>
          <w:b/>
        </w:rPr>
        <w:t>3.6. Kryteria oceny osiągniętych efektów kształ</w:t>
      </w:r>
      <w:r w:rsidR="00D455FA">
        <w:rPr>
          <w:rFonts w:ascii="Times New Roman" w:eastAsia="Times New Roman" w:hAnsi="Times New Roman" w:cs="Times New Roman"/>
          <w:b/>
        </w:rPr>
        <w:t>cenia.</w:t>
      </w:r>
      <w:r w:rsidR="004F4DC9">
        <w:rPr>
          <w:rFonts w:ascii="Times New Roman" w:eastAsia="Times New Roman" w:hAnsi="Times New Roman" w:cs="Times New Roman"/>
          <w:b/>
        </w:rPr>
        <w:t xml:space="preserve"> wykłady</w:t>
      </w:r>
    </w:p>
    <w:p w14:paraId="4F378053" w14:textId="77777777" w:rsidR="00CD75F4" w:rsidRDefault="005C74A9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59" w:type="dxa"/>
        <w:tblInd w:w="1" w:type="dxa"/>
        <w:tblCellMar>
          <w:top w:w="26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1040"/>
        <w:gridCol w:w="2681"/>
        <w:gridCol w:w="2682"/>
        <w:gridCol w:w="2956"/>
      </w:tblGrid>
      <w:tr w:rsidR="00CD75F4" w14:paraId="53A80907" w14:textId="77777777" w:rsidTr="00D455FA">
        <w:trPr>
          <w:trHeight w:val="76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42BF94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 kształcenia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BC58EC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 ocenę 3 lub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.”  student zna i rozumie/potrafi/jest gotów do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AC2C80" w14:textId="77777777" w:rsidR="00CD75F4" w:rsidRDefault="005C74A9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 ocenę 4 student zna i rozumie/potrafi/jest gotów </w:t>
            </w:r>
          </w:p>
          <w:p w14:paraId="3A341161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A8B78D9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 ocenę 5 student zna i rozumie/potrafi/jest gotów do </w:t>
            </w:r>
          </w:p>
        </w:tc>
      </w:tr>
      <w:tr w:rsidR="00D455FA" w14:paraId="5464FA9E" w14:textId="77777777" w:rsidTr="00D455FA">
        <w:trPr>
          <w:trHeight w:val="484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14E81" w14:textId="77777777" w:rsidR="00D455FA" w:rsidRDefault="00D455F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DCD66A7" w14:textId="77777777" w:rsidR="00D455FA" w:rsidRDefault="00D455F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BE812EC" w14:textId="77777777" w:rsidR="00D455FA" w:rsidRDefault="00D455F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W3 </w:t>
            </w:r>
          </w:p>
          <w:p w14:paraId="212AC420" w14:textId="77777777" w:rsidR="00D455FA" w:rsidRDefault="00D455F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W4 </w:t>
            </w:r>
          </w:p>
          <w:p w14:paraId="00B2B1AE" w14:textId="77777777"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 </w:t>
            </w:r>
          </w:p>
          <w:p w14:paraId="62572093" w14:textId="77777777"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389825E" w14:textId="77777777"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D5B22B9" w14:textId="77777777"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U4 </w:t>
            </w:r>
          </w:p>
          <w:p w14:paraId="7C4FCD20" w14:textId="77777777"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 </w:t>
            </w:r>
          </w:p>
          <w:p w14:paraId="1C7D2E20" w14:textId="77777777"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 </w:t>
            </w:r>
          </w:p>
          <w:p w14:paraId="706F3678" w14:textId="095F51E0" w:rsidR="00D455FA" w:rsidRDefault="00D455FA" w:rsidP="00205A2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8D21" w14:textId="77777777" w:rsidR="00D455FA" w:rsidRPr="00866D0D" w:rsidRDefault="00D455FA">
            <w:pPr>
              <w:tabs>
                <w:tab w:val="right" w:pos="2628"/>
              </w:tabs>
              <w:rPr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Przygotował </w:t>
            </w: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prezentację/referat, </w:t>
            </w:r>
          </w:p>
          <w:p w14:paraId="2427C258" w14:textId="3BAD07C6" w:rsidR="00D455FA" w:rsidRPr="00866D0D" w:rsidRDefault="00D455FA" w:rsidP="00D455FA">
            <w:pPr>
              <w:jc w:val="both"/>
              <w:rPr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wystąpienie/ o charakterze opisowym. Uzyskał 60% poprawnych odpowiedzi podczas kolokwium. Odpowiedzi podczas egzaminu końcowego na poziomie dostatecznym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5DF9" w14:textId="1A67269F" w:rsidR="00D455FA" w:rsidRPr="00866D0D" w:rsidRDefault="00D455FA">
            <w:pPr>
              <w:ind w:left="1" w:right="43"/>
              <w:jc w:val="both"/>
              <w:rPr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Przygotował pogłębioną prezentację/referat, wystąpienie/ o charakterze opisowym. Odpowiedział na poziomie dobrym na zagadnienia wylosowane podczas egzaminu ustnego. Zaliczył kolokwium na dobrym poziomie.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A57B" w14:textId="77777777" w:rsidR="00D455FA" w:rsidRPr="00866D0D" w:rsidRDefault="00D455FA">
            <w:pPr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Przygotował prezentację/referat, wystąpienie/ o charakterze analitycznym wykorzystując wiedzę w tym terminologię zdobytą na wykładach.  </w:t>
            </w:r>
          </w:p>
          <w:p w14:paraId="46BCCF2E" w14:textId="5260DEFD" w:rsidR="00D455FA" w:rsidRPr="00866D0D" w:rsidRDefault="00D455FA">
            <w:pPr>
              <w:ind w:right="43"/>
              <w:jc w:val="both"/>
              <w:rPr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Odpowiedział na wysokim poziomie na wszystkie pytania wylosowane podczas egzaminu</w:t>
            </w:r>
          </w:p>
        </w:tc>
      </w:tr>
    </w:tbl>
    <w:p w14:paraId="4718F527" w14:textId="77777777" w:rsidR="00CD75F4" w:rsidRDefault="005C74A9">
      <w:pPr>
        <w:spacing w:after="125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81BC73" w14:textId="77777777" w:rsidR="00CD75F4" w:rsidRDefault="005C74A9">
      <w:pPr>
        <w:spacing w:after="10" w:line="248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3.7. Zalecana literatura </w:t>
      </w:r>
    </w:p>
    <w:p w14:paraId="56F8B1AB" w14:textId="4E6A4E7B" w:rsidR="00CD75F4" w:rsidRPr="005E363F" w:rsidRDefault="005C74A9" w:rsidP="00D455FA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  <w:r w:rsidRPr="005E363F">
        <w:rPr>
          <w:rFonts w:ascii="Times New Roman" w:eastAsia="Times New Roman" w:hAnsi="Times New Roman" w:cs="Times New Roman"/>
          <w:b/>
        </w:rPr>
        <w:t xml:space="preserve">Podstawowa </w:t>
      </w:r>
      <w:r w:rsidRPr="005E363F">
        <w:rPr>
          <w:rFonts w:ascii="Times New Roman" w:eastAsia="Times New Roman" w:hAnsi="Times New Roman" w:cs="Times New Roman"/>
        </w:rPr>
        <w:t xml:space="preserve"> </w:t>
      </w:r>
    </w:p>
    <w:p w14:paraId="12D467D4" w14:textId="13EB425C" w:rsidR="004214EA" w:rsidRPr="005E363F" w:rsidRDefault="005C74A9" w:rsidP="00D455FA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  <w:r w:rsidRPr="005E363F">
        <w:rPr>
          <w:rFonts w:ascii="Times New Roman" w:eastAsia="Times New Roman" w:hAnsi="Times New Roman" w:cs="Times New Roman"/>
        </w:rPr>
        <w:t xml:space="preserve">J. </w:t>
      </w:r>
      <w:proofErr w:type="spellStart"/>
      <w:r w:rsidRPr="005E363F">
        <w:rPr>
          <w:rFonts w:ascii="Times New Roman" w:eastAsia="Times New Roman" w:hAnsi="Times New Roman" w:cs="Times New Roman"/>
        </w:rPr>
        <w:t>Menkes</w:t>
      </w:r>
      <w:proofErr w:type="spellEnd"/>
      <w:r w:rsidRPr="005E363F">
        <w:rPr>
          <w:rFonts w:ascii="Times New Roman" w:eastAsia="Times New Roman" w:hAnsi="Times New Roman" w:cs="Times New Roman"/>
        </w:rPr>
        <w:t>, A. Wasilkowski, Organizacje międzynarodowe. Prawo instytucjonalne. Warszawa 2017</w:t>
      </w:r>
    </w:p>
    <w:p w14:paraId="0E8896E2" w14:textId="436D212F" w:rsidR="00CD75F4" w:rsidRPr="005E363F" w:rsidRDefault="004214EA" w:rsidP="00D455FA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  <w:r w:rsidRPr="005E363F">
        <w:rPr>
          <w:rFonts w:ascii="Times New Roman" w:eastAsia="Times New Roman" w:hAnsi="Times New Roman" w:cs="Times New Roman"/>
        </w:rPr>
        <w:t xml:space="preserve">B. Kuźniak, M. </w:t>
      </w:r>
      <w:proofErr w:type="spellStart"/>
      <w:r w:rsidRPr="005E363F">
        <w:rPr>
          <w:rFonts w:ascii="Times New Roman" w:eastAsia="Times New Roman" w:hAnsi="Times New Roman" w:cs="Times New Roman"/>
        </w:rPr>
        <w:t>Marcinko</w:t>
      </w:r>
      <w:proofErr w:type="spellEnd"/>
      <w:r w:rsidRPr="005E363F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5E363F">
        <w:rPr>
          <w:rFonts w:ascii="Times New Roman" w:eastAsia="Times New Roman" w:hAnsi="Times New Roman" w:cs="Times New Roman"/>
        </w:rPr>
        <w:t>Ingelevi</w:t>
      </w:r>
      <w:r w:rsidRPr="005E363F">
        <w:rPr>
          <w:rFonts w:ascii="Times New Roman" w:hAnsi="Times New Roman" w:cs="Times New Roman"/>
        </w:rPr>
        <w:t>ć</w:t>
      </w:r>
      <w:proofErr w:type="spellEnd"/>
      <w:r w:rsidRPr="005E363F">
        <w:rPr>
          <w:rFonts w:ascii="Times New Roman" w:hAnsi="Times New Roman" w:cs="Times New Roman"/>
        </w:rPr>
        <w:t>. Organizacje międzynarodowe. Warszawa 2017</w:t>
      </w:r>
      <w:r w:rsidR="005C74A9" w:rsidRPr="005E363F">
        <w:rPr>
          <w:rFonts w:ascii="Times New Roman" w:eastAsia="Times New Roman" w:hAnsi="Times New Roman" w:cs="Times New Roman"/>
        </w:rPr>
        <w:t xml:space="preserve">  </w:t>
      </w:r>
    </w:p>
    <w:p w14:paraId="4C9EE97B" w14:textId="2494D286" w:rsidR="004F4DC9" w:rsidRPr="005E363F" w:rsidRDefault="004F4DC9" w:rsidP="00D455FA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  <w:r w:rsidRPr="005E363F">
        <w:rPr>
          <w:rFonts w:ascii="Times New Roman" w:eastAsia="Times New Roman" w:hAnsi="Times New Roman" w:cs="Times New Roman"/>
        </w:rPr>
        <w:t>Karta ONZ</w:t>
      </w:r>
    </w:p>
    <w:p w14:paraId="740602F5" w14:textId="548BB7FE" w:rsidR="004214EA" w:rsidRPr="005E363F" w:rsidRDefault="004214EA" w:rsidP="00D455FA">
      <w:pPr>
        <w:spacing w:after="0" w:line="240" w:lineRule="auto"/>
        <w:ind w:hanging="10"/>
        <w:rPr>
          <w:rFonts w:ascii="Times New Roman" w:hAnsi="Times New Roman" w:cs="Times New Roman"/>
          <w:b/>
          <w:bCs/>
        </w:rPr>
      </w:pPr>
      <w:r w:rsidRPr="005E363F">
        <w:rPr>
          <w:rFonts w:ascii="Times New Roman" w:eastAsia="Times New Roman" w:hAnsi="Times New Roman" w:cs="Times New Roman"/>
          <w:b/>
          <w:bCs/>
        </w:rPr>
        <w:t>Uzupełniająca</w:t>
      </w:r>
    </w:p>
    <w:p w14:paraId="1180908F" w14:textId="3C723B70" w:rsidR="00CD75F4" w:rsidRPr="005E363F" w:rsidRDefault="005C74A9" w:rsidP="00866D0D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5E363F">
        <w:rPr>
          <w:rFonts w:ascii="Times New Roman" w:hAnsi="Times New Roman" w:cs="Times New Roman"/>
        </w:rPr>
        <w:t>Kusztyniewska</w:t>
      </w:r>
      <w:proofErr w:type="spellEnd"/>
      <w:r w:rsidRPr="005E363F">
        <w:rPr>
          <w:rFonts w:ascii="Times New Roman" w:hAnsi="Times New Roman" w:cs="Times New Roman"/>
        </w:rPr>
        <w:t xml:space="preserve">, M. </w:t>
      </w:r>
      <w:r w:rsidR="004214EA" w:rsidRPr="005E363F">
        <w:rPr>
          <w:rFonts w:ascii="Times New Roman" w:hAnsi="Times New Roman" w:cs="Times New Roman"/>
        </w:rPr>
        <w:t>Miedzińska (red). Organizacje międzynarodowe. Rola, znaczenie , funkcjonowanie. Warszawa 2018.</w:t>
      </w:r>
    </w:p>
    <w:p w14:paraId="69A2FD33" w14:textId="35520165" w:rsidR="00CD75F4" w:rsidRDefault="00CD75F4" w:rsidP="00D455F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60C4A66" w14:textId="2856B2D7" w:rsidR="005E363F" w:rsidRDefault="005E363F" w:rsidP="00D455F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117A3BF" w14:textId="77777777" w:rsidR="005E363F" w:rsidRDefault="005E363F" w:rsidP="00D455F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9A064F2" w14:textId="77777777" w:rsidR="005E363F" w:rsidRPr="00D455FA" w:rsidRDefault="005E363F" w:rsidP="00D455F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C301A66" w14:textId="54154E47" w:rsidR="00CD75F4" w:rsidRDefault="005C74A9" w:rsidP="008740F7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19"/>
        </w:rPr>
        <w:t xml:space="preserve">AKŁAD PRACY STUDENTA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19"/>
        </w:rPr>
        <w:t xml:space="preserve"> BILANS PUNKTÓW </w:t>
      </w:r>
      <w:r>
        <w:rPr>
          <w:rFonts w:ascii="Times New Roman" w:eastAsia="Times New Roman" w:hAnsi="Times New Roman" w:cs="Times New Roman"/>
          <w:b/>
          <w:sz w:val="24"/>
        </w:rPr>
        <w:t xml:space="preserve">ECTS </w:t>
      </w:r>
    </w:p>
    <w:tbl>
      <w:tblPr>
        <w:tblStyle w:val="TableGrid"/>
        <w:tblW w:w="9354" w:type="dxa"/>
        <w:tblInd w:w="1" w:type="dxa"/>
        <w:tblCellMar>
          <w:top w:w="12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530"/>
        <w:gridCol w:w="1841"/>
        <w:gridCol w:w="1983"/>
      </w:tblGrid>
      <w:tr w:rsidR="00CD75F4" w14:paraId="10D94227" w14:textId="77777777">
        <w:trPr>
          <w:trHeight w:val="240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9F88" w14:textId="77777777" w:rsidR="00CD75F4" w:rsidRDefault="005C74A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Rodzaje aktywności studenta 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147F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CD75F4" w14:paraId="2863186A" w14:textId="77777777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88DD" w14:textId="77777777" w:rsidR="00CD75F4" w:rsidRDefault="00CD75F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770E" w14:textId="77777777"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15CD" w14:textId="77777777"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NST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75F4" w14:paraId="496E1D5B" w14:textId="77777777">
        <w:trPr>
          <w:trHeight w:val="5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AC6429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Zajęcia wymagające bezpośredniego kontaktu studenta z nauczycielem akademickim w siedzibie uczelni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8B67EF" w14:textId="774B7041" w:rsidR="00CD75F4" w:rsidRPr="00D455FA" w:rsidRDefault="00D455FA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1F4386" w14:textId="5D9EEF3F" w:rsidR="00CD75F4" w:rsidRDefault="00CD75F4">
            <w:pPr>
              <w:ind w:right="46"/>
              <w:jc w:val="center"/>
            </w:pPr>
          </w:p>
        </w:tc>
      </w:tr>
      <w:tr w:rsidR="00CD75F4" w14:paraId="7BB0A57F" w14:textId="77777777">
        <w:trPr>
          <w:trHeight w:val="56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164F" w14:textId="77777777" w:rsidR="00CD75F4" w:rsidRDefault="005C74A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Zajęcia przewidziane planem studiów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9DE7" w14:textId="33629927" w:rsidR="00CD75F4" w:rsidRPr="00D455FA" w:rsidRDefault="00D455FA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9285" w14:textId="2EAF50A0" w:rsidR="00CD75F4" w:rsidRDefault="00CD75F4">
            <w:pPr>
              <w:ind w:right="46"/>
              <w:jc w:val="center"/>
            </w:pPr>
          </w:p>
        </w:tc>
      </w:tr>
      <w:tr w:rsidR="00CD75F4" w14:paraId="47556537" w14:textId="77777777">
        <w:trPr>
          <w:trHeight w:val="5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E748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Konsultacje dydaktyczne (mini. 10% godz. przewidzianych na każdą formę zajęć)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8F98" w14:textId="3DC4851A" w:rsidR="00CD75F4" w:rsidRPr="00D455FA" w:rsidRDefault="00526B79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46" w14:textId="16B4DB93" w:rsidR="00CD75F4" w:rsidRDefault="00CD75F4" w:rsidP="00526B79">
            <w:pPr>
              <w:ind w:right="50"/>
            </w:pPr>
          </w:p>
        </w:tc>
      </w:tr>
      <w:tr w:rsidR="00CD75F4" w14:paraId="0F5B3089" w14:textId="77777777">
        <w:trPr>
          <w:trHeight w:val="29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18C034" w14:textId="77777777" w:rsidR="00CD75F4" w:rsidRDefault="005C74A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Praca własna studenta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9260D5" w14:textId="15012E3F" w:rsidR="00CD75F4" w:rsidRPr="00D455FA" w:rsidRDefault="00D455FA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99B254" w14:textId="5FA3910D" w:rsidR="00CD75F4" w:rsidRDefault="00CD75F4" w:rsidP="00526B79">
            <w:pPr>
              <w:ind w:right="46"/>
            </w:pPr>
          </w:p>
        </w:tc>
      </w:tr>
      <w:tr w:rsidR="00CD75F4" w14:paraId="7C287536" w14:textId="77777777">
        <w:trPr>
          <w:trHeight w:val="2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C073" w14:textId="77777777" w:rsidR="00CD75F4" w:rsidRDefault="005C74A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bieżące do zajęć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CF6" w14:textId="37330BB7" w:rsidR="00CD75F4" w:rsidRPr="00D455FA" w:rsidRDefault="00D455FA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9366" w14:textId="2DBC9306" w:rsidR="00CD75F4" w:rsidRDefault="005C74A9" w:rsidP="00714DE2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7735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CD75F4" w14:paraId="2B2CA798" w14:textId="77777777">
        <w:trPr>
          <w:trHeight w:val="28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8B8F" w14:textId="77777777" w:rsidR="00CD75F4" w:rsidRDefault="005C74A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prac projektowych/prezentacji/itp.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B901" w14:textId="3C553A15" w:rsidR="00CD75F4" w:rsidRPr="00D455FA" w:rsidRDefault="00D455FA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1CDA" w14:textId="46F4EA11" w:rsidR="00CD75F4" w:rsidRDefault="00CD75F4">
            <w:pPr>
              <w:ind w:right="46"/>
              <w:jc w:val="center"/>
            </w:pPr>
          </w:p>
        </w:tc>
      </w:tr>
      <w:tr w:rsidR="00CD75F4" w14:paraId="1584556D" w14:textId="77777777">
        <w:trPr>
          <w:trHeight w:val="2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483C" w14:textId="77777777" w:rsidR="00CD75F4" w:rsidRDefault="005C74A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do zaliczenia zajęć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13B8" w14:textId="2CA1FFDC" w:rsidR="00CD75F4" w:rsidRPr="00D455FA" w:rsidRDefault="00D455FA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3F4D" w14:textId="57610168" w:rsidR="00CD75F4" w:rsidRDefault="005C74A9" w:rsidP="00714DE2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7735"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</w:p>
        </w:tc>
      </w:tr>
      <w:tr w:rsidR="00CD75F4" w14:paraId="3853DB77" w14:textId="77777777">
        <w:trPr>
          <w:trHeight w:val="28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F205" w14:textId="77777777" w:rsidR="00CD75F4" w:rsidRDefault="005C74A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Przygotowanie do zaliczenia całego przedmiotu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5EDE" w14:textId="5DE178A8" w:rsidR="00CD75F4" w:rsidRPr="00D455FA" w:rsidRDefault="00D455FA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3534" w14:textId="3F7FD709" w:rsidR="00CD75F4" w:rsidRDefault="00CD75F4" w:rsidP="00526B79">
            <w:pPr>
              <w:ind w:right="46"/>
            </w:pPr>
          </w:p>
        </w:tc>
      </w:tr>
      <w:tr w:rsidR="00CD75F4" w14:paraId="6F0DD7D0" w14:textId="77777777">
        <w:trPr>
          <w:trHeight w:val="2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173A54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SUMARYCZNE OBCIĄŻENIE GODZINOWE STUDENTA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2550AE" w14:textId="2DDEA7CA" w:rsidR="00CD75F4" w:rsidRPr="00D455FA" w:rsidRDefault="00D455FA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94E479" w14:textId="311A1784" w:rsidR="00CD75F4" w:rsidRDefault="00CD75F4">
            <w:pPr>
              <w:ind w:right="46"/>
              <w:jc w:val="center"/>
            </w:pPr>
          </w:p>
        </w:tc>
      </w:tr>
      <w:tr w:rsidR="00CD75F4" w14:paraId="0C368216" w14:textId="77777777">
        <w:trPr>
          <w:trHeight w:val="2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1D28F3" w14:textId="77777777" w:rsidR="00CD75F4" w:rsidRDefault="005C74A9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punktów ECTS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B8926C" w14:textId="51D7B34B" w:rsidR="00CD75F4" w:rsidRPr="00D455FA" w:rsidRDefault="004F4DC9" w:rsidP="00D455F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D61028" w14:textId="47B345CC" w:rsidR="00CD75F4" w:rsidRDefault="00C07735" w:rsidP="00714DE2">
            <w:pPr>
              <w:ind w:right="50"/>
            </w:pPr>
            <w:r>
              <w:t xml:space="preserve">                 </w:t>
            </w:r>
          </w:p>
        </w:tc>
      </w:tr>
    </w:tbl>
    <w:p w14:paraId="22293846" w14:textId="77777777" w:rsidR="00CD75F4" w:rsidRDefault="005C74A9">
      <w:pPr>
        <w:spacing w:after="72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F33C229" w14:textId="71CEA6B6" w:rsidR="00CD75F4" w:rsidRDefault="00CD75F4">
      <w:pPr>
        <w:spacing w:after="0"/>
        <w:ind w:left="720"/>
      </w:pPr>
    </w:p>
    <w:p w14:paraId="2FACA2E2" w14:textId="77777777" w:rsidR="00CD75F4" w:rsidRDefault="005C74A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78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3181"/>
      </w:tblGrid>
      <w:tr w:rsidR="00CD75F4" w14:paraId="0C23E647" w14:textId="77777777">
        <w:trPr>
          <w:trHeight w:val="54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7D44" w14:textId="77777777" w:rsidR="00CD75F4" w:rsidRDefault="005C74A9">
            <w:r>
              <w:rPr>
                <w:sz w:val="24"/>
              </w:rPr>
              <w:t xml:space="preserve">Data ostatniej zmiany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3FEB" w14:textId="579B4052" w:rsidR="00CD75F4" w:rsidRDefault="00F85561" w:rsidP="00C07735">
            <w:r>
              <w:t>19</w:t>
            </w:r>
            <w:r w:rsidR="00C07735">
              <w:t>.10</w:t>
            </w:r>
            <w:r w:rsidR="00D07761">
              <w:t>.2021</w:t>
            </w:r>
          </w:p>
        </w:tc>
      </w:tr>
      <w:tr w:rsidR="00CD75F4" w14:paraId="14BAEAF1" w14:textId="77777777">
        <w:trPr>
          <w:trHeight w:val="883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E558" w14:textId="77777777" w:rsidR="00CD75F4" w:rsidRDefault="005C74A9">
            <w:r>
              <w:rPr>
                <w:sz w:val="24"/>
              </w:rPr>
              <w:t xml:space="preserve">Zmiany wprowadził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399D" w14:textId="73BA48CE" w:rsidR="00CD75F4" w:rsidRDefault="005E363F" w:rsidP="00D07761">
            <w:r>
              <w:t>Dr Maria Mazur</w:t>
            </w:r>
            <w:bookmarkStart w:id="0" w:name="_GoBack"/>
            <w:bookmarkEnd w:id="0"/>
          </w:p>
        </w:tc>
      </w:tr>
      <w:tr w:rsidR="00CD75F4" w14:paraId="0CBC24CB" w14:textId="77777777">
        <w:trPr>
          <w:trHeight w:val="54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E26" w14:textId="77777777" w:rsidR="00CD75F4" w:rsidRDefault="005C74A9">
            <w:r>
              <w:rPr>
                <w:sz w:val="24"/>
              </w:rPr>
              <w:t xml:space="preserve">Zmiany zatwierdził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1667" w14:textId="43528669" w:rsidR="00CD75F4" w:rsidRDefault="00D07761">
            <w:pPr>
              <w:ind w:left="1"/>
            </w:pPr>
            <w:r>
              <w:t>Dr Maria Mazur</w:t>
            </w:r>
          </w:p>
        </w:tc>
      </w:tr>
    </w:tbl>
    <w:p w14:paraId="28DC3C24" w14:textId="77777777" w:rsidR="00CD75F4" w:rsidRDefault="005C74A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7" w:right="615" w:bottom="952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7F9C" w14:textId="77777777" w:rsidR="0027122D" w:rsidRDefault="0027122D">
      <w:pPr>
        <w:spacing w:after="0" w:line="240" w:lineRule="auto"/>
      </w:pPr>
      <w:r>
        <w:separator/>
      </w:r>
    </w:p>
  </w:endnote>
  <w:endnote w:type="continuationSeparator" w:id="0">
    <w:p w14:paraId="554E47B3" w14:textId="77777777" w:rsidR="0027122D" w:rsidRDefault="0027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8BB1" w14:textId="182D2E82" w:rsidR="005D3F68" w:rsidRDefault="005D3F68">
    <w:pPr>
      <w:tabs>
        <w:tab w:val="center" w:pos="360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5E363F" w:rsidRPr="005E363F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74B" w14:textId="77777777" w:rsidR="005D3F68" w:rsidRDefault="005D3F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F08E" w14:textId="77777777" w:rsidR="005D3F68" w:rsidRDefault="005D3F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F5F36" w14:textId="77777777" w:rsidR="0027122D" w:rsidRDefault="0027122D">
      <w:pPr>
        <w:spacing w:after="0" w:line="240" w:lineRule="auto"/>
      </w:pPr>
      <w:r>
        <w:separator/>
      </w:r>
    </w:p>
  </w:footnote>
  <w:footnote w:type="continuationSeparator" w:id="0">
    <w:p w14:paraId="23E78DE3" w14:textId="77777777" w:rsidR="0027122D" w:rsidRDefault="0027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3C15" w14:textId="77777777" w:rsidR="005D3F68" w:rsidRDefault="005D3F6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52884D" wp14:editId="2243B629">
              <wp:simplePos x="0" y="0"/>
              <wp:positionH relativeFrom="page">
                <wp:posOffset>882701</wp:posOffset>
              </wp:positionH>
              <wp:positionV relativeFrom="page">
                <wp:posOffset>630936</wp:posOffset>
              </wp:positionV>
              <wp:extent cx="5796661" cy="6096"/>
              <wp:effectExtent l="0" t="0" r="0" b="0"/>
              <wp:wrapSquare wrapText="bothSides"/>
              <wp:docPr id="25838" name="Group 25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27044" name="Shape 27044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25838" style="width:456.43pt;height:0.47998pt;position:absolute;mso-position-horizontal-relative:page;mso-position-horizontal:absolute;margin-left:69.504pt;mso-position-vertical-relative:page;margin-top:49.68pt;" coordsize="57966,60">
              <v:shape id="Shape 27045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5236" w14:textId="77777777" w:rsidR="005D3F68" w:rsidRDefault="005D3F6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B0019D" wp14:editId="6D3A98C8">
              <wp:simplePos x="0" y="0"/>
              <wp:positionH relativeFrom="page">
                <wp:posOffset>882701</wp:posOffset>
              </wp:positionH>
              <wp:positionV relativeFrom="page">
                <wp:posOffset>630936</wp:posOffset>
              </wp:positionV>
              <wp:extent cx="5796661" cy="6096"/>
              <wp:effectExtent l="0" t="0" r="0" b="0"/>
              <wp:wrapSquare wrapText="bothSides"/>
              <wp:docPr id="25829" name="Group 25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27042" name="Shape 27042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25829" style="width:456.43pt;height:0.47998pt;position:absolute;mso-position-horizontal-relative:page;mso-position-horizontal:absolute;margin-left:69.504pt;mso-position-vertical-relative:page;margin-top:49.68pt;" coordsize="57966,60">
              <v:shape id="Shape 27043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AB29" w14:textId="77777777" w:rsidR="005D3F68" w:rsidRDefault="005D3F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2EE6"/>
    <w:multiLevelType w:val="multilevel"/>
    <w:tmpl w:val="D9D8E36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87ACC"/>
    <w:multiLevelType w:val="hybridMultilevel"/>
    <w:tmpl w:val="FC920274"/>
    <w:lvl w:ilvl="0" w:tplc="B6964CB4">
      <w:start w:val="1"/>
      <w:numFmt w:val="upperLetter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F4"/>
    <w:rsid w:val="000041D8"/>
    <w:rsid w:val="00196A37"/>
    <w:rsid w:val="002001E1"/>
    <w:rsid w:val="0027122D"/>
    <w:rsid w:val="00344B51"/>
    <w:rsid w:val="00392B1D"/>
    <w:rsid w:val="003F6698"/>
    <w:rsid w:val="004214EA"/>
    <w:rsid w:val="004F4DC9"/>
    <w:rsid w:val="00526B79"/>
    <w:rsid w:val="00551349"/>
    <w:rsid w:val="00592F34"/>
    <w:rsid w:val="005A113F"/>
    <w:rsid w:val="005A4530"/>
    <w:rsid w:val="005C74A9"/>
    <w:rsid w:val="005D3F68"/>
    <w:rsid w:val="005E363F"/>
    <w:rsid w:val="00662BC3"/>
    <w:rsid w:val="0066583B"/>
    <w:rsid w:val="006B3C5D"/>
    <w:rsid w:val="006E107C"/>
    <w:rsid w:val="00714DE2"/>
    <w:rsid w:val="0079362A"/>
    <w:rsid w:val="008578BC"/>
    <w:rsid w:val="00866D0D"/>
    <w:rsid w:val="008740F7"/>
    <w:rsid w:val="009D1C65"/>
    <w:rsid w:val="00A54EDD"/>
    <w:rsid w:val="00AD0557"/>
    <w:rsid w:val="00AF08B1"/>
    <w:rsid w:val="00B0417C"/>
    <w:rsid w:val="00B75829"/>
    <w:rsid w:val="00C07735"/>
    <w:rsid w:val="00CD75F4"/>
    <w:rsid w:val="00CF3380"/>
    <w:rsid w:val="00D07761"/>
    <w:rsid w:val="00D10BCA"/>
    <w:rsid w:val="00D455FA"/>
    <w:rsid w:val="00D94CDB"/>
    <w:rsid w:val="00DB3697"/>
    <w:rsid w:val="00E34701"/>
    <w:rsid w:val="00F21076"/>
    <w:rsid w:val="00F85561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41F2"/>
  <w15:docId w15:val="{6ACB4A03-06D2-47D3-A8C8-3BCCB9B0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0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60C6-0811-4301-9DAC-125E1B1C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JerzyGryz</dc:creator>
  <cp:keywords/>
  <cp:lastModifiedBy>Joanna Szydłowska</cp:lastModifiedBy>
  <cp:revision>5</cp:revision>
  <dcterms:created xsi:type="dcterms:W3CDTF">2021-10-19T07:51:00Z</dcterms:created>
  <dcterms:modified xsi:type="dcterms:W3CDTF">2021-11-15T08:41:00Z</dcterms:modified>
</cp:coreProperties>
</file>