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30" w:rsidRDefault="00AD5430" w:rsidP="00AD5430">
      <w:r w:rsidRPr="0028102A">
        <w:rPr>
          <w:highlight w:val="yellow"/>
          <w:u w:val="single"/>
        </w:rPr>
        <w:t>NAUCZYCIEL PROWADZĄCY ZAJĘCIA Z GIMNASTYKI KOREKCYJNEJ</w:t>
      </w:r>
      <w:r w:rsidRPr="0028102A">
        <w:rPr>
          <w:u w:val="single"/>
        </w:rPr>
        <w:t xml:space="preserve"> (1 wolne stanowisko</w:t>
      </w:r>
      <w:r>
        <w:t>)</w:t>
      </w:r>
    </w:p>
    <w:p w:rsidR="00AD5430" w:rsidRDefault="00AD5430" w:rsidP="00AD5430"/>
    <w:p w:rsidR="00AD5430" w:rsidRPr="00AD5430" w:rsidRDefault="00AD5430" w:rsidP="00AD5430">
      <w:pPr>
        <w:rPr>
          <w:b/>
        </w:rPr>
      </w:pPr>
      <w:r w:rsidRPr="00AD5430">
        <w:rPr>
          <w:b/>
        </w:rPr>
        <w:t>Nasze oczekiwania:</w:t>
      </w:r>
    </w:p>
    <w:p w:rsidR="00AD5430" w:rsidRDefault="00AD5430" w:rsidP="00AD5430">
      <w:pPr>
        <w:pStyle w:val="Akapitzlist"/>
        <w:numPr>
          <w:ilvl w:val="0"/>
          <w:numId w:val="1"/>
        </w:numPr>
      </w:pPr>
      <w:r>
        <w:t>Ukończone studia wyższe w zakresie nadającym kwalifikacje do pracy z dziećmi, na poziomie wymaganym do zajmowania stanowiska nauczyciela w przedszkolu</w:t>
      </w:r>
    </w:p>
    <w:p w:rsidR="00AD5430" w:rsidRDefault="00AD5430" w:rsidP="00AD5430">
      <w:pPr>
        <w:pStyle w:val="Akapitzlist"/>
        <w:numPr>
          <w:ilvl w:val="0"/>
          <w:numId w:val="1"/>
        </w:numPr>
      </w:pPr>
      <w:r>
        <w:t>I/</w:t>
      </w:r>
      <w:r w:rsidRPr="00D95826">
        <w:t>LUB posiadanie innych kwalifikacji zgodnych z zapisami ROZPORZĄDZENIA Ministra Edukacji Narodowej z dnia 1 sierpnia 2017 r. w sprawie szczegółowych kwalifikacji wymaganych od nauczycieli (Dz.U. z dnia 24 sierpnia 2017 r.)</w:t>
      </w:r>
    </w:p>
    <w:p w:rsidR="00AD5430" w:rsidRDefault="00AD5430" w:rsidP="00AD5430">
      <w:pPr>
        <w:pStyle w:val="Akapitzlist"/>
        <w:numPr>
          <w:ilvl w:val="0"/>
          <w:numId w:val="1"/>
        </w:numPr>
      </w:pPr>
      <w:r>
        <w:t xml:space="preserve">Niekaralność </w:t>
      </w:r>
    </w:p>
    <w:p w:rsidR="00AD5430" w:rsidRDefault="00AD5430" w:rsidP="00AD5430">
      <w:pPr>
        <w:pStyle w:val="Akapitzlist"/>
        <w:ind w:left="763"/>
      </w:pPr>
    </w:p>
    <w:p w:rsidR="00AD5430" w:rsidRDefault="00AD5430" w:rsidP="00AD5430">
      <w:pPr>
        <w:pStyle w:val="Akapitzlist"/>
        <w:ind w:left="763"/>
      </w:pPr>
    </w:p>
    <w:p w:rsidR="00AD5430" w:rsidRPr="00AD5430" w:rsidRDefault="00AD5430" w:rsidP="00AD5430">
      <w:pPr>
        <w:rPr>
          <w:b/>
        </w:rPr>
      </w:pPr>
      <w:r w:rsidRPr="00AD5430">
        <w:rPr>
          <w:b/>
        </w:rPr>
        <w:t>Zakres obowiązków / opis stanowiska:</w:t>
      </w:r>
    </w:p>
    <w:p w:rsidR="00AD5430" w:rsidRDefault="00AD5430" w:rsidP="00AD5430">
      <w:pPr>
        <w:pStyle w:val="Akapitzlist"/>
        <w:numPr>
          <w:ilvl w:val="0"/>
          <w:numId w:val="2"/>
        </w:numPr>
      </w:pPr>
      <w:r>
        <w:t>prowadzenie zajęć uwzględniające ćwiczenia zapobiegające wadom postawy</w:t>
      </w:r>
    </w:p>
    <w:p w:rsidR="00AD5430" w:rsidRDefault="00AD5430" w:rsidP="00AD5430">
      <w:pPr>
        <w:pStyle w:val="Akapitzlist"/>
        <w:numPr>
          <w:ilvl w:val="0"/>
          <w:numId w:val="2"/>
        </w:numPr>
      </w:pPr>
      <w:r>
        <w:t>Współpraca z rodzicami dzieci, w celu kontynuacj</w:t>
      </w:r>
      <w:bookmarkStart w:id="0" w:name="_GoBack"/>
      <w:bookmarkEnd w:id="0"/>
      <w:r>
        <w:t>i ćwiczeń w domu</w:t>
      </w:r>
    </w:p>
    <w:p w:rsidR="00AD5430" w:rsidRDefault="00AD5430" w:rsidP="00AD5430">
      <w:pPr>
        <w:pStyle w:val="Akapitzlist"/>
        <w:numPr>
          <w:ilvl w:val="0"/>
          <w:numId w:val="2"/>
        </w:numPr>
      </w:pPr>
      <w:r>
        <w:t>Konsultacje dla rodziców</w:t>
      </w:r>
    </w:p>
    <w:p w:rsidR="00AD5430" w:rsidRDefault="00AD5430" w:rsidP="00AD5430">
      <w:pPr>
        <w:pStyle w:val="Akapitzlist"/>
        <w:numPr>
          <w:ilvl w:val="0"/>
          <w:numId w:val="2"/>
        </w:numPr>
      </w:pPr>
      <w:r>
        <w:t>Prowadzenie dzienników zajęć</w:t>
      </w:r>
    </w:p>
    <w:p w:rsidR="00AD5430" w:rsidRDefault="00AD5430" w:rsidP="00AD5430"/>
    <w:p w:rsidR="00AD5430" w:rsidRPr="001D1B5D" w:rsidRDefault="00AD5430" w:rsidP="00AD5430">
      <w:pPr>
        <w:rPr>
          <w:b/>
        </w:rPr>
      </w:pPr>
      <w:r w:rsidRPr="001D1B5D">
        <w:rPr>
          <w:b/>
        </w:rPr>
        <w:t>Oferujemy:</w:t>
      </w:r>
    </w:p>
    <w:p w:rsidR="00AD5430" w:rsidRDefault="00AD5430" w:rsidP="00AD5430">
      <w:pPr>
        <w:pStyle w:val="Akapitzlist"/>
        <w:numPr>
          <w:ilvl w:val="0"/>
          <w:numId w:val="3"/>
        </w:numPr>
      </w:pPr>
      <w:r>
        <w:t>Pracę w nowoczesnej, nowo powstającej placów</w:t>
      </w:r>
      <w:r>
        <w:t>ce przedszkolnej – pierwsze na L</w:t>
      </w:r>
      <w:r>
        <w:t>ubelszczyźnie „przedszkole akademickie”</w:t>
      </w:r>
    </w:p>
    <w:p w:rsidR="00AD5430" w:rsidRDefault="00AD5430" w:rsidP="00AD5430">
      <w:pPr>
        <w:pStyle w:val="Akapitzlist"/>
        <w:numPr>
          <w:ilvl w:val="0"/>
          <w:numId w:val="3"/>
        </w:numPr>
      </w:pPr>
      <w:r>
        <w:t>Rozwojowe stanowisko pracy</w:t>
      </w:r>
    </w:p>
    <w:p w:rsidR="00AD5430" w:rsidRPr="00496915" w:rsidRDefault="00AD5430" w:rsidP="00AD5430">
      <w:pPr>
        <w:pStyle w:val="Akapitzlist"/>
        <w:numPr>
          <w:ilvl w:val="0"/>
          <w:numId w:val="3"/>
        </w:numPr>
        <w:rPr>
          <w:u w:val="single"/>
        </w:rPr>
      </w:pPr>
      <w:r>
        <w:t xml:space="preserve">Stabilną formę zatrudnienia - </w:t>
      </w:r>
      <w:r w:rsidRPr="0094059D">
        <w:rPr>
          <w:u w:val="single"/>
        </w:rPr>
        <w:t>umowa o pracę</w:t>
      </w:r>
      <w:r>
        <w:rPr>
          <w:u w:val="single"/>
        </w:rPr>
        <w:t xml:space="preserve"> </w:t>
      </w:r>
      <w:r w:rsidRPr="0094059D">
        <w:rPr>
          <w:u w:val="single"/>
        </w:rPr>
        <w:t>(1/3 etatu)</w:t>
      </w:r>
      <w:r>
        <w:rPr>
          <w:u w:val="single"/>
        </w:rPr>
        <w:t xml:space="preserve"> </w:t>
      </w:r>
      <w:r w:rsidRPr="00496915">
        <w:rPr>
          <w:u w:val="single"/>
        </w:rPr>
        <w:t>lub umowa cywilnoprawna</w:t>
      </w:r>
    </w:p>
    <w:p w:rsidR="00AD5430" w:rsidRDefault="00AD5430" w:rsidP="00AD5430">
      <w:pPr>
        <w:pStyle w:val="Akapitzlist"/>
        <w:numPr>
          <w:ilvl w:val="0"/>
          <w:numId w:val="3"/>
        </w:numPr>
      </w:pPr>
      <w:r>
        <w:t>Atrakcyjne wynagrodzenie</w:t>
      </w:r>
    </w:p>
    <w:p w:rsidR="00B218C6" w:rsidRDefault="00B218C6"/>
    <w:sectPr w:rsidR="00B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77C"/>
    <w:multiLevelType w:val="hybridMultilevel"/>
    <w:tmpl w:val="C5E0A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BE3"/>
    <w:multiLevelType w:val="hybridMultilevel"/>
    <w:tmpl w:val="0BD09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319C"/>
    <w:multiLevelType w:val="hybridMultilevel"/>
    <w:tmpl w:val="FB22F5C0"/>
    <w:lvl w:ilvl="0" w:tplc="0415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30"/>
    <w:rsid w:val="001D1B5D"/>
    <w:rsid w:val="00AD5430"/>
    <w:rsid w:val="00B218C6"/>
    <w:rsid w:val="00D1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E2B6"/>
  <w15:chartTrackingRefBased/>
  <w15:docId w15:val="{9808A975-26D3-46C5-B188-03F00A3D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Karolina Nucia</cp:lastModifiedBy>
  <cp:revision>3</cp:revision>
  <dcterms:created xsi:type="dcterms:W3CDTF">2021-06-08T13:19:00Z</dcterms:created>
  <dcterms:modified xsi:type="dcterms:W3CDTF">2021-06-08T13:20:00Z</dcterms:modified>
</cp:coreProperties>
</file>