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2" w:rsidRDefault="00FF6D86" w:rsidP="00FF6D8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332D8" w:rsidRDefault="0057465D" w:rsidP="00FF6D86">
      <w:pPr>
        <w:jc w:val="right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Lublin, dnia </w:t>
      </w:r>
      <w:r w:rsidR="00FF6D86">
        <w:rPr>
          <w:rFonts w:asciiTheme="minorHAnsi" w:hAnsiTheme="minorHAnsi" w:cstheme="minorHAnsi"/>
          <w:sz w:val="22"/>
          <w:szCs w:val="22"/>
        </w:rPr>
        <w:t>27.05.2021</w:t>
      </w:r>
    </w:p>
    <w:p w:rsidR="00FF6D86" w:rsidRDefault="00FF6D86" w:rsidP="00FF6D8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F6D86" w:rsidRPr="00FF6D86" w:rsidRDefault="00FF6D86" w:rsidP="00FF6D8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7465D" w:rsidRDefault="00FF6D86" w:rsidP="00FF6D86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Zapytanie ofertowe nr 1/</w:t>
      </w:r>
      <w:proofErr w:type="spellStart"/>
      <w:r w:rsidRPr="00FF6D86">
        <w:rPr>
          <w:rFonts w:asciiTheme="minorHAnsi" w:hAnsiTheme="minorHAnsi" w:cstheme="minorHAnsi"/>
          <w:b/>
          <w:sz w:val="22"/>
          <w:szCs w:val="22"/>
        </w:rPr>
        <w:t>MEiN</w:t>
      </w:r>
      <w:proofErr w:type="spellEnd"/>
      <w:r w:rsidRPr="00FF6D86">
        <w:rPr>
          <w:rFonts w:asciiTheme="minorHAnsi" w:hAnsiTheme="minorHAnsi" w:cstheme="minorHAnsi"/>
          <w:b/>
          <w:sz w:val="22"/>
          <w:szCs w:val="22"/>
        </w:rPr>
        <w:t>/WSPA/2021</w:t>
      </w:r>
    </w:p>
    <w:p w:rsidR="00FF6D86" w:rsidRPr="00FF6D86" w:rsidRDefault="00FF6D86" w:rsidP="00FF6D86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6D86" w:rsidRPr="00FF6D86" w:rsidRDefault="00FF6D86" w:rsidP="0057465D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465D" w:rsidRDefault="00FF6D86" w:rsidP="00FF6D86">
      <w:pPr>
        <w:spacing w:line="223" w:lineRule="auto"/>
        <w:jc w:val="center"/>
        <w:rPr>
          <w:rFonts w:cs="Calibri"/>
          <w:b/>
          <w:bCs/>
          <w:sz w:val="22"/>
          <w:szCs w:val="22"/>
        </w:rPr>
      </w:pPr>
      <w:r w:rsidRPr="00A415C0">
        <w:rPr>
          <w:rFonts w:cs="Calibri"/>
          <w:b/>
          <w:bCs/>
          <w:sz w:val="22"/>
          <w:szCs w:val="22"/>
        </w:rPr>
        <w:t>Ogłoszenie o postępowaniu prowadzonym w trybie Zasady konkurencyjności na</w:t>
      </w:r>
      <w:r>
        <w:rPr>
          <w:rFonts w:cs="Calibri"/>
          <w:b/>
          <w:bCs/>
          <w:sz w:val="22"/>
          <w:szCs w:val="22"/>
        </w:rPr>
        <w:t xml:space="preserve"> zakup sprzętu i oprogramowania stanowiąc</w:t>
      </w:r>
      <w:r w:rsidR="00616392">
        <w:rPr>
          <w:rFonts w:cs="Calibri"/>
          <w:b/>
          <w:bCs/>
          <w:sz w:val="22"/>
          <w:szCs w:val="22"/>
        </w:rPr>
        <w:t>ego</w:t>
      </w:r>
      <w:r>
        <w:rPr>
          <w:rFonts w:cs="Calibri"/>
          <w:b/>
          <w:bCs/>
          <w:sz w:val="22"/>
          <w:szCs w:val="22"/>
        </w:rPr>
        <w:t xml:space="preserve"> wyposażenie pracowni WSPA w Lublinie</w:t>
      </w:r>
    </w:p>
    <w:p w:rsidR="00FF6D86" w:rsidRPr="00FF6D86" w:rsidRDefault="00FF6D86" w:rsidP="00FF6D86">
      <w:pPr>
        <w:spacing w:line="223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3995" w:rsidRPr="00FF6D86" w:rsidRDefault="00E33995" w:rsidP="000E1B52">
      <w:pPr>
        <w:spacing w:line="223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FF6D86" w:rsidRDefault="00FF6D86" w:rsidP="00761004">
      <w:pPr>
        <w:spacing w:line="223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Wspólny Słownik Zamówień (CPV)</w:t>
      </w:r>
      <w:r w:rsidR="00761004" w:rsidRPr="00FF6D8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F6D86" w:rsidRPr="00FF6D86" w:rsidRDefault="00FF6D86" w:rsidP="00FF6D86">
      <w:pPr>
        <w:pStyle w:val="Nagwek1"/>
        <w:shd w:val="clear" w:color="auto" w:fill="FFFFFF"/>
        <w:spacing w:before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F6D86">
        <w:rPr>
          <w:rFonts w:asciiTheme="minorHAnsi" w:hAnsiTheme="minorHAnsi" w:cstheme="minorHAnsi"/>
          <w:b/>
          <w:bCs/>
          <w:color w:val="auto"/>
          <w:sz w:val="22"/>
          <w:szCs w:val="22"/>
        </w:rPr>
        <w:t>30213100-6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</w:t>
      </w:r>
      <w:r w:rsidRPr="00FF6D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F6D86">
        <w:rPr>
          <w:rFonts w:asciiTheme="minorHAnsi" w:hAnsiTheme="minorHAnsi" w:cstheme="minorHAnsi"/>
          <w:bCs/>
          <w:color w:val="auto"/>
          <w:sz w:val="22"/>
          <w:szCs w:val="22"/>
        </w:rPr>
        <w:t>Komputery przenośne</w:t>
      </w:r>
    </w:p>
    <w:p w:rsidR="00FF6D86" w:rsidRPr="00FF6D86" w:rsidRDefault="00FF6D86" w:rsidP="00FF6D8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6D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30236000-2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</w:t>
      </w:r>
      <w:r w:rsidRPr="00FF6D8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Różny sprzęt komputerowy</w:t>
      </w:r>
    </w:p>
    <w:p w:rsidR="00FF6D86" w:rsidRPr="00FF6D86" w:rsidRDefault="00FF6D86" w:rsidP="00FF6D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48000000-8 -</w:t>
      </w:r>
      <w:r w:rsidRPr="00FF6D8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F6D86">
        <w:rPr>
          <w:rFonts w:asciiTheme="minorHAnsi" w:eastAsia="Times New Roman" w:hAnsiTheme="minorHAnsi" w:cstheme="minorHAnsi"/>
          <w:bCs/>
          <w:sz w:val="22"/>
          <w:szCs w:val="22"/>
        </w:rPr>
        <w:t>Pakiety oprogramowania i systemy informatyczne</w:t>
      </w:r>
    </w:p>
    <w:p w:rsidR="00FF6D86" w:rsidRPr="00FF6D86" w:rsidRDefault="00FF6D86" w:rsidP="00FF6D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sz w:val="22"/>
          <w:szCs w:val="22"/>
        </w:rPr>
      </w:pPr>
      <w:r w:rsidRPr="00FF6D86">
        <w:rPr>
          <w:rFonts w:asciiTheme="minorHAnsi" w:eastAsia="Times New Roman" w:hAnsiTheme="minorHAnsi" w:cstheme="minorHAnsi"/>
          <w:b/>
          <w:sz w:val="22"/>
          <w:szCs w:val="22"/>
        </w:rPr>
        <w:t>48900000-7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Pr="00FF6D86">
        <w:rPr>
          <w:rFonts w:asciiTheme="minorHAnsi" w:eastAsia="Times New Roman" w:hAnsiTheme="minorHAnsi" w:cstheme="minorHAnsi"/>
          <w:sz w:val="22"/>
          <w:szCs w:val="22"/>
        </w:rPr>
        <w:t xml:space="preserve"> Różne pakiety oprogramowania i systemy komputerowe</w:t>
      </w:r>
    </w:p>
    <w:p w:rsidR="00FF6D86" w:rsidRDefault="00FF6D86" w:rsidP="00761004">
      <w:pPr>
        <w:spacing w:line="223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F6D86" w:rsidRPr="00FF6D86" w:rsidRDefault="00FF6D86" w:rsidP="00761004">
      <w:pPr>
        <w:spacing w:line="223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6D86" w:rsidRPr="00616392" w:rsidRDefault="00D11680" w:rsidP="00DB6F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392">
        <w:rPr>
          <w:rFonts w:asciiTheme="minorHAnsi" w:hAnsiTheme="minorHAnsi" w:cstheme="minorHAnsi"/>
          <w:bCs/>
          <w:sz w:val="22"/>
          <w:szCs w:val="22"/>
        </w:rPr>
        <w:t xml:space="preserve">Postępowanie jest prowadzone w oparciu o </w:t>
      </w:r>
      <w:r w:rsidR="001528FA" w:rsidRPr="00616392">
        <w:rPr>
          <w:rFonts w:asciiTheme="minorHAnsi" w:hAnsiTheme="minorHAnsi" w:cstheme="minorHAnsi"/>
          <w:bCs/>
          <w:sz w:val="22"/>
          <w:szCs w:val="22"/>
        </w:rPr>
        <w:t xml:space="preserve">Regulamin </w:t>
      </w:r>
      <w:r w:rsidR="00FF6D86" w:rsidRPr="00616392">
        <w:rPr>
          <w:rFonts w:asciiTheme="minorHAnsi" w:hAnsiTheme="minorHAnsi" w:cstheme="minorHAnsi"/>
          <w:sz w:val="22"/>
          <w:szCs w:val="22"/>
        </w:rPr>
        <w:t>udzielania zamówień współfinansowanych ze środków Europejskiego Funduszu Rozwoju Regionalnego, Europejskiego Funduszu Społecznego oraz Funduszu Spójności na lata 2014 – 2020 powyżej 50 000 złotych przez Wyższą Szkołę Przedsiębiorczości i Administracji w Lublinie</w:t>
      </w:r>
      <w:r w:rsidR="00616392" w:rsidRPr="00616392">
        <w:rPr>
          <w:rFonts w:asciiTheme="minorHAnsi" w:hAnsiTheme="minorHAnsi" w:cstheme="minorHAnsi"/>
          <w:sz w:val="22"/>
          <w:szCs w:val="22"/>
        </w:rPr>
        <w:t xml:space="preserve"> oraz w oparciu o umowę nr </w:t>
      </w:r>
      <w:proofErr w:type="spellStart"/>
      <w:r w:rsidR="00616392" w:rsidRPr="00616392">
        <w:rPr>
          <w:rFonts w:cs="Calibri"/>
          <w:bCs/>
          <w:sz w:val="22"/>
          <w:szCs w:val="22"/>
        </w:rPr>
        <w:t>MEiN</w:t>
      </w:r>
      <w:proofErr w:type="spellEnd"/>
      <w:r w:rsidR="00616392" w:rsidRPr="00616392">
        <w:rPr>
          <w:rFonts w:cs="Calibri"/>
          <w:bCs/>
          <w:sz w:val="22"/>
          <w:szCs w:val="22"/>
        </w:rPr>
        <w:t>/2021/119/DIR/WUN/12 zawartą pomiędzy Ministrem Edukacji i Nauki (nr rejestru P-294-2021) a Wyższą Szkołą Przedsiębiorczości i Administracji w Lublinie</w:t>
      </w:r>
      <w:r w:rsidR="00DB6FB2">
        <w:rPr>
          <w:rFonts w:cs="Calibri"/>
          <w:bCs/>
          <w:sz w:val="22"/>
          <w:szCs w:val="22"/>
        </w:rPr>
        <w:t xml:space="preserve">. Postępowanie jest prowadzone w związku </w:t>
      </w:r>
      <w:r w:rsidR="00DB6FB2" w:rsidRPr="004D649B">
        <w:rPr>
          <w:rFonts w:cs="Calibri"/>
          <w:sz w:val="22"/>
          <w:szCs w:val="22"/>
        </w:rPr>
        <w:t>z</w:t>
      </w:r>
      <w:r w:rsidR="00DB6FB2">
        <w:rPr>
          <w:rFonts w:cs="Calibri"/>
          <w:sz w:val="22"/>
          <w:szCs w:val="22"/>
        </w:rPr>
        <w:t xml:space="preserve"> realizowanym przez WSPA w Lublinie</w:t>
      </w:r>
      <w:r w:rsidR="00DB6FB2" w:rsidRPr="004D649B">
        <w:rPr>
          <w:rFonts w:cs="Calibri"/>
          <w:sz w:val="22"/>
          <w:szCs w:val="22"/>
        </w:rPr>
        <w:t xml:space="preserve"> przedsięwzięciem pn. „Wsparcie uczelni niepublicznych</w:t>
      </w:r>
      <w:r w:rsidR="00DB6FB2">
        <w:rPr>
          <w:rFonts w:cs="Calibri"/>
          <w:sz w:val="22"/>
          <w:szCs w:val="22"/>
        </w:rPr>
        <w:t xml:space="preserve"> w zakresie prowadzenia zajęć z </w:t>
      </w:r>
      <w:r w:rsidR="00DB6FB2" w:rsidRPr="004D649B">
        <w:rPr>
          <w:rFonts w:cs="Calibri"/>
          <w:sz w:val="22"/>
          <w:szCs w:val="22"/>
        </w:rPr>
        <w:t>wykorzystaniem metod i technik kształcenia na odległość”</w:t>
      </w:r>
      <w:r w:rsidR="00DB6FB2">
        <w:rPr>
          <w:rFonts w:cs="Calibri"/>
          <w:sz w:val="22"/>
          <w:szCs w:val="22"/>
        </w:rPr>
        <w:t>.</w:t>
      </w:r>
    </w:p>
    <w:p w:rsidR="005F021B" w:rsidRPr="00FF6D86" w:rsidRDefault="005F021B" w:rsidP="00FF6D86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004" w:rsidRDefault="00761004" w:rsidP="009C39DF">
      <w:pPr>
        <w:pStyle w:val="Akapitzlist"/>
        <w:numPr>
          <w:ilvl w:val="0"/>
          <w:numId w:val="12"/>
        </w:num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392">
        <w:rPr>
          <w:rFonts w:asciiTheme="minorHAnsi" w:hAnsiTheme="minorHAnsi" w:cstheme="minorHAnsi"/>
          <w:b/>
          <w:sz w:val="22"/>
          <w:szCs w:val="22"/>
        </w:rPr>
        <w:t xml:space="preserve">ZAMAWIAJĄCY (BENEFICJENT) </w:t>
      </w:r>
    </w:p>
    <w:p w:rsidR="00616392" w:rsidRPr="00616392" w:rsidRDefault="00616392" w:rsidP="00616392">
      <w:pPr>
        <w:pStyle w:val="Akapitzlist"/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Wyższa Szkoła Przedsiębiorczości i Administracji w Lublinie, ul. Bursaki 12, 20-150 Lublin</w:t>
      </w:r>
      <w:r w:rsidR="00761004" w:rsidRPr="00FF6D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NIP 712-23-92-737</w:t>
      </w:r>
    </w:p>
    <w:p w:rsidR="00761004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REGON 430977957</w:t>
      </w:r>
    </w:p>
    <w:p w:rsidR="005F021B" w:rsidRPr="00FF6D86" w:rsidRDefault="005F021B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004" w:rsidRDefault="00761004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Osoba do kontaktów w kwestiach związanych z zapytaniem ofertowym: </w:t>
      </w:r>
    </w:p>
    <w:p w:rsidR="00616392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392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Aleksander Podkuiko, Kierownik Działu IT – </w:t>
      </w:r>
      <w:hyperlink r:id="rId8" w:history="1">
        <w:r w:rsidRPr="001B6184">
          <w:rPr>
            <w:rStyle w:val="Hipercze"/>
            <w:rFonts w:asciiTheme="minorHAnsi" w:hAnsiTheme="minorHAnsi" w:cstheme="minorHAnsi"/>
            <w:sz w:val="22"/>
            <w:szCs w:val="22"/>
          </w:rPr>
          <w:t>a.podkuiko@wspa.pl</w:t>
        </w:r>
      </w:hyperlink>
    </w:p>
    <w:p w:rsidR="00616392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Jacek Lis, Kierownik ds. projektów zewnętrznych – </w:t>
      </w:r>
      <w:hyperlink r:id="rId9" w:history="1">
        <w:r w:rsidRPr="001B6184">
          <w:rPr>
            <w:rStyle w:val="Hipercze"/>
            <w:rFonts w:asciiTheme="minorHAnsi" w:hAnsiTheme="minorHAnsi" w:cstheme="minorHAnsi"/>
            <w:sz w:val="22"/>
            <w:szCs w:val="22"/>
          </w:rPr>
          <w:t>projekty@wspa.pl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6392" w:rsidRPr="00FF6D86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004" w:rsidRPr="00FF6D86" w:rsidRDefault="00761004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Wyższa </w:t>
      </w:r>
      <w:r w:rsidR="005F021B" w:rsidRPr="00FF6D86">
        <w:rPr>
          <w:rFonts w:asciiTheme="minorHAnsi" w:hAnsiTheme="minorHAnsi" w:cstheme="minorHAnsi"/>
          <w:sz w:val="22"/>
          <w:szCs w:val="22"/>
        </w:rPr>
        <w:t>Szkoła Przedsiębiorczości i Administracji w Lublinie</w:t>
      </w:r>
      <w:r w:rsidRPr="00FF6D86">
        <w:rPr>
          <w:rFonts w:asciiTheme="minorHAnsi" w:hAnsiTheme="minorHAnsi" w:cstheme="minorHAnsi"/>
          <w:sz w:val="22"/>
          <w:szCs w:val="22"/>
        </w:rPr>
        <w:t xml:space="preserve"> jest niepubliczną uczelnią wyższą wpisaną do prowadzonego przez Ministra Nauki i Szkolnictwa Wyższego rejestru uczelni niepublicznych </w:t>
      </w:r>
      <w:r w:rsidR="006A552C" w:rsidRPr="00FF6D86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F6D86">
        <w:rPr>
          <w:rFonts w:asciiTheme="minorHAnsi" w:hAnsiTheme="minorHAnsi" w:cstheme="minorHAnsi"/>
          <w:sz w:val="22"/>
          <w:szCs w:val="22"/>
        </w:rPr>
        <w:t xml:space="preserve">i związków uczelni niepublicznych pod numerem </w:t>
      </w:r>
      <w:r w:rsidR="005F021B" w:rsidRPr="00FF6D86">
        <w:rPr>
          <w:rFonts w:asciiTheme="minorHAnsi" w:hAnsiTheme="minorHAnsi" w:cstheme="minorHAnsi"/>
          <w:sz w:val="22"/>
          <w:szCs w:val="22"/>
        </w:rPr>
        <w:t>144</w:t>
      </w:r>
      <w:r w:rsidRPr="00FF6D8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021B" w:rsidRPr="00FF6D86" w:rsidRDefault="005F021B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 xml:space="preserve">2. OPIS PRZEDMIOTU ZAMÓWIENIA </w:t>
      </w:r>
    </w:p>
    <w:p w:rsidR="00616392" w:rsidRDefault="005F021B" w:rsidP="00616392">
      <w:pPr>
        <w:spacing w:line="223" w:lineRule="auto"/>
        <w:jc w:val="both"/>
        <w:rPr>
          <w:rFonts w:cs="Calibri"/>
          <w:b/>
          <w:bCs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965AD6" w:rsidRPr="00FF6D86">
        <w:rPr>
          <w:rFonts w:asciiTheme="minorHAnsi" w:hAnsiTheme="minorHAnsi" w:cstheme="minorHAnsi"/>
          <w:sz w:val="22"/>
          <w:szCs w:val="22"/>
        </w:rPr>
        <w:t>zakup</w:t>
      </w:r>
      <w:r w:rsidR="001528FA" w:rsidRPr="00FF6D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1F62" w:rsidRPr="00FF6D86">
        <w:rPr>
          <w:rFonts w:asciiTheme="minorHAnsi" w:hAnsiTheme="minorHAnsi" w:cstheme="minorHAnsi"/>
          <w:b/>
          <w:sz w:val="22"/>
          <w:szCs w:val="22"/>
        </w:rPr>
        <w:t xml:space="preserve">sprzętu </w:t>
      </w:r>
      <w:r w:rsidR="00616392">
        <w:rPr>
          <w:rFonts w:cs="Calibri"/>
          <w:b/>
          <w:bCs/>
          <w:sz w:val="22"/>
          <w:szCs w:val="22"/>
        </w:rPr>
        <w:t>i oprogramowania stanowiącego wyposażenie pracowni WSPA w Lublinie</w:t>
      </w:r>
      <w:r w:rsidR="00F5288D">
        <w:rPr>
          <w:rFonts w:cs="Calibri"/>
          <w:b/>
          <w:bCs/>
          <w:sz w:val="22"/>
          <w:szCs w:val="22"/>
        </w:rPr>
        <w:t>. Przedmiot zamówienia został podzielony na 3 części:</w:t>
      </w:r>
    </w:p>
    <w:p w:rsidR="00F5288D" w:rsidRDefault="00F5288D" w:rsidP="00616392">
      <w:pPr>
        <w:spacing w:line="223" w:lineRule="auto"/>
        <w:jc w:val="both"/>
        <w:rPr>
          <w:rFonts w:cs="Calibri"/>
          <w:b/>
          <w:bCs/>
          <w:sz w:val="22"/>
          <w:szCs w:val="22"/>
        </w:rPr>
      </w:pPr>
    </w:p>
    <w:p w:rsidR="00F5288D" w:rsidRPr="00F5288D" w:rsidRDefault="00F5288D" w:rsidP="00F5288D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88D">
        <w:rPr>
          <w:rFonts w:asciiTheme="minorHAnsi" w:hAnsiTheme="minorHAnsi" w:cstheme="minorHAnsi"/>
          <w:b/>
          <w:sz w:val="22"/>
          <w:szCs w:val="22"/>
        </w:rPr>
        <w:t>CZĘŚĆ 1 -</w:t>
      </w:r>
      <w:r w:rsidRPr="00F5288D">
        <w:rPr>
          <w:rFonts w:asciiTheme="minorHAnsi" w:hAnsiTheme="minorHAnsi" w:cstheme="minorHAnsi"/>
          <w:sz w:val="22"/>
          <w:szCs w:val="22"/>
        </w:rPr>
        <w:t xml:space="preserve"> </w:t>
      </w:r>
      <w:r w:rsidRPr="00F5288D">
        <w:rPr>
          <w:rFonts w:asciiTheme="minorHAnsi" w:hAnsiTheme="minorHAnsi" w:cstheme="minorHAnsi"/>
          <w:b/>
          <w:sz w:val="22"/>
          <w:szCs w:val="22"/>
        </w:rPr>
        <w:t>zakup sprzętu informatycznego – laptopów</w:t>
      </w:r>
    </w:p>
    <w:p w:rsidR="00F5288D" w:rsidRPr="00F5288D" w:rsidRDefault="00F5288D" w:rsidP="00F5288D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835"/>
        <w:gridCol w:w="2410"/>
      </w:tblGrid>
      <w:tr w:rsidR="00F5288D" w:rsidRPr="00F5288D" w:rsidTr="00F5288D">
        <w:tc>
          <w:tcPr>
            <w:tcW w:w="531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35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F5288D" w:rsidRPr="00F5288D" w:rsidTr="00F5288D">
        <w:tc>
          <w:tcPr>
            <w:tcW w:w="531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35" w:type="dxa"/>
            <w:shd w:val="clear" w:color="auto" w:fill="auto"/>
          </w:tcPr>
          <w:p w:rsidR="00F5288D" w:rsidRPr="00F5288D" w:rsidRDefault="00F5288D" w:rsidP="00A902A7">
            <w:pPr>
              <w:spacing w:before="240" w:line="22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Laptop o parametrach nie mniejszych niż: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Procesor: AMD 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Ryzen</w:t>
            </w:r>
            <w:proofErr w:type="spellEnd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 5 4500U (2.3 GHz, 4.0 GHz Turbo, 8 MB Cache)6 rdzeni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Przekątna ekranu</w:t>
            </w: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ab/>
              <w:t>15.6 cali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Rozdzielczość: 1920 x 1080 (Full HD) pikseli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Typ matrycy: matowa IPS, 250 nitów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Klawiatura:  wydzielona klawiatura numeryczna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RAM: 16 GB DDR4 (2400 MHz)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Dysk twardy: SSD M.2 512GB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Karta graficzna: AMD 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Radeon</w:t>
            </w:r>
            <w:proofErr w:type="spellEnd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 Graphics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Złącza: 1 x USB 3.1, 1 x USB 3.1 typ C, 2 x USB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Komunikacja: Bluetooth 5.0, Wi-Fi 6 (802.11a/b/g/n/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Dźwięk stereo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Dodatkowe wyposażenie: czytnik linii papilarnych, kamera HD, wbudowany mikrofon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Dodatkowe dane: gniazdo blokady klinowej, możliwość zabezpieczenia linką 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Kensington</w:t>
            </w:r>
            <w:proofErr w:type="spellEnd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 Lock, szyfrowanie TPM, wielodotykowy, intuicyjny 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  <w:p w:rsidR="00F5288D" w:rsidRPr="00F5288D" w:rsidRDefault="00F5288D" w:rsidP="00A902A7">
            <w:pPr>
              <w:pStyle w:val="Akapitzlist"/>
              <w:spacing w:line="225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</w:tbl>
    <w:p w:rsidR="00F5288D" w:rsidRPr="00F5288D" w:rsidRDefault="00F5288D" w:rsidP="00F5288D">
      <w:pPr>
        <w:rPr>
          <w:rFonts w:asciiTheme="minorHAnsi" w:hAnsiTheme="minorHAnsi" w:cstheme="minorHAnsi"/>
          <w:sz w:val="22"/>
          <w:szCs w:val="22"/>
        </w:rPr>
      </w:pPr>
    </w:p>
    <w:p w:rsidR="00F5288D" w:rsidRPr="00F5288D" w:rsidRDefault="00F5288D" w:rsidP="00F5288D">
      <w:pPr>
        <w:spacing w:line="22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88D">
        <w:rPr>
          <w:rFonts w:asciiTheme="minorHAnsi" w:hAnsiTheme="minorHAnsi" w:cstheme="minorHAnsi"/>
          <w:b/>
          <w:sz w:val="22"/>
          <w:szCs w:val="22"/>
        </w:rPr>
        <w:t>CZĘŚĆ 2 -</w:t>
      </w:r>
      <w:r w:rsidRPr="00F5288D">
        <w:rPr>
          <w:rFonts w:asciiTheme="minorHAnsi" w:hAnsiTheme="minorHAnsi" w:cstheme="minorHAnsi"/>
          <w:sz w:val="22"/>
          <w:szCs w:val="22"/>
        </w:rPr>
        <w:t xml:space="preserve"> </w:t>
      </w:r>
      <w:r w:rsidRPr="00F5288D">
        <w:rPr>
          <w:rFonts w:asciiTheme="minorHAnsi" w:hAnsiTheme="minorHAnsi" w:cstheme="minorHAnsi"/>
          <w:b/>
          <w:sz w:val="22"/>
          <w:szCs w:val="22"/>
        </w:rPr>
        <w:t>zakup sprzętu informatycznego – dyski do serwerów do rejestracji online zajęć, wykładów</w:t>
      </w:r>
    </w:p>
    <w:p w:rsidR="00F5288D" w:rsidRPr="00F5288D" w:rsidRDefault="00F5288D" w:rsidP="00F5288D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835"/>
        <w:gridCol w:w="2410"/>
      </w:tblGrid>
      <w:tr w:rsidR="00F5288D" w:rsidRPr="00F5288D" w:rsidTr="00F5288D">
        <w:tc>
          <w:tcPr>
            <w:tcW w:w="531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35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F5288D" w:rsidRPr="00F5288D" w:rsidTr="00F5288D">
        <w:tc>
          <w:tcPr>
            <w:tcW w:w="531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835" w:type="dxa"/>
            <w:shd w:val="clear" w:color="auto" w:fill="auto"/>
          </w:tcPr>
          <w:p w:rsidR="00F5288D" w:rsidRPr="00F5288D" w:rsidRDefault="00F5288D" w:rsidP="00A902A7">
            <w:pPr>
              <w:spacing w:before="240" w:line="22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Dysk twardy o parametrach nie mniejszych niż: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Rodzaj dysku: 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wewnetrzny</w:t>
            </w:r>
            <w:proofErr w:type="spellEnd"/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Typ dysku: HDD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Format: 3,5 cala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Interfejs: Serial ATA III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Pojemność 6000 GB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 xml:space="preserve">Prędkość obrotowa: 7200 </w:t>
            </w: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./min.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Pamięć cache: 256 MB</w:t>
            </w:r>
          </w:p>
          <w:p w:rsidR="00F5288D" w:rsidRPr="00F5288D" w:rsidRDefault="00F5288D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Dedykowany do NAS</w:t>
            </w:r>
          </w:p>
        </w:tc>
        <w:tc>
          <w:tcPr>
            <w:tcW w:w="2410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F5288D" w:rsidRPr="00F5288D" w:rsidRDefault="00F5288D" w:rsidP="00F5288D">
      <w:pPr>
        <w:rPr>
          <w:rFonts w:asciiTheme="minorHAnsi" w:hAnsiTheme="minorHAnsi" w:cstheme="minorHAnsi"/>
          <w:sz w:val="22"/>
          <w:szCs w:val="22"/>
        </w:rPr>
      </w:pPr>
    </w:p>
    <w:p w:rsidR="00F5288D" w:rsidRPr="00F5288D" w:rsidRDefault="00F5288D" w:rsidP="00F5288D">
      <w:pPr>
        <w:rPr>
          <w:rFonts w:asciiTheme="minorHAnsi" w:hAnsiTheme="minorHAnsi" w:cstheme="minorHAnsi"/>
          <w:sz w:val="22"/>
          <w:szCs w:val="22"/>
        </w:rPr>
      </w:pPr>
    </w:p>
    <w:p w:rsidR="00F5288D" w:rsidRPr="00F5288D" w:rsidRDefault="00F5288D" w:rsidP="00F5288D">
      <w:pPr>
        <w:spacing w:line="22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88D">
        <w:rPr>
          <w:rFonts w:asciiTheme="minorHAnsi" w:hAnsiTheme="minorHAnsi" w:cstheme="minorHAnsi"/>
          <w:b/>
          <w:sz w:val="22"/>
          <w:szCs w:val="22"/>
        </w:rPr>
        <w:t>CZĘŚĆ 3 - zakup licencji oprogramowania Office lic (TEAMS)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37"/>
        <w:gridCol w:w="2410"/>
      </w:tblGrid>
      <w:tr w:rsidR="00F5288D" w:rsidRPr="00F5288D" w:rsidTr="00F5288D">
        <w:tc>
          <w:tcPr>
            <w:tcW w:w="529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37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F5288D" w:rsidRPr="00F5288D" w:rsidTr="00F5288D">
        <w:tc>
          <w:tcPr>
            <w:tcW w:w="529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837" w:type="dxa"/>
            <w:shd w:val="clear" w:color="auto" w:fill="auto"/>
          </w:tcPr>
          <w:p w:rsidR="00F5288D" w:rsidRPr="00F5288D" w:rsidRDefault="00F5288D" w:rsidP="00A902A7">
            <w:pPr>
              <w:spacing w:before="240" w:line="22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528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Licencje</w:t>
            </w:r>
            <w:proofErr w:type="spellEnd"/>
            <w:r w:rsidRPr="00F528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Open Value Subscription for Education Solutions (OVS-ES)</w:t>
            </w:r>
          </w:p>
          <w:p w:rsidR="00F5288D" w:rsidRPr="00F5288D" w:rsidRDefault="00F5288D" w:rsidP="00A902A7">
            <w:pPr>
              <w:spacing w:before="240" w:line="22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Office Professional Plus dla 65 pracowników + benefit w postaci 1175 licencji dla studentów i wykładowców do wykorzystania na prywatnych urządzeniach</w:t>
            </w:r>
          </w:p>
          <w:p w:rsidR="00F5288D" w:rsidRPr="00F5288D" w:rsidRDefault="00F5288D" w:rsidP="00A902A7">
            <w:pPr>
              <w:spacing w:before="240" w:line="22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5288D" w:rsidRPr="00F5288D" w:rsidRDefault="00F5288D" w:rsidP="00A902A7">
            <w:pPr>
              <w:spacing w:line="22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88D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</w:tbl>
    <w:p w:rsidR="001528FA" w:rsidRPr="00FF6D86" w:rsidRDefault="001528FA" w:rsidP="00965AD6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F67" w:rsidRPr="005226B1" w:rsidRDefault="00282F67" w:rsidP="00282F67">
      <w:pPr>
        <w:spacing w:line="223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&gt;&gt;</w:t>
      </w:r>
      <w:r w:rsidRPr="005226B1">
        <w:rPr>
          <w:rFonts w:cs="Calibri"/>
          <w:b/>
          <w:sz w:val="22"/>
          <w:szCs w:val="22"/>
          <w:u w:val="single"/>
        </w:rPr>
        <w:t>Wymagania w stosunku do Wykonawcy</w:t>
      </w:r>
      <w:r>
        <w:rPr>
          <w:rFonts w:cs="Calibri"/>
          <w:b/>
          <w:sz w:val="22"/>
          <w:szCs w:val="22"/>
          <w:u w:val="single"/>
        </w:rPr>
        <w:t>&lt;&lt;</w:t>
      </w:r>
    </w:p>
    <w:p w:rsidR="00282F67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</w:p>
    <w:p w:rsidR="00282F67" w:rsidRPr="005226B1" w:rsidRDefault="00282F67" w:rsidP="00282F67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5226B1">
        <w:rPr>
          <w:rFonts w:asciiTheme="minorHAnsi" w:hAnsiTheme="minorHAnsi" w:cstheme="minorHAnsi"/>
          <w:sz w:val="22"/>
        </w:rPr>
        <w:t xml:space="preserve">O udzielenie niniejszego zamówienia mogą ubiegać się Wykonawcy, którzy: </w:t>
      </w:r>
    </w:p>
    <w:p w:rsidR="00282F67" w:rsidRPr="005226B1" w:rsidRDefault="00282F67" w:rsidP="00282F67">
      <w:pPr>
        <w:pStyle w:val="Default"/>
        <w:jc w:val="both"/>
        <w:rPr>
          <w:rFonts w:asciiTheme="minorHAnsi" w:hAnsiTheme="minorHAnsi" w:cstheme="minorHAnsi"/>
          <w:sz w:val="22"/>
        </w:rPr>
      </w:pPr>
    </w:p>
    <w:p w:rsidR="00282F67" w:rsidRPr="005226B1" w:rsidRDefault="00282F67" w:rsidP="00282F67">
      <w:pPr>
        <w:jc w:val="both"/>
        <w:rPr>
          <w:rFonts w:cstheme="minorHAnsi"/>
          <w:b/>
          <w:sz w:val="22"/>
          <w:szCs w:val="24"/>
          <w:u w:val="single"/>
        </w:rPr>
      </w:pPr>
      <w:r w:rsidRPr="005226B1">
        <w:rPr>
          <w:rFonts w:cstheme="minorHAnsi"/>
          <w:b/>
          <w:sz w:val="22"/>
          <w:szCs w:val="24"/>
          <w:u w:val="single"/>
        </w:rPr>
        <w:t>1. Wykonawcy, których działalność gospodarcza mieści się w zakresie przedmiotu zamówienia</w:t>
      </w:r>
    </w:p>
    <w:p w:rsidR="00282F67" w:rsidRPr="005226B1" w:rsidRDefault="00282F67" w:rsidP="00282F67">
      <w:pPr>
        <w:ind w:left="360"/>
        <w:jc w:val="both"/>
        <w:rPr>
          <w:rFonts w:cstheme="minorHAnsi"/>
          <w:b/>
          <w:sz w:val="22"/>
          <w:szCs w:val="24"/>
        </w:rPr>
      </w:pPr>
    </w:p>
    <w:p w:rsidR="00282F67" w:rsidRPr="005226B1" w:rsidRDefault="00282F67" w:rsidP="00282F67">
      <w:pPr>
        <w:jc w:val="both"/>
        <w:rPr>
          <w:rFonts w:cstheme="minorHAnsi"/>
          <w:sz w:val="22"/>
          <w:szCs w:val="24"/>
        </w:rPr>
      </w:pPr>
      <w:r w:rsidRPr="005226B1">
        <w:rPr>
          <w:rFonts w:cstheme="minorHAnsi"/>
          <w:sz w:val="22"/>
          <w:szCs w:val="24"/>
          <w:u w:val="single"/>
        </w:rPr>
        <w:t>Opis sposobu dokonywania oceny spełnienia tego warunku:</w:t>
      </w:r>
      <w:r w:rsidRPr="005226B1">
        <w:rPr>
          <w:rFonts w:cstheme="minorHAnsi"/>
          <w:sz w:val="22"/>
          <w:szCs w:val="24"/>
        </w:rPr>
        <w:t xml:space="preserve"> </w:t>
      </w:r>
    </w:p>
    <w:p w:rsidR="00282F67" w:rsidRPr="005226B1" w:rsidRDefault="00282F67" w:rsidP="00282F67">
      <w:pPr>
        <w:jc w:val="both"/>
        <w:rPr>
          <w:rFonts w:cstheme="minorHAnsi"/>
          <w:sz w:val="22"/>
          <w:szCs w:val="24"/>
        </w:rPr>
      </w:pPr>
    </w:p>
    <w:p w:rsidR="00282F67" w:rsidRPr="005226B1" w:rsidRDefault="00282F67" w:rsidP="00282F67">
      <w:pPr>
        <w:spacing w:line="223" w:lineRule="auto"/>
        <w:ind w:left="708"/>
        <w:jc w:val="both"/>
        <w:rPr>
          <w:rFonts w:cstheme="minorHAnsi"/>
          <w:sz w:val="22"/>
          <w:szCs w:val="24"/>
        </w:rPr>
      </w:pPr>
      <w:r w:rsidRPr="005226B1">
        <w:rPr>
          <w:rFonts w:cstheme="minorHAnsi"/>
          <w:sz w:val="22"/>
          <w:szCs w:val="24"/>
        </w:rPr>
        <w:t xml:space="preserve">Wpis w </w:t>
      </w:r>
      <w:proofErr w:type="spellStart"/>
      <w:r w:rsidRPr="005226B1">
        <w:rPr>
          <w:rFonts w:cstheme="minorHAnsi"/>
          <w:sz w:val="22"/>
          <w:szCs w:val="24"/>
        </w:rPr>
        <w:t>CEiDG</w:t>
      </w:r>
      <w:proofErr w:type="spellEnd"/>
      <w:r w:rsidRPr="005226B1">
        <w:rPr>
          <w:rFonts w:cstheme="minorHAnsi"/>
          <w:sz w:val="22"/>
          <w:szCs w:val="24"/>
        </w:rPr>
        <w:t xml:space="preserve"> lub KRS lub rejestrze równoważnym w zakresie zbieżnym z przedmiotem zamówienia. </w:t>
      </w:r>
      <w:r w:rsidRPr="00282F67">
        <w:rPr>
          <w:rFonts w:cstheme="minorHAnsi"/>
          <w:sz w:val="22"/>
          <w:szCs w:val="24"/>
          <w:u w:val="single"/>
        </w:rPr>
        <w:t>Należy dołączyć do oferty</w:t>
      </w:r>
      <w:r>
        <w:rPr>
          <w:rFonts w:cstheme="minorHAnsi"/>
          <w:sz w:val="22"/>
          <w:szCs w:val="24"/>
        </w:rPr>
        <w:t>.</w:t>
      </w:r>
      <w:r w:rsidRPr="005226B1">
        <w:rPr>
          <w:rFonts w:cstheme="minorHAnsi"/>
          <w:sz w:val="22"/>
          <w:szCs w:val="24"/>
        </w:rPr>
        <w:t xml:space="preserve"> </w:t>
      </w:r>
    </w:p>
    <w:p w:rsidR="00282F67" w:rsidRPr="005226B1" w:rsidRDefault="00282F67" w:rsidP="00282F67">
      <w:pPr>
        <w:spacing w:line="223" w:lineRule="auto"/>
        <w:jc w:val="both"/>
        <w:rPr>
          <w:rFonts w:cstheme="minorHAnsi"/>
          <w:sz w:val="22"/>
          <w:szCs w:val="24"/>
        </w:rPr>
      </w:pPr>
    </w:p>
    <w:p w:rsidR="00282F67" w:rsidRPr="005226B1" w:rsidRDefault="00282F67" w:rsidP="00282F67">
      <w:pPr>
        <w:contextualSpacing/>
        <w:jc w:val="both"/>
        <w:rPr>
          <w:rFonts w:eastAsia="Arial Unicode MS" w:cstheme="minorHAnsi"/>
          <w:b/>
          <w:sz w:val="22"/>
          <w:szCs w:val="24"/>
          <w:u w:val="single"/>
        </w:rPr>
      </w:pPr>
      <w:r w:rsidRPr="005226B1">
        <w:rPr>
          <w:rFonts w:eastAsia="Arial Unicode MS" w:cstheme="minorHAnsi"/>
          <w:b/>
          <w:sz w:val="22"/>
          <w:szCs w:val="24"/>
          <w:u w:val="single"/>
        </w:rPr>
        <w:t xml:space="preserve">2. Wykonawca nie należy do kategorii Oferentów wykluczonych z postępowania, tj.: 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Wykonawców, którzy, z przyczyn leżących po ich stronie, nie wykonali albo nienależycie wykonali w istotnym stopniu wcześniejszą umowę w sprawie zamówienia publicznego lub umowę koncesji, zawartą z zamawiającym, co doprowadziło do rozwiązania umowy lub zasądzenia odszkodowania;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5226B1">
        <w:rPr>
          <w:rFonts w:eastAsia="Arial Unicode MS" w:cstheme="minorHAnsi"/>
          <w:sz w:val="22"/>
          <w:szCs w:val="24"/>
        </w:rPr>
        <w:t>późn</w:t>
      </w:r>
      <w:proofErr w:type="spellEnd"/>
      <w:r w:rsidRPr="005226B1">
        <w:rPr>
          <w:rFonts w:eastAsia="Arial Unicode MS" w:cstheme="minorHAnsi"/>
          <w:sz w:val="22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5226B1">
        <w:rPr>
          <w:rFonts w:eastAsia="Arial Unicode MS" w:cstheme="minorHAnsi"/>
          <w:sz w:val="22"/>
          <w:szCs w:val="24"/>
        </w:rPr>
        <w:t>późn</w:t>
      </w:r>
      <w:proofErr w:type="spellEnd"/>
      <w:r w:rsidRPr="005226B1">
        <w:rPr>
          <w:rFonts w:eastAsia="Arial Unicode MS" w:cstheme="minorHAnsi"/>
          <w:sz w:val="22"/>
          <w:szCs w:val="24"/>
        </w:rPr>
        <w:t>. zm.);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Osoby fizyczne, które prawomocnie skazano za przestępstwo: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o którym mowa w art. 165a, art. 181-188, art. 189a, art. 218-221, art. 228-230a, art. 250a, art. 258 lub art. 270-309 ustawy z dnia 6 czerwca 1997 r. - Kodeks karny (Dz. U. poz. 553, z </w:t>
      </w:r>
      <w:proofErr w:type="spellStart"/>
      <w:r w:rsidRPr="005226B1">
        <w:rPr>
          <w:rFonts w:eastAsia="Arial Unicode MS" w:cstheme="minorHAnsi"/>
          <w:sz w:val="22"/>
          <w:szCs w:val="24"/>
        </w:rPr>
        <w:t>późn</w:t>
      </w:r>
      <w:proofErr w:type="spellEnd"/>
      <w:r w:rsidRPr="005226B1">
        <w:rPr>
          <w:rFonts w:eastAsia="Arial Unicode MS" w:cstheme="minorHAnsi"/>
          <w:sz w:val="22"/>
          <w:szCs w:val="24"/>
        </w:rPr>
        <w:t>. zm.) lub art. 46 lub art. 48 ustawy z dnia 25 czerwca 2010 r. o sporcie (Dz. U. z 2016 r. poz. 176),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- o charakterze terrorystycznym, o którym mowa w art. 115 § 20 ustawy z dnia 6 czerwca 1997 r. - Kodeks karny,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- skarbowe,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- o którym mowa w art. 9 lub art. 10 ustawy z dnia 15 czerwca 2012 r. o skutkach powierzania wykonywania pracy cudzoziemcom przebywającym wbrew przepisom na terytorium Rzeczypospolitej Polskiej (Dz. U. poz. 769);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Wykonawców będących podmiotem zbiorowym, wobec których sąd orzekł zakaz ubiegania się                    o zamówienia publiczne na podstawie ustawy z dnia 28 października 2002 r. o odpowiedzialności podmiotów zbiorowych za czyny zabronione pod groźbą kary (Dz. U. z 2015 r. poz. 1212, 1844 i 1855 oraz z 2016 r. poz. 437 i 544);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Osoby prawne, których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oraz art. 24 ust. 5 pkt 5 Ustawy z dnia 29 stycznia 2004 r. Prawo zamówień publicznych.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Złożyli nieprawdziwe informacje mające wpływ na wynik prowadzonego postępowania;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Nie złożyli oświadczenia o spełnianiu warunków udziału w postępowaniu lub dokumentów potwierdzających spełnianie tych warunków lub złożone dokumenty zawierają błędy.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</w:p>
    <w:p w:rsidR="00282F67" w:rsidRPr="005226B1" w:rsidRDefault="00282F67" w:rsidP="00282F67">
      <w:pPr>
        <w:jc w:val="both"/>
        <w:rPr>
          <w:rFonts w:eastAsia="Arial Unicode MS" w:cstheme="minorHAnsi"/>
          <w:sz w:val="22"/>
          <w:szCs w:val="24"/>
          <w:u w:val="single"/>
        </w:rPr>
      </w:pPr>
      <w:r w:rsidRPr="005226B1">
        <w:rPr>
          <w:rFonts w:eastAsia="Arial Unicode MS" w:cstheme="minorHAnsi"/>
          <w:sz w:val="22"/>
          <w:szCs w:val="24"/>
          <w:u w:val="single"/>
        </w:rPr>
        <w:t>Opis sposobu dokonywania oceny spełnienia warunków:</w:t>
      </w:r>
    </w:p>
    <w:p w:rsidR="00282F67" w:rsidRPr="005226B1" w:rsidRDefault="00282F67" w:rsidP="00282F67">
      <w:pPr>
        <w:ind w:left="360"/>
        <w:jc w:val="both"/>
        <w:rPr>
          <w:rFonts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Wykonawca podpisując ofertę jednocześnie oświadcza spełnienie tego warunku oraz przedkłada podpisane Oświadczenie o spełnieniu warunków uczestn</w:t>
      </w:r>
      <w:r>
        <w:rPr>
          <w:rFonts w:eastAsia="Arial Unicode MS" w:cstheme="minorHAnsi"/>
          <w:sz w:val="22"/>
          <w:szCs w:val="24"/>
        </w:rPr>
        <w:t>ictwa w postępowaniu wg wzoru z </w:t>
      </w:r>
      <w:r w:rsidRPr="00DB6FB2">
        <w:rPr>
          <w:rFonts w:cstheme="minorHAnsi"/>
          <w:sz w:val="22"/>
          <w:szCs w:val="24"/>
        </w:rPr>
        <w:t>Załącznika nr 2.</w:t>
      </w:r>
    </w:p>
    <w:p w:rsidR="00282F67" w:rsidRPr="005226B1" w:rsidRDefault="00282F67" w:rsidP="00282F67">
      <w:pPr>
        <w:spacing w:line="223" w:lineRule="auto"/>
        <w:jc w:val="both"/>
        <w:rPr>
          <w:rFonts w:cs="Calibri"/>
          <w:szCs w:val="22"/>
        </w:rPr>
      </w:pPr>
    </w:p>
    <w:p w:rsidR="00282F67" w:rsidRPr="005226B1" w:rsidRDefault="00282F67" w:rsidP="00282F67">
      <w:pPr>
        <w:spacing w:line="223" w:lineRule="auto"/>
        <w:jc w:val="both"/>
        <w:rPr>
          <w:rFonts w:cs="Calibri"/>
          <w:szCs w:val="22"/>
        </w:rPr>
      </w:pPr>
    </w:p>
    <w:p w:rsidR="00282F67" w:rsidRPr="005226B1" w:rsidRDefault="00282F67" w:rsidP="00282F67">
      <w:pPr>
        <w:contextualSpacing/>
        <w:jc w:val="both"/>
        <w:rPr>
          <w:rFonts w:eastAsia="Arial Unicode MS" w:cstheme="minorHAnsi"/>
          <w:b/>
          <w:sz w:val="22"/>
          <w:szCs w:val="24"/>
          <w:u w:val="single"/>
        </w:rPr>
      </w:pPr>
      <w:r w:rsidRPr="005226B1">
        <w:rPr>
          <w:rFonts w:eastAsia="Arial Unicode MS" w:cstheme="minorHAnsi"/>
          <w:b/>
          <w:sz w:val="22"/>
          <w:szCs w:val="24"/>
          <w:u w:val="single"/>
        </w:rPr>
        <w:t>3. Nie są powiązani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282F67" w:rsidRPr="005226B1" w:rsidRDefault="00282F67" w:rsidP="00282F67">
      <w:pPr>
        <w:ind w:left="362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uczestniczeniu w spółce jako wspólnik spółki cywilnej lub spółki osobowej</w:t>
      </w:r>
      <w:r w:rsidRPr="005226B1">
        <w:rPr>
          <w:rFonts w:eastAsia="Arial Unicode MS" w:cstheme="minorHAnsi"/>
          <w:sz w:val="22"/>
          <w:szCs w:val="24"/>
        </w:rPr>
        <w:t xml:space="preserve"> </w:t>
      </w:r>
    </w:p>
    <w:p w:rsidR="00282F67" w:rsidRPr="005226B1" w:rsidRDefault="00282F67" w:rsidP="00282F67">
      <w:pPr>
        <w:ind w:left="362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posiadaniu co najmniej 10 % udziałów lub akcji;</w:t>
      </w:r>
    </w:p>
    <w:p w:rsidR="00282F67" w:rsidRPr="005226B1" w:rsidRDefault="00282F67" w:rsidP="00282F67">
      <w:pPr>
        <w:ind w:left="362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pełnieniu funkcji członka organu nadzorczego lub zarządzającego, prokurenta, pełnomocnika;</w:t>
      </w:r>
    </w:p>
    <w:p w:rsidR="00282F67" w:rsidRPr="005226B1" w:rsidRDefault="00282F67" w:rsidP="00282F67">
      <w:pPr>
        <w:ind w:left="362"/>
        <w:jc w:val="both"/>
        <w:rPr>
          <w:rFonts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pozostawaniu w związku małżeńskim, w stosunku pokrewieństwa lub powinowactwa w linii prostej, pokrewieństwa drugiego stopnia lub powinowactwa drugiego stopnia w linii bocznej lub w stosunku przysposobienia, opieki lub kurateli</w:t>
      </w:r>
    </w:p>
    <w:p w:rsidR="00282F67" w:rsidRPr="005226B1" w:rsidRDefault="00282F67" w:rsidP="00282F67">
      <w:pPr>
        <w:ind w:left="362"/>
        <w:jc w:val="both"/>
        <w:rPr>
          <w:rFonts w:cstheme="minorHAnsi"/>
          <w:sz w:val="22"/>
          <w:szCs w:val="24"/>
        </w:rPr>
      </w:pPr>
    </w:p>
    <w:p w:rsidR="00282F67" w:rsidRPr="005226B1" w:rsidRDefault="00282F67" w:rsidP="00282F67">
      <w:pPr>
        <w:jc w:val="both"/>
        <w:rPr>
          <w:rFonts w:eastAsia="Arial Unicode MS" w:cstheme="minorHAnsi"/>
          <w:sz w:val="22"/>
          <w:szCs w:val="24"/>
          <w:u w:val="single"/>
        </w:rPr>
      </w:pPr>
      <w:r w:rsidRPr="005226B1">
        <w:rPr>
          <w:rFonts w:eastAsia="Arial Unicode MS" w:cstheme="minorHAnsi"/>
          <w:sz w:val="22"/>
          <w:szCs w:val="24"/>
          <w:u w:val="single"/>
        </w:rPr>
        <w:t>Opis sposobu dokonywania oceny spełnienia tego warunku:</w:t>
      </w:r>
    </w:p>
    <w:p w:rsidR="00282F67" w:rsidRPr="005226B1" w:rsidRDefault="00282F67" w:rsidP="00282F67">
      <w:pPr>
        <w:ind w:left="360"/>
        <w:contextualSpacing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Wykonawca podpisując ofertę jednocześnie oświadcza spełnienie tego warunku oraz przedkłada podpisane Oświadczenie o braku powiązań kapitałowych wg </w:t>
      </w:r>
      <w:r w:rsidRPr="00C9442D">
        <w:rPr>
          <w:rFonts w:eastAsia="Arial Unicode MS" w:cstheme="minorHAnsi"/>
          <w:sz w:val="22"/>
          <w:szCs w:val="24"/>
        </w:rPr>
        <w:t xml:space="preserve">wzoru: </w:t>
      </w:r>
      <w:r w:rsidRPr="00DB6FB2">
        <w:rPr>
          <w:rFonts w:eastAsia="Arial Unicode MS" w:cstheme="minorHAnsi"/>
          <w:sz w:val="22"/>
          <w:szCs w:val="24"/>
        </w:rPr>
        <w:t>Załącznik nr 2</w:t>
      </w:r>
      <w:r w:rsidRPr="005226B1">
        <w:rPr>
          <w:rFonts w:eastAsia="Arial Unicode MS" w:cstheme="minorHAnsi"/>
          <w:sz w:val="22"/>
          <w:szCs w:val="24"/>
        </w:rPr>
        <w:t xml:space="preserve"> </w:t>
      </w:r>
    </w:p>
    <w:p w:rsidR="00AB1EFF" w:rsidRPr="00FF6D86" w:rsidRDefault="00AB1EFF" w:rsidP="00965AD6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EA1BBD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TERMIN I MIEJSCE ZŁOŻENIA OFERTY</w:t>
      </w:r>
    </w:p>
    <w:p w:rsidR="00282F67" w:rsidRDefault="00282F67" w:rsidP="00282F67">
      <w:pPr>
        <w:spacing w:line="223" w:lineRule="auto"/>
        <w:rPr>
          <w:rFonts w:asciiTheme="minorHAnsi" w:hAnsiTheme="minorHAnsi" w:cstheme="minorHAnsi"/>
          <w:sz w:val="22"/>
        </w:rPr>
      </w:pPr>
    </w:p>
    <w:p w:rsidR="0057465D" w:rsidRDefault="00282F67" w:rsidP="00282F67">
      <w:pPr>
        <w:spacing w:line="223" w:lineRule="auto"/>
        <w:jc w:val="both"/>
        <w:rPr>
          <w:rFonts w:asciiTheme="minorHAnsi" w:hAnsiTheme="minorHAnsi" w:cstheme="minorHAnsi"/>
          <w:b/>
          <w:sz w:val="22"/>
        </w:rPr>
      </w:pPr>
      <w:r w:rsidRPr="00282F67">
        <w:rPr>
          <w:rFonts w:asciiTheme="minorHAnsi" w:hAnsiTheme="minorHAnsi" w:cstheme="minorHAnsi"/>
          <w:sz w:val="22"/>
        </w:rPr>
        <w:t xml:space="preserve">Zainteresowani realizacją przedmiotu zamówienia powinni złożyć ofertę w Rektoracie Wyższej Szkoły Przedsiębiorczości i Administracji w Lublinie </w:t>
      </w:r>
      <w:r w:rsidRPr="00282F67">
        <w:rPr>
          <w:rFonts w:asciiTheme="minorHAnsi" w:hAnsiTheme="minorHAnsi" w:cstheme="minorHAnsi"/>
          <w:bCs/>
          <w:sz w:val="22"/>
        </w:rPr>
        <w:t xml:space="preserve">ul. </w:t>
      </w:r>
      <w:proofErr w:type="spellStart"/>
      <w:r w:rsidRPr="00282F67">
        <w:rPr>
          <w:rFonts w:asciiTheme="minorHAnsi" w:hAnsiTheme="minorHAnsi" w:cstheme="minorHAnsi"/>
          <w:bCs/>
          <w:sz w:val="22"/>
        </w:rPr>
        <w:t>Bursaki</w:t>
      </w:r>
      <w:proofErr w:type="spellEnd"/>
      <w:r w:rsidRPr="00282F67">
        <w:rPr>
          <w:rFonts w:asciiTheme="minorHAnsi" w:hAnsiTheme="minorHAnsi" w:cstheme="minorHAnsi"/>
          <w:bCs/>
          <w:sz w:val="22"/>
        </w:rPr>
        <w:t xml:space="preserve"> 12, 20-150 Lublin</w:t>
      </w:r>
      <w:r w:rsidRPr="00282F67">
        <w:rPr>
          <w:rFonts w:asciiTheme="minorHAnsi" w:hAnsiTheme="minorHAnsi" w:cstheme="minorHAnsi"/>
          <w:sz w:val="22"/>
        </w:rPr>
        <w:t xml:space="preserve"> lub przesłać </w:t>
      </w:r>
      <w:r>
        <w:rPr>
          <w:rFonts w:asciiTheme="minorHAnsi" w:hAnsiTheme="minorHAnsi" w:cstheme="minorHAnsi"/>
          <w:sz w:val="22"/>
        </w:rPr>
        <w:t xml:space="preserve">pocztą/kurierem </w:t>
      </w:r>
      <w:r w:rsidRPr="00282F67">
        <w:rPr>
          <w:rFonts w:asciiTheme="minorHAnsi" w:hAnsiTheme="minorHAnsi" w:cstheme="minorHAnsi"/>
          <w:sz w:val="22"/>
        </w:rPr>
        <w:t xml:space="preserve">pisemną ofertę na adres Wyższej Szkoły Przedsiębiorczości i Administracji w Lublinie </w:t>
      </w:r>
      <w:r w:rsidRPr="00282F67">
        <w:rPr>
          <w:rFonts w:asciiTheme="minorHAnsi" w:hAnsiTheme="minorHAnsi" w:cstheme="minorHAnsi"/>
          <w:bCs/>
          <w:sz w:val="22"/>
        </w:rPr>
        <w:t xml:space="preserve">ul. </w:t>
      </w:r>
      <w:proofErr w:type="spellStart"/>
      <w:r w:rsidRPr="00282F67">
        <w:rPr>
          <w:rFonts w:asciiTheme="minorHAnsi" w:hAnsiTheme="minorHAnsi" w:cstheme="minorHAnsi"/>
          <w:bCs/>
          <w:sz w:val="22"/>
        </w:rPr>
        <w:t>Bursaki</w:t>
      </w:r>
      <w:proofErr w:type="spellEnd"/>
      <w:r w:rsidRPr="00282F67">
        <w:rPr>
          <w:rFonts w:asciiTheme="minorHAnsi" w:hAnsiTheme="minorHAnsi" w:cstheme="minorHAnsi"/>
          <w:bCs/>
          <w:sz w:val="22"/>
        </w:rPr>
        <w:t xml:space="preserve"> 12, 20-150 Lublin. Oferta ma wpłynąć </w:t>
      </w:r>
      <w:r w:rsidRPr="00282F67">
        <w:rPr>
          <w:rFonts w:asciiTheme="minorHAnsi" w:hAnsiTheme="minorHAnsi" w:cstheme="minorHAnsi"/>
          <w:sz w:val="22"/>
        </w:rPr>
        <w:t xml:space="preserve">do </w:t>
      </w:r>
      <w:r w:rsidRPr="00282F67">
        <w:rPr>
          <w:rFonts w:asciiTheme="minorHAnsi" w:hAnsiTheme="minorHAnsi" w:cstheme="minorHAnsi"/>
          <w:b/>
          <w:sz w:val="22"/>
        </w:rPr>
        <w:t xml:space="preserve">dnia </w:t>
      </w:r>
      <w:r>
        <w:rPr>
          <w:rFonts w:asciiTheme="minorHAnsi" w:hAnsiTheme="minorHAnsi" w:cstheme="minorHAnsi"/>
          <w:b/>
          <w:sz w:val="22"/>
          <w:u w:val="single"/>
        </w:rPr>
        <w:t>07.06</w:t>
      </w:r>
      <w:r w:rsidRPr="00282F67">
        <w:rPr>
          <w:rFonts w:asciiTheme="minorHAnsi" w:hAnsiTheme="minorHAnsi" w:cstheme="minorHAnsi"/>
          <w:b/>
          <w:sz w:val="22"/>
          <w:u w:val="single"/>
        </w:rPr>
        <w:t>.2021r.</w:t>
      </w:r>
      <w:r w:rsidRPr="00282F67">
        <w:rPr>
          <w:rFonts w:asciiTheme="minorHAnsi" w:hAnsiTheme="minorHAnsi" w:cstheme="minorHAnsi"/>
          <w:b/>
          <w:sz w:val="22"/>
        </w:rPr>
        <w:t xml:space="preserve"> Decyduje data wpływu do Rektoratu WSPA Lublin. Godziny pracy Rektoratu: 7:30 – 15:30 (od poniedziałku do piątku).</w:t>
      </w:r>
    </w:p>
    <w:p w:rsidR="00282F67" w:rsidRPr="00282F67" w:rsidRDefault="00282F67" w:rsidP="00282F67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B12E41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FA081D" w:rsidRPr="00FF6D86">
        <w:rPr>
          <w:rFonts w:asciiTheme="minorHAnsi" w:hAnsiTheme="minorHAnsi" w:cstheme="minorHAnsi"/>
          <w:b/>
          <w:sz w:val="22"/>
          <w:szCs w:val="22"/>
        </w:rPr>
        <w:t xml:space="preserve">REALIZACJI I </w:t>
      </w:r>
      <w:r w:rsidRPr="00FF6D86">
        <w:rPr>
          <w:rFonts w:asciiTheme="minorHAnsi" w:hAnsiTheme="minorHAnsi" w:cstheme="minorHAnsi"/>
          <w:b/>
          <w:sz w:val="22"/>
          <w:szCs w:val="22"/>
        </w:rPr>
        <w:t>ZWIĄZANIA OFERTĄ</w:t>
      </w:r>
    </w:p>
    <w:p w:rsidR="0057465D" w:rsidRPr="00FF6D86" w:rsidRDefault="0057465D" w:rsidP="00FA081D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Oferent związany jest ofertą przez </w:t>
      </w:r>
      <w:r w:rsidR="00965AD6" w:rsidRPr="00FF6D86">
        <w:rPr>
          <w:rFonts w:asciiTheme="minorHAnsi" w:hAnsiTheme="minorHAnsi" w:cstheme="minorHAnsi"/>
          <w:sz w:val="22"/>
          <w:szCs w:val="22"/>
        </w:rPr>
        <w:t>3</w:t>
      </w:r>
      <w:r w:rsidRPr="00FF6D86">
        <w:rPr>
          <w:rFonts w:asciiTheme="minorHAnsi" w:hAnsiTheme="minorHAnsi" w:cstheme="minorHAnsi"/>
          <w:sz w:val="22"/>
          <w:szCs w:val="22"/>
        </w:rPr>
        <w:t>0 dni od dnia złożenia oferty.</w:t>
      </w:r>
    </w:p>
    <w:p w:rsidR="00F5564F" w:rsidRPr="00FF6D86" w:rsidRDefault="00F5564F" w:rsidP="00FA081D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Termin realizacji świadczenia </w:t>
      </w:r>
      <w:r w:rsidR="003F1F62" w:rsidRPr="00FF6D86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965AD6" w:rsidRPr="00FF6D86">
        <w:rPr>
          <w:rFonts w:asciiTheme="minorHAnsi" w:hAnsiTheme="minorHAnsi" w:cstheme="minorHAnsi"/>
          <w:sz w:val="22"/>
          <w:szCs w:val="22"/>
        </w:rPr>
        <w:t xml:space="preserve">do </w:t>
      </w:r>
      <w:r w:rsidR="00282F67">
        <w:rPr>
          <w:rFonts w:asciiTheme="minorHAnsi" w:hAnsiTheme="minorHAnsi" w:cstheme="minorHAnsi"/>
          <w:sz w:val="22"/>
          <w:szCs w:val="22"/>
        </w:rPr>
        <w:t>31.07.2021</w:t>
      </w: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F5564F" w:rsidRPr="00FF6D86" w:rsidRDefault="00F5564F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SPOSÓB POROZUMIEWANIA SIĘ Z ZAMAWIAJĄCYM</w:t>
      </w:r>
    </w:p>
    <w:p w:rsidR="00F5564F" w:rsidRPr="00FF6D86" w:rsidRDefault="00F5564F" w:rsidP="007B2AC7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Zamawiający od chwili udostępnienia warunków, a oferent od chwili </w:t>
      </w:r>
      <w:r w:rsidR="00B40550" w:rsidRPr="00FF6D86">
        <w:rPr>
          <w:rFonts w:asciiTheme="minorHAnsi" w:hAnsiTheme="minorHAnsi" w:cstheme="minorHAnsi"/>
          <w:sz w:val="22"/>
          <w:szCs w:val="22"/>
        </w:rPr>
        <w:t xml:space="preserve"> </w:t>
      </w:r>
      <w:r w:rsidRPr="00FF6D86">
        <w:rPr>
          <w:rFonts w:asciiTheme="minorHAnsi" w:hAnsiTheme="minorHAnsi" w:cstheme="minorHAnsi"/>
          <w:sz w:val="22"/>
          <w:szCs w:val="22"/>
        </w:rPr>
        <w:t xml:space="preserve">złożenia oferty zgodnie z ogłoszeniem są obowiązani postępować zgodnie </w:t>
      </w:r>
      <w:r w:rsidR="00B40550" w:rsidRPr="00FF6D86">
        <w:rPr>
          <w:rFonts w:asciiTheme="minorHAnsi" w:hAnsiTheme="minorHAnsi" w:cstheme="minorHAnsi"/>
          <w:sz w:val="22"/>
          <w:szCs w:val="22"/>
        </w:rPr>
        <w:t xml:space="preserve"> </w:t>
      </w:r>
      <w:r w:rsidRPr="00FF6D86">
        <w:rPr>
          <w:rFonts w:asciiTheme="minorHAnsi" w:hAnsiTheme="minorHAnsi" w:cstheme="minorHAnsi"/>
          <w:sz w:val="22"/>
          <w:szCs w:val="22"/>
        </w:rPr>
        <w:t>z postanowieniami ogłoszenia.</w:t>
      </w:r>
    </w:p>
    <w:p w:rsidR="00F5564F" w:rsidRPr="00FF6D86" w:rsidRDefault="00F5564F" w:rsidP="00C807D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Osobą do kontaktu jest Pani </w:t>
      </w:r>
      <w:r w:rsidR="00282F67">
        <w:rPr>
          <w:rFonts w:asciiTheme="minorHAnsi" w:hAnsiTheme="minorHAnsi" w:cstheme="minorHAnsi"/>
          <w:sz w:val="22"/>
          <w:szCs w:val="22"/>
        </w:rPr>
        <w:t>Aleksander Podkuiko</w:t>
      </w:r>
      <w:r w:rsidRPr="00FF6D86">
        <w:rPr>
          <w:rFonts w:asciiTheme="minorHAnsi" w:hAnsiTheme="minorHAnsi" w:cstheme="minorHAnsi"/>
          <w:sz w:val="22"/>
          <w:szCs w:val="22"/>
        </w:rPr>
        <w:t xml:space="preserve">. Kontakt </w:t>
      </w:r>
      <w:r w:rsidR="00282F67">
        <w:rPr>
          <w:rFonts w:asciiTheme="minorHAnsi" w:hAnsiTheme="minorHAnsi" w:cstheme="minorHAnsi"/>
          <w:sz w:val="22"/>
          <w:szCs w:val="22"/>
        </w:rPr>
        <w:t xml:space="preserve">wyłącznie za pomocą poczty elektronicznej – </w:t>
      </w:r>
      <w:hyperlink r:id="rId10" w:history="1">
        <w:r w:rsidR="00282F67" w:rsidRPr="001B6184">
          <w:rPr>
            <w:rStyle w:val="Hipercze"/>
            <w:rFonts w:asciiTheme="minorHAnsi" w:hAnsiTheme="minorHAnsi" w:cstheme="minorHAnsi"/>
            <w:sz w:val="22"/>
            <w:szCs w:val="22"/>
          </w:rPr>
          <w:t>a.podkuiko@wspa.pl</w:t>
        </w:r>
      </w:hyperlink>
      <w:r w:rsidR="00282F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429" w:rsidRPr="00FF6D86" w:rsidRDefault="00302429" w:rsidP="00302429">
      <w:pPr>
        <w:pStyle w:val="Akapitzlist"/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FA081D" w:rsidRDefault="00FA081D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WADIUM</w:t>
      </w:r>
    </w:p>
    <w:p w:rsidR="00282F67" w:rsidRPr="00FF6D86" w:rsidRDefault="00282F67" w:rsidP="00282F67">
      <w:pPr>
        <w:pStyle w:val="Akapitzlist"/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FA081D" w:rsidRPr="00FF6D86" w:rsidRDefault="00FA081D" w:rsidP="00FA081D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Zamawiający nie przewiduje wniesienia wadium.</w:t>
      </w:r>
    </w:p>
    <w:p w:rsidR="00FA081D" w:rsidRPr="00FF6D86" w:rsidRDefault="00FA081D" w:rsidP="00FA081D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B662A8" w:rsidRPr="00282F67" w:rsidRDefault="00FA081D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OFERTY CZĘŚCIOWE</w:t>
      </w:r>
      <w:r w:rsidR="00B662A8" w:rsidRPr="00FF6D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82F67" w:rsidRDefault="00282F67" w:rsidP="00282F67">
      <w:pPr>
        <w:pStyle w:val="Akapitzlist"/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282F67" w:rsidRPr="005226B1" w:rsidRDefault="00282F67" w:rsidP="00282F67">
      <w:pPr>
        <w:pStyle w:val="Akapitzlist"/>
        <w:spacing w:before="240"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 dopuszcza możliwo</w:t>
      </w:r>
      <w:r>
        <w:rPr>
          <w:rFonts w:cs="Calibri"/>
          <w:sz w:val="22"/>
          <w:szCs w:val="22"/>
        </w:rPr>
        <w:t>ści składania ofert częściowych</w:t>
      </w:r>
      <w:r w:rsidRPr="00A415C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(można złożyć ofertę na jedną lub kilka części</w:t>
      </w:r>
      <w:r w:rsidRPr="00A415C0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>. Z</w:t>
      </w:r>
      <w:r w:rsidRPr="005226B1">
        <w:rPr>
          <w:rFonts w:cs="Calibri"/>
          <w:sz w:val="22"/>
          <w:szCs w:val="22"/>
        </w:rPr>
        <w:t xml:space="preserve">amawiający zastrzega sobie możliwość wyboru kilku </w:t>
      </w:r>
      <w:r>
        <w:rPr>
          <w:rFonts w:cs="Calibri"/>
          <w:sz w:val="22"/>
          <w:szCs w:val="22"/>
        </w:rPr>
        <w:t>Oferentów</w:t>
      </w:r>
      <w:r w:rsidRPr="005226B1">
        <w:rPr>
          <w:rFonts w:cs="Calibri"/>
          <w:sz w:val="22"/>
          <w:szCs w:val="22"/>
        </w:rPr>
        <w:t xml:space="preserve"> do realizacji usługi</w:t>
      </w:r>
      <w:r>
        <w:rPr>
          <w:rFonts w:cs="Calibri"/>
          <w:sz w:val="22"/>
          <w:szCs w:val="22"/>
        </w:rPr>
        <w:t xml:space="preserve"> (do każdej części zamówienia)</w:t>
      </w:r>
      <w:r w:rsidRPr="005226B1">
        <w:rPr>
          <w:rFonts w:cs="Calibri"/>
          <w:sz w:val="22"/>
          <w:szCs w:val="22"/>
        </w:rPr>
        <w:t xml:space="preserve">. </w:t>
      </w:r>
    </w:p>
    <w:p w:rsidR="00282F67" w:rsidRPr="00FF6D86" w:rsidRDefault="00282F67" w:rsidP="00282F67">
      <w:pPr>
        <w:pStyle w:val="Akapitzlist"/>
        <w:spacing w:line="223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5564F" w:rsidRPr="00FF6D86" w:rsidRDefault="00F5564F" w:rsidP="00900D8F">
      <w:pPr>
        <w:pStyle w:val="Akapitzlist"/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B12E41" w:rsidP="009C39DF">
      <w:pPr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 xml:space="preserve">OPIS SPOSOBU PRZYGOTOWANIA OFERTY </w:t>
      </w:r>
    </w:p>
    <w:p w:rsidR="0057465D" w:rsidRDefault="0057465D" w:rsidP="009C39DF">
      <w:pPr>
        <w:numPr>
          <w:ilvl w:val="1"/>
          <w:numId w:val="5"/>
        </w:numPr>
        <w:spacing w:line="223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ponumerowane oraz zaparafowane lub podpisane przez osobę składającą ofertę. Ewentualne poprawki w tekście Oferty muszą być naniesione w czytelny sposób i parafowane przez osobę, która jest jej Wykonawcą. </w:t>
      </w:r>
    </w:p>
    <w:p w:rsidR="00282F67" w:rsidRPr="00282F67" w:rsidRDefault="00282F67" w:rsidP="009C39DF">
      <w:pPr>
        <w:numPr>
          <w:ilvl w:val="1"/>
          <w:numId w:val="5"/>
        </w:numPr>
        <w:spacing w:line="223" w:lineRule="auto"/>
        <w:ind w:left="993" w:hanging="284"/>
        <w:jc w:val="both"/>
        <w:rPr>
          <w:rFonts w:cs="Calibri"/>
          <w:b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Oferta powinna być złożona w zamkniętej kopercie z podaniem danych adresowych oferenta i adnotacją: </w:t>
      </w:r>
      <w:r w:rsidRPr="00A415C0">
        <w:rPr>
          <w:rFonts w:cs="Calibri"/>
          <w:b/>
          <w:sz w:val="22"/>
          <w:szCs w:val="22"/>
        </w:rPr>
        <w:t>„</w:t>
      </w:r>
      <w:r>
        <w:rPr>
          <w:rFonts w:cs="Calibri"/>
          <w:b/>
          <w:i/>
          <w:sz w:val="22"/>
          <w:szCs w:val="22"/>
        </w:rPr>
        <w:t>ZO</w:t>
      </w:r>
      <w:r w:rsidRPr="00A415C0">
        <w:rPr>
          <w:rFonts w:cs="Calibri"/>
          <w:b/>
          <w:i/>
          <w:sz w:val="22"/>
          <w:szCs w:val="22"/>
        </w:rPr>
        <w:t xml:space="preserve"> – </w:t>
      </w:r>
      <w:r>
        <w:rPr>
          <w:rFonts w:cs="Calibri"/>
          <w:b/>
          <w:i/>
          <w:sz w:val="22"/>
          <w:szCs w:val="22"/>
        </w:rPr>
        <w:t>WSPA – SPRZĘT</w:t>
      </w:r>
      <w:r w:rsidRPr="00A415C0">
        <w:rPr>
          <w:rFonts w:cs="Calibri"/>
          <w:b/>
          <w:i/>
          <w:sz w:val="22"/>
          <w:szCs w:val="22"/>
        </w:rPr>
        <w:t>”</w:t>
      </w:r>
    </w:p>
    <w:p w:rsidR="0068745A" w:rsidRPr="00FF6D86" w:rsidRDefault="0057465D" w:rsidP="009C39DF">
      <w:pPr>
        <w:numPr>
          <w:ilvl w:val="1"/>
          <w:numId w:val="5"/>
        </w:numPr>
        <w:spacing w:line="223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Wykonawcy ponoszą wszelkie koszty własne związane </w:t>
      </w:r>
      <w:r w:rsidR="0068745A" w:rsidRPr="00FF6D86">
        <w:rPr>
          <w:rFonts w:asciiTheme="minorHAnsi" w:hAnsiTheme="minorHAnsi" w:cstheme="minorHAnsi"/>
          <w:sz w:val="22"/>
          <w:szCs w:val="22"/>
        </w:rPr>
        <w:t xml:space="preserve"> </w:t>
      </w:r>
      <w:r w:rsidRPr="00FF6D86">
        <w:rPr>
          <w:rFonts w:asciiTheme="minorHAnsi" w:hAnsiTheme="minorHAnsi" w:cstheme="minorHAnsi"/>
          <w:sz w:val="22"/>
          <w:szCs w:val="22"/>
        </w:rPr>
        <w:t xml:space="preserve">z przygotowaniem i złożeniem oferty, niezależnie od wyniku Postępowania. Zamawiający </w:t>
      </w:r>
      <w:r w:rsidR="00900D8F" w:rsidRPr="00FF6D86">
        <w:rPr>
          <w:rFonts w:asciiTheme="minorHAnsi" w:hAnsiTheme="minorHAnsi" w:cstheme="minorHAnsi"/>
          <w:sz w:val="22"/>
          <w:szCs w:val="22"/>
        </w:rPr>
        <w:t>w</w:t>
      </w:r>
      <w:r w:rsidRPr="00FF6D86">
        <w:rPr>
          <w:rFonts w:asciiTheme="minorHAnsi" w:hAnsiTheme="minorHAnsi" w:cstheme="minorHAnsi"/>
          <w:sz w:val="22"/>
          <w:szCs w:val="22"/>
        </w:rPr>
        <w:t xml:space="preserve"> żadnym przypadku nie odpowiada za koszty poniesione przez Wykonawców w związku z przygotowaniem i złożeniem oferty. Wykonawcy zobowiązują się nie podnosić jakichkolwiek roszczeń z tego tytułu względem Zamawiającego.</w:t>
      </w:r>
    </w:p>
    <w:p w:rsidR="0057465D" w:rsidRPr="00FF6D86" w:rsidRDefault="0057465D" w:rsidP="009C39DF">
      <w:pPr>
        <w:numPr>
          <w:ilvl w:val="1"/>
          <w:numId w:val="5"/>
        </w:numPr>
        <w:spacing w:line="223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Oferta powinna zawierać:</w:t>
      </w:r>
    </w:p>
    <w:p w:rsidR="0057465D" w:rsidRDefault="0057465D" w:rsidP="009C39DF">
      <w:pPr>
        <w:numPr>
          <w:ilvl w:val="0"/>
          <w:numId w:val="2"/>
        </w:numPr>
        <w:spacing w:line="223" w:lineRule="auto"/>
        <w:ind w:left="1985" w:hanging="294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wypełniony formularz ofertowy (zał. nr 1);</w:t>
      </w:r>
    </w:p>
    <w:p w:rsidR="0005449A" w:rsidRPr="00282F67" w:rsidRDefault="00282F67" w:rsidP="009C39DF">
      <w:pPr>
        <w:numPr>
          <w:ilvl w:val="0"/>
          <w:numId w:val="2"/>
        </w:numPr>
        <w:spacing w:line="223" w:lineRule="auto"/>
        <w:ind w:left="1985" w:hanging="2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wypełnione oświadczenie (zał. nr 2).</w:t>
      </w:r>
    </w:p>
    <w:p w:rsidR="0057465D" w:rsidRPr="00FF6D86" w:rsidRDefault="0057465D" w:rsidP="009C39DF">
      <w:pPr>
        <w:numPr>
          <w:ilvl w:val="1"/>
          <w:numId w:val="5"/>
        </w:numPr>
        <w:spacing w:line="223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Powyższe dokumenty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68745A" w:rsidP="009C39DF">
      <w:pPr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OCENA OFERT</w:t>
      </w:r>
    </w:p>
    <w:p w:rsidR="00282F67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I etap - ocena formalna</w:t>
      </w:r>
      <w:r w:rsidRPr="00A415C0">
        <w:rPr>
          <w:rFonts w:cs="Calibri"/>
          <w:sz w:val="22"/>
          <w:szCs w:val="22"/>
        </w:rPr>
        <w:t>, mająca na celu sprawdzenie czy oferty spełniają formalne wymagania wynikające z treści zapytania ofertowego, tj.: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oferta została złożona w wyznaczonym terminie</w:t>
      </w: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oferta została złożona we właściwym miejscu</w:t>
      </w: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do oferty załączono wszystkie wymagane dokumenty</w:t>
      </w:r>
    </w:p>
    <w:p w:rsidR="00282F67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oferta jest zgodna z wymaganiami wynikającymi z zapytania ofertowego.</w:t>
      </w: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Czy załączniki nie zostały zmodyfikowane (wszelka modyfikacja wzorów załączników jest niedozwolona i może stanowić podstawę do odrzucenia oferty z przyczyn formalnych)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Default="00282F67" w:rsidP="00282F67">
      <w:pPr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Oferty spełniające kryteria oceny formalnej zostaną dopuszczone do oceny merytorycznej i wy</w:t>
      </w:r>
      <w:r>
        <w:rPr>
          <w:rFonts w:cs="Calibri"/>
          <w:sz w:val="22"/>
          <w:szCs w:val="22"/>
        </w:rPr>
        <w:t>boru oferty najkorzystniejszej.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II etap – Ocena merytoryczna</w:t>
      </w:r>
    </w:p>
    <w:p w:rsidR="00282F67" w:rsidRPr="00A415C0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</w:p>
    <w:p w:rsidR="00282F67" w:rsidRPr="00FA2C45" w:rsidRDefault="00282F67" w:rsidP="00282F67">
      <w:pPr>
        <w:pStyle w:val="Default"/>
        <w:jc w:val="both"/>
        <w:rPr>
          <w:rFonts w:asciiTheme="minorHAnsi" w:hAnsiTheme="minorHAnsi" w:cstheme="minorHAnsi"/>
          <w:bCs/>
        </w:rPr>
      </w:pPr>
      <w:r w:rsidRPr="00FA2C45">
        <w:rPr>
          <w:rFonts w:asciiTheme="minorHAnsi" w:hAnsiTheme="minorHAnsi" w:cstheme="minorHAnsi"/>
          <w:bCs/>
        </w:rPr>
        <w:t xml:space="preserve">Ocena ofert </w:t>
      </w:r>
      <w:r>
        <w:rPr>
          <w:rFonts w:asciiTheme="minorHAnsi" w:hAnsiTheme="minorHAnsi" w:cstheme="minorHAnsi"/>
          <w:bCs/>
        </w:rPr>
        <w:t xml:space="preserve">w ramach poszczególnych części </w:t>
      </w:r>
      <w:r w:rsidRPr="00FA2C45">
        <w:rPr>
          <w:rFonts w:asciiTheme="minorHAnsi" w:hAnsiTheme="minorHAnsi" w:cstheme="minorHAnsi"/>
          <w:bCs/>
        </w:rPr>
        <w:t>będzie prowadzona na podstawie następujących kryteriów:</w:t>
      </w:r>
    </w:p>
    <w:p w:rsidR="00282F67" w:rsidRDefault="00282F67" w:rsidP="00282F6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282F67" w:rsidRPr="00FA2C45" w:rsidRDefault="00282F67" w:rsidP="00282F67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FA2C45">
        <w:rPr>
          <w:rFonts w:asciiTheme="minorHAnsi" w:hAnsiTheme="minorHAnsi" w:cstheme="minorHAnsi"/>
          <w:b/>
          <w:bCs/>
          <w:color w:val="auto"/>
        </w:rPr>
        <w:t>CENA</w:t>
      </w:r>
      <w:r>
        <w:rPr>
          <w:rFonts w:asciiTheme="minorHAnsi" w:hAnsiTheme="minorHAnsi" w:cstheme="minorHAnsi"/>
          <w:bCs/>
          <w:color w:val="auto"/>
        </w:rPr>
        <w:t xml:space="preserve"> – 10</w:t>
      </w:r>
      <w:r w:rsidRPr="00FA2C45">
        <w:rPr>
          <w:rFonts w:asciiTheme="minorHAnsi" w:hAnsiTheme="minorHAnsi" w:cstheme="minorHAnsi"/>
          <w:bCs/>
          <w:color w:val="auto"/>
        </w:rPr>
        <w:t>0%</w:t>
      </w:r>
    </w:p>
    <w:p w:rsidR="00282F67" w:rsidRPr="00FA2C45" w:rsidRDefault="00282F67" w:rsidP="00282F67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82F67" w:rsidRPr="00FA2C45" w:rsidRDefault="00282F67" w:rsidP="00282F67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82F67" w:rsidRDefault="00282F67" w:rsidP="00282F67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Pr="006A552C">
        <w:rPr>
          <w:rFonts w:asciiTheme="majorHAnsi" w:hAnsiTheme="majorHAnsi" w:cstheme="majorHAnsi"/>
          <w:sz w:val="22"/>
          <w:szCs w:val="22"/>
        </w:rPr>
        <w:t xml:space="preserve">Cena ofertowa brutto najtańszej oferty </w:t>
      </w:r>
    </w:p>
    <w:p w:rsidR="00282F67" w:rsidRPr="006A552C" w:rsidRDefault="00282F67" w:rsidP="00282F67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Ilość punktów = ------------------------------------------------------  x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6A552C">
        <w:rPr>
          <w:rFonts w:asciiTheme="majorHAnsi" w:hAnsiTheme="majorHAnsi" w:cstheme="majorHAnsi"/>
          <w:sz w:val="22"/>
          <w:szCs w:val="22"/>
        </w:rPr>
        <w:t>0</w:t>
      </w:r>
    </w:p>
    <w:p w:rsidR="00282F67" w:rsidRPr="006A552C" w:rsidRDefault="00282F67" w:rsidP="00282F67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ocenianej oferty</w:t>
      </w:r>
    </w:p>
    <w:p w:rsidR="00282F67" w:rsidRPr="00282F67" w:rsidRDefault="00282F67" w:rsidP="00282F67">
      <w:pPr>
        <w:pStyle w:val="Default"/>
        <w:jc w:val="both"/>
        <w:rPr>
          <w:rFonts w:asciiTheme="minorHAnsi" w:hAnsiTheme="minorHAnsi" w:cstheme="minorHAnsi"/>
          <w:color w:val="auto"/>
          <w:sz w:val="28"/>
        </w:rPr>
      </w:pPr>
    </w:p>
    <w:p w:rsidR="0057465D" w:rsidRPr="00282F67" w:rsidRDefault="00282F67" w:rsidP="00282F67">
      <w:pPr>
        <w:spacing w:line="223" w:lineRule="auto"/>
        <w:rPr>
          <w:rFonts w:asciiTheme="minorHAnsi" w:hAnsiTheme="minorHAnsi" w:cstheme="minorHAnsi"/>
          <w:sz w:val="24"/>
          <w:szCs w:val="22"/>
        </w:rPr>
      </w:pPr>
      <w:r w:rsidRPr="00282F67">
        <w:rPr>
          <w:rFonts w:asciiTheme="minorHAnsi" w:hAnsiTheme="minorHAnsi" w:cstheme="minorHAnsi"/>
          <w:sz w:val="22"/>
        </w:rPr>
        <w:t>Wszelkie obliczenia będą dokonywane do dwóch miejsc po przecinku</w:t>
      </w:r>
      <w:r w:rsidR="0057465D" w:rsidRPr="00282F67">
        <w:rPr>
          <w:rFonts w:asciiTheme="minorHAnsi" w:hAnsiTheme="minorHAnsi" w:cstheme="minorHAnsi"/>
          <w:sz w:val="24"/>
          <w:szCs w:val="22"/>
        </w:rPr>
        <w:t xml:space="preserve">                         </w:t>
      </w: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282F67" w:rsidRPr="00A415C0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 xml:space="preserve">10. WERYFIKACJA WAŻNOŚCI ZŁOŻONYCH OFERT: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Weryfikowane będą wyłącznie oferty, które wpłyną do Zamawiającego za pośrednictwem poczty tradycyjnej</w:t>
      </w:r>
      <w:r>
        <w:rPr>
          <w:rFonts w:cs="Calibri"/>
          <w:sz w:val="22"/>
          <w:szCs w:val="22"/>
        </w:rPr>
        <w:t>, Bazy Konkurencyjności</w:t>
      </w:r>
      <w:r w:rsidRPr="00A415C0">
        <w:rPr>
          <w:rFonts w:cs="Calibri"/>
          <w:sz w:val="22"/>
          <w:szCs w:val="22"/>
        </w:rPr>
        <w:t xml:space="preserve"> lub osobiście w terminie wyznaczonym w punkcie 3. niniejszego zapytania ofertowego.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Oferta, która nie spełni któregokolwiek z wymagań określonych w punkcie 2 i 8. niniejszego zapytania ofertowego zostanie uznana za nieważną i zostanie odrzucona z procedury wyboru Wykonawcy (oferta nie będzie zwracana Oferentowi).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 najkorzystniejszą zostanie wybrana oferta z najwyższa liczną punktów ustalonych na podstawie kryteriów oceny,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zastrzega sobie możliwość prowadzenia negocjacji cenowych z Wykonawcą, którego oferta została wybrana,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Oferenta, czytelności podpisów,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tabs>
          <w:tab w:val="num" w:pos="567"/>
        </w:tabs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tabs>
          <w:tab w:val="num" w:pos="567"/>
        </w:tabs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 xml:space="preserve">11. INFORMACJE DODATKOWE 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Niniejsze postępowanie nie podlega przepisom ustawy z dnia 29 stycznia 2004 r.  Prawo zamówień publicznych z </w:t>
      </w:r>
      <w:proofErr w:type="spellStart"/>
      <w:r w:rsidRPr="00A415C0">
        <w:rPr>
          <w:rFonts w:cs="Calibri"/>
          <w:sz w:val="22"/>
          <w:szCs w:val="22"/>
        </w:rPr>
        <w:t>późń</w:t>
      </w:r>
      <w:proofErr w:type="spellEnd"/>
      <w:r w:rsidRPr="00A415C0">
        <w:rPr>
          <w:rFonts w:cs="Calibri"/>
          <w:sz w:val="22"/>
          <w:szCs w:val="22"/>
        </w:rPr>
        <w:t>. zmianami.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zastrzega sobie prawo do unieważnienia postępowania, w każdym czasie bez podania przyczyny, a także do pozostawienia postępowania bez wyboru oferty, zmiany terminów wyznaczonych w ogłoszeniu, żądania szczegółowych wyjaśnień od Wykonawców na każdym etapie postępowania,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Za rozpoczęcie procedury zapytania ofertowego traktuje się dzień opublikowania na stronie internetowej Zamawiającego (www.wspa.pl) pełnego zakresu informacji dotyczących procedury (opublikowania zapytania ofertowego). 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Niniejsze zapytanie ofertowe zostało opublikowane dnia </w:t>
      </w:r>
      <w:r w:rsidR="00DB6FB2">
        <w:rPr>
          <w:rFonts w:cs="Calibri"/>
          <w:sz w:val="22"/>
          <w:szCs w:val="22"/>
        </w:rPr>
        <w:t>27</w:t>
      </w:r>
      <w:r>
        <w:rPr>
          <w:rFonts w:cs="Calibri"/>
          <w:sz w:val="22"/>
          <w:szCs w:val="22"/>
        </w:rPr>
        <w:t>.05.2021</w:t>
      </w:r>
      <w:r w:rsidRPr="00A415C0">
        <w:rPr>
          <w:rFonts w:cs="Calibri"/>
          <w:sz w:val="22"/>
          <w:szCs w:val="22"/>
        </w:rPr>
        <w:t xml:space="preserve">r. na stronie internetowej </w:t>
      </w:r>
      <w:hyperlink r:id="rId11" w:history="1">
        <w:r w:rsidR="00DB6FB2" w:rsidRPr="001B6184">
          <w:rPr>
            <w:rStyle w:val="Hipercze"/>
            <w:rFonts w:cs="Calibri"/>
            <w:sz w:val="22"/>
            <w:szCs w:val="22"/>
          </w:rPr>
          <w:t>www.wspa.pl</w:t>
        </w:r>
      </w:hyperlink>
      <w:r w:rsidRPr="00A415C0">
        <w:rPr>
          <w:rStyle w:val="Hipercze"/>
          <w:rFonts w:cs="Calibri"/>
          <w:sz w:val="22"/>
          <w:szCs w:val="22"/>
        </w:rPr>
        <w:t xml:space="preserve"> 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Składający ofertę (Oferent) jest zobowiązany do utrzymania ważności oferty do momentu zawarcia umowy pomiędzy nim a Zamawiającym. Warunki zawarte w niniejszym zapytaniu ofertowym oraz w wybranej ofercie będą warunkami wyjściowymi do dalszych ustaleń i negocjacji. </w:t>
      </w:r>
    </w:p>
    <w:p w:rsidR="00282F67" w:rsidRPr="00A415C0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18"/>
        </w:numPr>
        <w:spacing w:line="223" w:lineRule="auto"/>
        <w:ind w:left="357" w:hanging="357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OKREŚLENIE WARUNKÓW ZMIAN UMOWY:</w:t>
      </w:r>
    </w:p>
    <w:p w:rsidR="00282F67" w:rsidRPr="00A415C0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przewiduje możliwość zmiany umowy w następujących przypadkach:</w:t>
      </w:r>
    </w:p>
    <w:p w:rsidR="00282F67" w:rsidRPr="00A415C0" w:rsidRDefault="00282F67" w:rsidP="009C39DF">
      <w:pPr>
        <w:pStyle w:val="Akapitzlist"/>
        <w:numPr>
          <w:ilvl w:val="1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zmiany terminu realizacji przedmiotu umowy w przypadku:</w:t>
      </w:r>
    </w:p>
    <w:p w:rsidR="00282F67" w:rsidRPr="00A415C0" w:rsidRDefault="00282F67" w:rsidP="009C39DF">
      <w:pPr>
        <w:pStyle w:val="Akapitzlist"/>
        <w:numPr>
          <w:ilvl w:val="2"/>
          <w:numId w:val="16"/>
        </w:numPr>
        <w:spacing w:line="223" w:lineRule="auto"/>
        <w:ind w:left="861" w:hanging="181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konieczności zmiany harmonogramu projektu i finansowania uwarunkowanych prawidłową realizacją projektu, </w:t>
      </w:r>
    </w:p>
    <w:p w:rsidR="00282F67" w:rsidRPr="00A415C0" w:rsidRDefault="00282F67" w:rsidP="009C39DF">
      <w:pPr>
        <w:pStyle w:val="Akapitzlist"/>
        <w:numPr>
          <w:ilvl w:val="2"/>
          <w:numId w:val="16"/>
        </w:numPr>
        <w:spacing w:line="223" w:lineRule="auto"/>
        <w:ind w:left="861" w:hanging="181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przedłużenia/skrócenia realizacji projektu,</w:t>
      </w:r>
    </w:p>
    <w:p w:rsidR="00282F67" w:rsidRPr="00A415C0" w:rsidRDefault="00282F67" w:rsidP="009C39DF">
      <w:pPr>
        <w:pStyle w:val="Akapitzlist"/>
        <w:numPr>
          <w:ilvl w:val="2"/>
          <w:numId w:val="16"/>
        </w:numPr>
        <w:spacing w:line="223" w:lineRule="auto"/>
        <w:ind w:left="861" w:hanging="181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wystąpienia okoliczności niezależnych od zamawiającego oraz wykonawcy,</w:t>
      </w:r>
    </w:p>
    <w:p w:rsidR="00282F67" w:rsidRPr="00A415C0" w:rsidRDefault="00282F67" w:rsidP="009C39DF">
      <w:pPr>
        <w:pStyle w:val="Akapitzlist"/>
        <w:numPr>
          <w:ilvl w:val="0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po ewentualnych urzędowych  zmianach w obowiązujących przepisach podatkowych, w tym zmianach podatku VAT,</w:t>
      </w:r>
    </w:p>
    <w:p w:rsidR="00282F67" w:rsidRPr="00A415C0" w:rsidRDefault="00282F67" w:rsidP="009C39DF">
      <w:pPr>
        <w:pStyle w:val="Akapitzlist"/>
        <w:numPr>
          <w:ilvl w:val="0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zmian będących następstwem zmian wprowadzonych w umowie pomiędzy </w:t>
      </w:r>
      <w:r w:rsidR="00DB6FB2">
        <w:rPr>
          <w:rFonts w:cs="Calibri"/>
          <w:sz w:val="22"/>
          <w:szCs w:val="22"/>
        </w:rPr>
        <w:t xml:space="preserve">WSPA a </w:t>
      </w:r>
      <w:proofErr w:type="spellStart"/>
      <w:r w:rsidR="00DB6FB2">
        <w:rPr>
          <w:rFonts w:cs="Calibri"/>
          <w:sz w:val="22"/>
          <w:szCs w:val="22"/>
        </w:rPr>
        <w:t>MEiN</w:t>
      </w:r>
      <w:proofErr w:type="spellEnd"/>
    </w:p>
    <w:p w:rsidR="00282F67" w:rsidRPr="00A415C0" w:rsidRDefault="00282F67" w:rsidP="009C39DF">
      <w:pPr>
        <w:pStyle w:val="Akapitzlist"/>
        <w:numPr>
          <w:ilvl w:val="0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 okoliczności zaistnienia, po zawarciu umowy, przypadku siły wyższej, przez którą, na potrzeby niniejszego warunku rozumieć należy zdarzenie zewnętrzne wobec łączącej strony więzi prawnej: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charakterze niezależnym od stron,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którego strony nie mogły przewidzieć przed zawarciem umowy,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którego nie można uniknąć ani któremu strony nie mogły zapobiec przy zachowaniu należytej staranności,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którego nie można przypisać drugiej stronie</w:t>
      </w:r>
    </w:p>
    <w:p w:rsidR="00282F67" w:rsidRPr="00A415C0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19"/>
        </w:numPr>
        <w:spacing w:line="223" w:lineRule="auto"/>
        <w:ind w:left="357" w:hanging="357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POSTANOWIENIA KOŃCOWE</w:t>
      </w:r>
    </w:p>
    <w:p w:rsidR="00282F67" w:rsidRPr="00A415C0" w:rsidRDefault="00282F67" w:rsidP="009C39DF">
      <w:pPr>
        <w:numPr>
          <w:ilvl w:val="0"/>
          <w:numId w:val="7"/>
        </w:numPr>
        <w:spacing w:line="223" w:lineRule="auto"/>
        <w:ind w:left="35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zastrzega sobie prawo do: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odwołania postępowania, unieważnienia go w całości lub w części w każdym czasie bez podania przyczyny,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zamknięcia postępowania bez dokonania wyboru oferty,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zmiany terminów wyznaczonych w ogłoszeniu,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żądania szczegółowych informacji i wyjaśnień od oferentów na każdym etapie postępowania,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wyłącznej interpretacji zapisów ogłoszenia.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15"/>
        </w:numPr>
        <w:spacing w:line="223" w:lineRule="auto"/>
        <w:ind w:left="35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 z dnia 27 kwietnia 2016 r. informuję, iż: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09" w:hanging="359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administratorem Pani/Pana danych osobowych jest Wyższa Szkoła Przedsiębiorczości i Administracji w Lublinie z siedzibą w 20 – 150 Lublin ul. </w:t>
      </w:r>
      <w:proofErr w:type="spellStart"/>
      <w:r w:rsidRPr="00A415C0">
        <w:rPr>
          <w:rFonts w:cs="Calibri"/>
          <w:sz w:val="22"/>
          <w:szCs w:val="22"/>
        </w:rPr>
        <w:t>Bursaki</w:t>
      </w:r>
      <w:proofErr w:type="spellEnd"/>
      <w:r w:rsidRPr="00A415C0">
        <w:rPr>
          <w:rFonts w:cs="Calibri"/>
          <w:sz w:val="22"/>
          <w:szCs w:val="22"/>
        </w:rPr>
        <w:t xml:space="preserve"> 12;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inspektorem ochrony danych w Wyższa Szkoła Przedsiębiorczości i Administracji w Lublinie jest Pan/Pani Renata Sołtys, mail iodo@wspa.pl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 Pani/Pana dane osobowe przetwarzane będą w celu przeprowadzenia procesu rekrutacji art. 6 ust. 1 pkt a Rozporządzenia Parlamentu Europejskiego i Rady Europy (UE) 2016/679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osobowe nie będą przekazywane innym podmiotom i instytucjom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Pani/Pana dane osobowe nie będą przekazywane do państwa trzeciego/organizacji międzynarodowej 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osobowe będą przechowywane przez okres: - do zakończenia procesu rekrutacji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osobowe zostały pobrane z formularza ofertowego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 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nie będą przetwarzane w sposób zautomatyzowany, w tym również w formie profilowania.</w:t>
      </w:r>
    </w:p>
    <w:p w:rsidR="00F5564F" w:rsidRPr="00FF6D86" w:rsidRDefault="00F5564F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F5564F" w:rsidRPr="00FF6D86" w:rsidRDefault="00F5564F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56753" w:rsidRDefault="001528FA" w:rsidP="009C39DF">
      <w:pPr>
        <w:numPr>
          <w:ilvl w:val="0"/>
          <w:numId w:val="10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Formularz ofertowy (zał. nr 1)</w:t>
      </w:r>
    </w:p>
    <w:p w:rsidR="00DB6FB2" w:rsidRDefault="00DB6FB2" w:rsidP="009C39DF">
      <w:pPr>
        <w:numPr>
          <w:ilvl w:val="0"/>
          <w:numId w:val="10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Oferenta (zał. nr 2)</w:t>
      </w: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Załącznik nr 1</w:t>
      </w:r>
      <w:r>
        <w:rPr>
          <w:rFonts w:cs="Calibri"/>
          <w:b/>
          <w:sz w:val="22"/>
          <w:szCs w:val="22"/>
        </w:rPr>
        <w:t xml:space="preserve"> do ZO </w:t>
      </w:r>
      <w:r>
        <w:rPr>
          <w:rFonts w:cs="Calibri"/>
          <w:b/>
          <w:bCs/>
          <w:sz w:val="22"/>
          <w:szCs w:val="22"/>
        </w:rPr>
        <w:t xml:space="preserve">nr </w:t>
      </w:r>
      <w:r w:rsidRPr="00083DF5">
        <w:rPr>
          <w:rFonts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FF6D86">
        <w:rPr>
          <w:rFonts w:asciiTheme="minorHAnsi" w:hAnsiTheme="minorHAnsi" w:cstheme="minorHAnsi"/>
          <w:b/>
          <w:sz w:val="22"/>
          <w:szCs w:val="22"/>
        </w:rPr>
        <w:t>MEiN</w:t>
      </w:r>
      <w:proofErr w:type="spellEnd"/>
      <w:r w:rsidRPr="00FF6D86">
        <w:rPr>
          <w:rFonts w:asciiTheme="minorHAnsi" w:hAnsiTheme="minorHAnsi" w:cstheme="minorHAnsi"/>
          <w:b/>
          <w:sz w:val="22"/>
          <w:szCs w:val="22"/>
        </w:rPr>
        <w:t>/WSPA/2021</w:t>
      </w:r>
    </w:p>
    <w:p w:rsidR="00DB6FB2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center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FORMULARZ OFERTY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B6FB2" w:rsidRPr="001B148B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  <w:lang w:val="en-AU"/>
        </w:rPr>
      </w:pPr>
    </w:p>
    <w:p w:rsidR="00DB6FB2" w:rsidRPr="001B148B" w:rsidRDefault="00DB6FB2" w:rsidP="00DB6FB2">
      <w:pPr>
        <w:spacing w:line="223" w:lineRule="auto"/>
        <w:jc w:val="both"/>
        <w:rPr>
          <w:rFonts w:cs="Calibri"/>
          <w:sz w:val="22"/>
          <w:szCs w:val="22"/>
          <w:lang w:val="en-AU"/>
        </w:rPr>
      </w:pPr>
    </w:p>
    <w:p w:rsidR="00DB6FB2" w:rsidRDefault="00DB6FB2" w:rsidP="00DB6FB2">
      <w:pPr>
        <w:spacing w:line="223" w:lineRule="auto"/>
        <w:jc w:val="both"/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>Odpowiadając na zaproszenie do składania ofert</w:t>
      </w:r>
      <w:r w:rsidRPr="00A415C0">
        <w:rPr>
          <w:rFonts w:cs="Calibri"/>
          <w:sz w:val="22"/>
          <w:szCs w:val="22"/>
        </w:rPr>
        <w:t xml:space="preserve"> </w:t>
      </w:r>
      <w:r w:rsidRPr="00A415C0">
        <w:rPr>
          <w:rFonts w:cs="Calibri"/>
          <w:b/>
          <w:bCs/>
          <w:sz w:val="22"/>
          <w:szCs w:val="22"/>
        </w:rPr>
        <w:t>na</w:t>
      </w:r>
      <w:r>
        <w:rPr>
          <w:rFonts w:cs="Calibri"/>
          <w:b/>
          <w:bCs/>
          <w:sz w:val="22"/>
          <w:szCs w:val="22"/>
        </w:rPr>
        <w:t xml:space="preserve"> zakup sprzętu i oprogramowania stanowiącego wyposażenie pracowni WSPA w Lublinie</w:t>
      </w:r>
      <w:r>
        <w:rPr>
          <w:rFonts w:cs="Calibri"/>
          <w:b/>
          <w:bCs/>
          <w:i/>
          <w:sz w:val="22"/>
          <w:szCs w:val="22"/>
        </w:rPr>
        <w:t xml:space="preserve">, </w:t>
      </w:r>
      <w:r w:rsidRPr="00C57876">
        <w:rPr>
          <w:rFonts w:cs="Calibri"/>
          <w:bCs/>
          <w:sz w:val="22"/>
          <w:szCs w:val="22"/>
        </w:rPr>
        <w:t>o</w:t>
      </w:r>
      <w:r w:rsidRPr="00A415C0">
        <w:rPr>
          <w:rFonts w:cs="Calibri"/>
          <w:sz w:val="22"/>
          <w:szCs w:val="22"/>
        </w:rPr>
        <w:t xml:space="preserve">feruję wykonanie zamówienia określonego w Zapytaniu Ofertowym </w:t>
      </w:r>
      <w:r w:rsidRPr="00A415C0">
        <w:rPr>
          <w:rFonts w:cs="Calibri"/>
          <w:sz w:val="22"/>
          <w:szCs w:val="22"/>
          <w:u w:val="single"/>
        </w:rPr>
        <w:t>(można złożyć ofertę na kilka części postępowania poprzez podanie ceny. Niewskazanie ceny oznacza nie aplikowanie na dany przedmiot zamówienia):</w:t>
      </w:r>
    </w:p>
    <w:p w:rsidR="00DB6FB2" w:rsidRDefault="00DB6FB2" w:rsidP="00DB6FB2">
      <w:pPr>
        <w:spacing w:line="223" w:lineRule="auto"/>
        <w:jc w:val="both"/>
        <w:rPr>
          <w:rFonts w:cs="Calibri"/>
          <w:sz w:val="22"/>
          <w:szCs w:val="22"/>
          <w:u w:val="single"/>
        </w:rPr>
      </w:pPr>
    </w:p>
    <w:p w:rsidR="00DB6FB2" w:rsidRDefault="00DB6FB2" w:rsidP="00DB6FB2">
      <w:pPr>
        <w:spacing w:line="223" w:lineRule="auto"/>
        <w:jc w:val="both"/>
        <w:rPr>
          <w:rFonts w:cs="Calibri"/>
          <w:sz w:val="22"/>
          <w:szCs w:val="22"/>
          <w:u w:val="single"/>
        </w:rPr>
      </w:pPr>
    </w:p>
    <w:p w:rsidR="00DB6FB2" w:rsidRPr="00DB6FB2" w:rsidRDefault="00DB6FB2" w:rsidP="00DB6FB2">
      <w:pPr>
        <w:spacing w:line="223" w:lineRule="auto"/>
        <w:jc w:val="center"/>
        <w:rPr>
          <w:rFonts w:asciiTheme="minorHAnsi" w:hAnsiTheme="minorHAnsi" w:cstheme="minorHAnsi"/>
          <w:b/>
        </w:rPr>
      </w:pPr>
      <w:r w:rsidRPr="00DB6FB2">
        <w:rPr>
          <w:rFonts w:asciiTheme="minorHAnsi" w:hAnsiTheme="minorHAnsi" w:cstheme="minorHAnsi"/>
          <w:b/>
        </w:rPr>
        <w:t>CZĘŚĆ 1 -</w:t>
      </w:r>
      <w:r w:rsidRPr="00DB6FB2">
        <w:rPr>
          <w:rFonts w:asciiTheme="minorHAnsi" w:hAnsiTheme="minorHAnsi" w:cstheme="minorHAnsi"/>
        </w:rPr>
        <w:t xml:space="preserve"> </w:t>
      </w:r>
      <w:r w:rsidRPr="00DB6FB2">
        <w:rPr>
          <w:rFonts w:asciiTheme="minorHAnsi" w:hAnsiTheme="minorHAnsi" w:cstheme="minorHAnsi"/>
          <w:b/>
        </w:rPr>
        <w:t>zakup sprzętu informatycznego – laptopów</w:t>
      </w:r>
    </w:p>
    <w:p w:rsidR="00DB6FB2" w:rsidRPr="00DB6FB2" w:rsidRDefault="00DB6FB2" w:rsidP="00DB6FB2">
      <w:pPr>
        <w:spacing w:line="223" w:lineRule="auto"/>
        <w:jc w:val="both"/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55"/>
        <w:gridCol w:w="1291"/>
        <w:gridCol w:w="625"/>
        <w:gridCol w:w="966"/>
        <w:gridCol w:w="1187"/>
        <w:gridCol w:w="1223"/>
      </w:tblGrid>
      <w:tr w:rsidR="00EB60F9" w:rsidRPr="00DB6FB2" w:rsidTr="00EB60F9">
        <w:tc>
          <w:tcPr>
            <w:tcW w:w="529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55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  <w:b/>
              </w:rPr>
            </w:pPr>
            <w:r w:rsidRPr="00DB6FB2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291" w:type="dxa"/>
            <w:shd w:val="clear" w:color="auto" w:fill="auto"/>
          </w:tcPr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625" w:type="dxa"/>
            <w:shd w:val="clear" w:color="auto" w:fill="auto"/>
          </w:tcPr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966" w:type="dxa"/>
            <w:shd w:val="clear" w:color="auto" w:fill="auto"/>
          </w:tcPr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netto</w:t>
            </w: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223" w:type="dxa"/>
            <w:shd w:val="clear" w:color="auto" w:fill="auto"/>
          </w:tcPr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brutto</w:t>
            </w:r>
          </w:p>
        </w:tc>
      </w:tr>
      <w:tr w:rsidR="00EB60F9" w:rsidRPr="00DB6FB2" w:rsidTr="00EB60F9">
        <w:tc>
          <w:tcPr>
            <w:tcW w:w="529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55" w:type="dxa"/>
            <w:shd w:val="clear" w:color="auto" w:fill="auto"/>
          </w:tcPr>
          <w:p w:rsidR="00EB60F9" w:rsidRPr="00DB6FB2" w:rsidRDefault="00EB60F9" w:rsidP="00A902A7">
            <w:pPr>
              <w:spacing w:before="240" w:line="226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Laptop o parametrach nie mniejszych niż: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 xml:space="preserve">Procesor: AMD </w:t>
            </w:r>
            <w:proofErr w:type="spellStart"/>
            <w:r w:rsidRPr="00DB6FB2">
              <w:rPr>
                <w:rFonts w:asciiTheme="minorHAnsi" w:hAnsiTheme="minorHAnsi" w:cstheme="minorHAnsi"/>
              </w:rPr>
              <w:t>Ryzen</w:t>
            </w:r>
            <w:proofErr w:type="spellEnd"/>
            <w:r w:rsidRPr="00DB6FB2">
              <w:rPr>
                <w:rFonts w:asciiTheme="minorHAnsi" w:hAnsiTheme="minorHAnsi" w:cstheme="minorHAnsi"/>
              </w:rPr>
              <w:t xml:space="preserve"> 5 4500U (2.3 GHz, 4.0 GHz Turbo, 8 MB Cache)6 rdzeni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Przekątna ekranu</w:t>
            </w:r>
            <w:r w:rsidRPr="00DB6FB2">
              <w:rPr>
                <w:rFonts w:asciiTheme="minorHAnsi" w:hAnsiTheme="minorHAnsi" w:cstheme="minorHAnsi"/>
              </w:rPr>
              <w:tab/>
              <w:t>15.6 cali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Rozdzielczość: 1920 x 1080 (Full HD) pikseli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Typ matrycy: matowa IPS, 250 nitów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Klawiatura:  wydzielona klawiatura numeryczna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RAM: 16 GB DDR4 (2400 MHz)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Dysk twardy: SSD M.2 512GB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 xml:space="preserve">Karta graficzna: AMD </w:t>
            </w:r>
            <w:proofErr w:type="spellStart"/>
            <w:r w:rsidRPr="00DB6FB2">
              <w:rPr>
                <w:rFonts w:asciiTheme="minorHAnsi" w:hAnsiTheme="minorHAnsi" w:cstheme="minorHAnsi"/>
              </w:rPr>
              <w:t>Radeon</w:t>
            </w:r>
            <w:proofErr w:type="spellEnd"/>
            <w:r w:rsidRPr="00DB6FB2">
              <w:rPr>
                <w:rFonts w:asciiTheme="minorHAnsi" w:hAnsiTheme="minorHAnsi" w:cstheme="minorHAnsi"/>
              </w:rPr>
              <w:t xml:space="preserve"> Graphics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Złącza: 1 x USB 3.1, 1 x USB 3.1 typ C, 2 x USB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Komunikacja: Bluetooth 5.0, Wi-Fi 6 (802.11a/b/g/n/</w:t>
            </w:r>
            <w:proofErr w:type="spellStart"/>
            <w:r w:rsidRPr="00DB6FB2">
              <w:rPr>
                <w:rFonts w:asciiTheme="minorHAnsi" w:hAnsiTheme="minorHAnsi" w:cstheme="minorHAnsi"/>
              </w:rPr>
              <w:t>ac</w:t>
            </w:r>
            <w:proofErr w:type="spellEnd"/>
            <w:r w:rsidRPr="00DB6FB2">
              <w:rPr>
                <w:rFonts w:asciiTheme="minorHAnsi" w:hAnsiTheme="minorHAnsi" w:cstheme="minorHAnsi"/>
              </w:rPr>
              <w:t>/</w:t>
            </w:r>
            <w:proofErr w:type="spellStart"/>
            <w:r w:rsidRPr="00DB6FB2">
              <w:rPr>
                <w:rFonts w:asciiTheme="minorHAnsi" w:hAnsiTheme="minorHAnsi" w:cstheme="minorHAnsi"/>
              </w:rPr>
              <w:t>ax</w:t>
            </w:r>
            <w:proofErr w:type="spellEnd"/>
            <w:r w:rsidRPr="00DB6FB2">
              <w:rPr>
                <w:rFonts w:asciiTheme="minorHAnsi" w:hAnsiTheme="minorHAnsi" w:cstheme="minorHAnsi"/>
              </w:rPr>
              <w:t>)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Dźwięk stereo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Dodatkowe wyposażenie: czytnik linii papilarnych, kamera HD, wbudowany mikrofon</w:t>
            </w:r>
          </w:p>
          <w:p w:rsidR="00EB60F9" w:rsidRPr="00DB6FB2" w:rsidRDefault="00EB60F9" w:rsidP="009C39DF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 xml:space="preserve">Dodatkowe dane: gniazdo blokady klinowej, możliwość zabezpieczenia linką </w:t>
            </w:r>
            <w:proofErr w:type="spellStart"/>
            <w:r w:rsidRPr="00DB6FB2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DB6FB2">
              <w:rPr>
                <w:rFonts w:asciiTheme="minorHAnsi" w:hAnsiTheme="minorHAnsi" w:cstheme="minorHAnsi"/>
              </w:rPr>
              <w:t xml:space="preserve"> Lock, szyfrowanie TPM, wielodotykowy, intuicyjny </w:t>
            </w:r>
            <w:proofErr w:type="spellStart"/>
            <w:r w:rsidRPr="00DB6FB2">
              <w:rPr>
                <w:rFonts w:asciiTheme="minorHAnsi" w:hAnsiTheme="minorHAnsi" w:cstheme="minorHAnsi"/>
              </w:rPr>
              <w:t>touchpad</w:t>
            </w:r>
            <w:proofErr w:type="spellEnd"/>
          </w:p>
          <w:p w:rsidR="00EB60F9" w:rsidRPr="00DB6FB2" w:rsidRDefault="00EB60F9" w:rsidP="00A902A7">
            <w:pPr>
              <w:pStyle w:val="Akapitzlist"/>
              <w:spacing w:line="225" w:lineRule="auto"/>
              <w:ind w:left="349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66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</w:tr>
    </w:tbl>
    <w:p w:rsidR="00DB6FB2" w:rsidRPr="00DB6FB2" w:rsidRDefault="00DB6FB2" w:rsidP="00DB6FB2">
      <w:pPr>
        <w:rPr>
          <w:rFonts w:asciiTheme="minorHAnsi" w:hAnsiTheme="minorHAnsi" w:cstheme="minorHAnsi"/>
        </w:rPr>
      </w:pPr>
    </w:p>
    <w:p w:rsidR="009C39DF" w:rsidRDefault="009C39DF" w:rsidP="00DB6FB2">
      <w:pPr>
        <w:spacing w:line="225" w:lineRule="auto"/>
        <w:jc w:val="center"/>
        <w:rPr>
          <w:rFonts w:asciiTheme="minorHAnsi" w:hAnsiTheme="minorHAnsi" w:cstheme="minorHAnsi"/>
          <w:b/>
        </w:rPr>
      </w:pPr>
    </w:p>
    <w:p w:rsidR="00DB6FB2" w:rsidRPr="00DB6FB2" w:rsidRDefault="00DB6FB2" w:rsidP="00DB6FB2">
      <w:pPr>
        <w:spacing w:line="225" w:lineRule="auto"/>
        <w:jc w:val="center"/>
        <w:rPr>
          <w:rFonts w:asciiTheme="minorHAnsi" w:hAnsiTheme="minorHAnsi" w:cstheme="minorHAnsi"/>
          <w:b/>
        </w:rPr>
      </w:pPr>
      <w:r w:rsidRPr="00DB6FB2">
        <w:rPr>
          <w:rFonts w:asciiTheme="minorHAnsi" w:hAnsiTheme="minorHAnsi" w:cstheme="minorHAnsi"/>
          <w:b/>
        </w:rPr>
        <w:t>CZĘŚĆ 2 -</w:t>
      </w:r>
      <w:r w:rsidRPr="00DB6FB2">
        <w:rPr>
          <w:rFonts w:asciiTheme="minorHAnsi" w:hAnsiTheme="minorHAnsi" w:cstheme="minorHAnsi"/>
        </w:rPr>
        <w:t xml:space="preserve"> </w:t>
      </w:r>
      <w:r w:rsidRPr="00DB6FB2">
        <w:rPr>
          <w:rFonts w:asciiTheme="minorHAnsi" w:hAnsiTheme="minorHAnsi" w:cstheme="minorHAnsi"/>
          <w:b/>
        </w:rPr>
        <w:t>zakup sprzętu informatycznego – dyski do serwerów do rejestracji online zajęć, wykładów</w:t>
      </w:r>
    </w:p>
    <w:p w:rsidR="00DB6FB2" w:rsidRPr="00DB6FB2" w:rsidRDefault="00DB6FB2" w:rsidP="00DB6FB2">
      <w:pPr>
        <w:spacing w:line="223" w:lineRule="auto"/>
        <w:jc w:val="both"/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36"/>
        <w:gridCol w:w="1291"/>
        <w:gridCol w:w="622"/>
        <w:gridCol w:w="989"/>
        <w:gridCol w:w="1181"/>
        <w:gridCol w:w="1227"/>
      </w:tblGrid>
      <w:tr w:rsidR="00EB60F9" w:rsidRPr="00DB6FB2" w:rsidTr="00EB60F9">
        <w:tc>
          <w:tcPr>
            <w:tcW w:w="531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58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  <w:b/>
              </w:rPr>
            </w:pPr>
            <w:r w:rsidRPr="00DB6FB2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256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622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991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netto</w:t>
            </w: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231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brutto</w:t>
            </w:r>
          </w:p>
        </w:tc>
      </w:tr>
      <w:tr w:rsidR="00EB60F9" w:rsidRPr="00DB6FB2" w:rsidTr="00EB60F9">
        <w:tc>
          <w:tcPr>
            <w:tcW w:w="531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EB60F9" w:rsidRPr="00DB6FB2" w:rsidRDefault="00EB60F9" w:rsidP="00EB60F9">
            <w:pPr>
              <w:spacing w:before="240" w:line="226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Dysk twardy o parametrach nie mniejszych niż:</w:t>
            </w:r>
          </w:p>
          <w:p w:rsidR="00EB60F9" w:rsidRPr="00DB6FB2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 xml:space="preserve">Rodzaj dysku: </w:t>
            </w:r>
            <w:proofErr w:type="spellStart"/>
            <w:r w:rsidRPr="00DB6FB2">
              <w:rPr>
                <w:rFonts w:asciiTheme="minorHAnsi" w:hAnsiTheme="minorHAnsi" w:cstheme="minorHAnsi"/>
              </w:rPr>
              <w:t>wewnetrzny</w:t>
            </w:r>
            <w:proofErr w:type="spellEnd"/>
          </w:p>
          <w:p w:rsidR="00EB60F9" w:rsidRPr="00DB6FB2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Typ dysku: HDD</w:t>
            </w:r>
          </w:p>
          <w:p w:rsidR="00EB60F9" w:rsidRPr="00DB6FB2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Format: 3,5 cala</w:t>
            </w:r>
          </w:p>
          <w:p w:rsidR="00EB60F9" w:rsidRPr="00DB6FB2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Interfejs: Serial ATA III</w:t>
            </w:r>
          </w:p>
          <w:p w:rsidR="00EB60F9" w:rsidRPr="00DB6FB2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Pojemność 6000 GB</w:t>
            </w:r>
          </w:p>
          <w:p w:rsidR="00EB60F9" w:rsidRPr="00DB6FB2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 xml:space="preserve">Prędkość obrotowa: 7200 </w:t>
            </w:r>
            <w:proofErr w:type="spellStart"/>
            <w:r w:rsidRPr="00DB6FB2">
              <w:rPr>
                <w:rFonts w:asciiTheme="minorHAnsi" w:hAnsiTheme="minorHAnsi" w:cstheme="minorHAnsi"/>
              </w:rPr>
              <w:t>obr</w:t>
            </w:r>
            <w:proofErr w:type="spellEnd"/>
            <w:r w:rsidRPr="00DB6FB2">
              <w:rPr>
                <w:rFonts w:asciiTheme="minorHAnsi" w:hAnsiTheme="minorHAnsi" w:cstheme="minorHAnsi"/>
              </w:rPr>
              <w:t>./min.</w:t>
            </w:r>
          </w:p>
          <w:p w:rsidR="00EB60F9" w:rsidRPr="00DB6FB2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Pamięć cache: 256 MB</w:t>
            </w:r>
          </w:p>
          <w:p w:rsidR="00EB60F9" w:rsidRPr="00EB60F9" w:rsidRDefault="00EB60F9" w:rsidP="00EB60F9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Dedykowany do NAS</w:t>
            </w:r>
          </w:p>
        </w:tc>
        <w:tc>
          <w:tcPr>
            <w:tcW w:w="1256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</w:tr>
    </w:tbl>
    <w:p w:rsidR="00DB6FB2" w:rsidRPr="00DB6FB2" w:rsidRDefault="00DB6FB2" w:rsidP="00DB6FB2">
      <w:pPr>
        <w:rPr>
          <w:rFonts w:asciiTheme="minorHAnsi" w:hAnsiTheme="minorHAnsi" w:cstheme="minorHAnsi"/>
        </w:rPr>
      </w:pPr>
    </w:p>
    <w:p w:rsidR="00DB6FB2" w:rsidRPr="00DB6FB2" w:rsidRDefault="00DB6FB2" w:rsidP="00DB6FB2">
      <w:pPr>
        <w:rPr>
          <w:rFonts w:asciiTheme="minorHAnsi" w:hAnsiTheme="minorHAnsi" w:cstheme="minorHAnsi"/>
        </w:rPr>
      </w:pPr>
    </w:p>
    <w:p w:rsidR="00DB6FB2" w:rsidRPr="00DB6FB2" w:rsidRDefault="00DB6FB2" w:rsidP="00DB6FB2">
      <w:pPr>
        <w:spacing w:line="225" w:lineRule="auto"/>
        <w:jc w:val="center"/>
        <w:rPr>
          <w:rFonts w:asciiTheme="minorHAnsi" w:hAnsiTheme="minorHAnsi" w:cstheme="minorHAnsi"/>
          <w:b/>
        </w:rPr>
      </w:pPr>
      <w:r w:rsidRPr="00DB6FB2">
        <w:rPr>
          <w:rFonts w:asciiTheme="minorHAnsi" w:hAnsiTheme="minorHAnsi" w:cstheme="minorHAnsi"/>
          <w:b/>
        </w:rPr>
        <w:t>CZĘŚĆ 3 - zakup licencji oprogramowania Office lic (TEAMS)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934"/>
        <w:gridCol w:w="1291"/>
        <w:gridCol w:w="633"/>
        <w:gridCol w:w="1008"/>
        <w:gridCol w:w="1171"/>
        <w:gridCol w:w="1212"/>
      </w:tblGrid>
      <w:tr w:rsidR="00EB60F9" w:rsidRPr="00DB6FB2" w:rsidTr="00EB60F9">
        <w:tc>
          <w:tcPr>
            <w:tcW w:w="529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02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  <w:b/>
              </w:rPr>
            </w:pPr>
            <w:r w:rsidRPr="00DB6FB2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634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14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netto</w:t>
            </w: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223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brutto</w:t>
            </w:r>
          </w:p>
        </w:tc>
      </w:tr>
      <w:tr w:rsidR="00EB60F9" w:rsidRPr="00DB6FB2" w:rsidTr="00EB60F9">
        <w:tc>
          <w:tcPr>
            <w:tcW w:w="529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02" w:type="dxa"/>
            <w:shd w:val="clear" w:color="auto" w:fill="auto"/>
          </w:tcPr>
          <w:p w:rsidR="00EB60F9" w:rsidRPr="00DB6FB2" w:rsidRDefault="00EB60F9" w:rsidP="00EB60F9">
            <w:pPr>
              <w:spacing w:before="240" w:line="226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B6FB2">
              <w:rPr>
                <w:rFonts w:asciiTheme="minorHAnsi" w:hAnsiTheme="minorHAnsi" w:cstheme="minorHAnsi"/>
                <w:lang w:val="en-US"/>
              </w:rPr>
              <w:t>Licencje</w:t>
            </w:r>
            <w:proofErr w:type="spellEnd"/>
            <w:r w:rsidRPr="00DB6FB2">
              <w:rPr>
                <w:rFonts w:asciiTheme="minorHAnsi" w:hAnsiTheme="minorHAnsi" w:cstheme="minorHAnsi"/>
                <w:lang w:val="en-US"/>
              </w:rPr>
              <w:t xml:space="preserve"> Open Value Subscription for Education Solutions (OVS-ES)</w:t>
            </w:r>
          </w:p>
          <w:p w:rsidR="00EB60F9" w:rsidRPr="00DB6FB2" w:rsidRDefault="00EB60F9" w:rsidP="00EB60F9">
            <w:pPr>
              <w:spacing w:before="240" w:line="226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Office Professional Plus dla 65 pracowników + benefit w postaci 1175 licencji dla studentów i wykładowców do wykorzystania na prywatnych urządzeniach</w:t>
            </w: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4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014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shd w:val="clear" w:color="auto" w:fill="auto"/>
          </w:tcPr>
          <w:p w:rsidR="00EB60F9" w:rsidRPr="00DB6FB2" w:rsidRDefault="00EB60F9" w:rsidP="00EB60F9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</w:tr>
    </w:tbl>
    <w:p w:rsidR="00DB6FB2" w:rsidRPr="00A415C0" w:rsidRDefault="00DB6FB2" w:rsidP="00DB6FB2">
      <w:pPr>
        <w:spacing w:line="223" w:lineRule="auto"/>
        <w:rPr>
          <w:rFonts w:cs="Calibri"/>
          <w:sz w:val="22"/>
          <w:szCs w:val="22"/>
        </w:rPr>
      </w:pPr>
    </w:p>
    <w:p w:rsidR="00DB6FB2" w:rsidRPr="00A415C0" w:rsidRDefault="00DB6FB2" w:rsidP="00DB6FB2">
      <w:pPr>
        <w:spacing w:line="223" w:lineRule="auto"/>
        <w:rPr>
          <w:rFonts w:cs="Calibri"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1. Oświadczam, że usługa/dostawa będzie realizowana zg</w:t>
      </w:r>
      <w:r>
        <w:rPr>
          <w:rFonts w:cs="Calibri"/>
          <w:sz w:val="22"/>
          <w:szCs w:val="22"/>
        </w:rPr>
        <w:t>odnie z warunkami określonymi w </w:t>
      </w:r>
      <w:r w:rsidRPr="00A415C0">
        <w:rPr>
          <w:rFonts w:cs="Calibri"/>
          <w:sz w:val="22"/>
          <w:szCs w:val="22"/>
        </w:rPr>
        <w:t>zaproszeniu do składania ofert,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2. Oświadczam, że posiadam odpowiednie kwalifikacje, wiedzę i doświadczenie w deklarowanym przedmiocie zamówienia.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3. Oświadczam, że zapoznałem/łam się z warunkami zawartymi z z</w:t>
      </w:r>
      <w:r>
        <w:rPr>
          <w:rFonts w:cs="Calibri"/>
          <w:sz w:val="22"/>
          <w:szCs w:val="22"/>
        </w:rPr>
        <w:t>aproszeniu do składania ofert i </w:t>
      </w:r>
      <w:r w:rsidRPr="00A415C0">
        <w:rPr>
          <w:rFonts w:cs="Calibri"/>
          <w:sz w:val="22"/>
          <w:szCs w:val="22"/>
        </w:rPr>
        <w:t>akceptuję je bez zastrzeżeń.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4. Cena oferty zawiera wszystkie koszty wykonania zamówienia. </w:t>
      </w:r>
    </w:p>
    <w:p w:rsidR="00DB6FB2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9C39DF" w:rsidRDefault="009C39DF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9C39DF" w:rsidRDefault="009C39DF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9C39DF" w:rsidRPr="00A415C0" w:rsidRDefault="009C39DF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………………………</w:t>
      </w:r>
      <w:r>
        <w:rPr>
          <w:rFonts w:cs="Calibri"/>
          <w:sz w:val="22"/>
          <w:szCs w:val="22"/>
        </w:rPr>
        <w:t>……..</w:t>
      </w:r>
      <w:r w:rsidRPr="00A415C0">
        <w:rPr>
          <w:rFonts w:cs="Calibri"/>
          <w:sz w:val="22"/>
          <w:szCs w:val="22"/>
        </w:rPr>
        <w:t>.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9C39DF">
        <w:rPr>
          <w:rFonts w:cs="Calibri"/>
          <w:sz w:val="22"/>
          <w:szCs w:val="22"/>
        </w:rPr>
        <w:t xml:space="preserve">              </w:t>
      </w:r>
      <w:r w:rsidRPr="00A415C0">
        <w:rPr>
          <w:rFonts w:cs="Calibri"/>
          <w:sz w:val="22"/>
          <w:szCs w:val="22"/>
        </w:rPr>
        <w:t>………………………………..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(miejscowość i data)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</w:t>
      </w:r>
      <w:r>
        <w:rPr>
          <w:rFonts w:cs="Calibri"/>
          <w:sz w:val="22"/>
          <w:szCs w:val="22"/>
        </w:rPr>
        <w:tab/>
        <w:t xml:space="preserve"> </w:t>
      </w:r>
      <w:r w:rsidR="009C39DF">
        <w:rPr>
          <w:rFonts w:cs="Calibri"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 xml:space="preserve"> </w:t>
      </w:r>
      <w:r w:rsidR="009C39DF">
        <w:rPr>
          <w:rFonts w:cs="Calibri"/>
          <w:sz w:val="22"/>
          <w:szCs w:val="22"/>
        </w:rPr>
        <w:t xml:space="preserve">             </w:t>
      </w:r>
      <w:r>
        <w:rPr>
          <w:rFonts w:cs="Calibri"/>
          <w:sz w:val="22"/>
          <w:szCs w:val="22"/>
        </w:rPr>
        <w:t xml:space="preserve"> </w:t>
      </w:r>
      <w:r w:rsidRPr="00A415C0">
        <w:rPr>
          <w:rFonts w:cs="Calibri"/>
          <w:sz w:val="22"/>
          <w:szCs w:val="22"/>
        </w:rPr>
        <w:t>(podpis i pieczęć)</w:t>
      </w:r>
    </w:p>
    <w:p w:rsidR="00DB6FB2" w:rsidRPr="00A415C0" w:rsidRDefault="00DB6FB2" w:rsidP="00DB6FB2">
      <w:pPr>
        <w:spacing w:after="160" w:line="259" w:lineRule="auto"/>
        <w:rPr>
          <w:rFonts w:cs="Calibri"/>
          <w:sz w:val="18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54D8" w:rsidRDefault="007D54D8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54D8" w:rsidRDefault="007D54D8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54D8" w:rsidRDefault="007D54D8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54D8" w:rsidRDefault="007D54D8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54D8" w:rsidRDefault="007D54D8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Załącznik nr 2 do ZO </w:t>
      </w:r>
      <w:r>
        <w:rPr>
          <w:rFonts w:cs="Calibri"/>
          <w:b/>
          <w:bCs/>
          <w:sz w:val="22"/>
          <w:szCs w:val="22"/>
        </w:rPr>
        <w:t xml:space="preserve">nr </w:t>
      </w:r>
      <w:r w:rsidRPr="00083DF5">
        <w:rPr>
          <w:rFonts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FF6D86">
        <w:rPr>
          <w:rFonts w:asciiTheme="minorHAnsi" w:hAnsiTheme="minorHAnsi" w:cstheme="minorHAnsi"/>
          <w:b/>
          <w:sz w:val="22"/>
          <w:szCs w:val="22"/>
        </w:rPr>
        <w:t>MEiN</w:t>
      </w:r>
      <w:proofErr w:type="spellEnd"/>
      <w:r w:rsidRPr="00FF6D86">
        <w:rPr>
          <w:rFonts w:asciiTheme="minorHAnsi" w:hAnsiTheme="minorHAnsi" w:cstheme="minorHAnsi"/>
          <w:b/>
          <w:sz w:val="22"/>
          <w:szCs w:val="22"/>
        </w:rPr>
        <w:t>/WSPA/2021</w:t>
      </w:r>
    </w:p>
    <w:p w:rsidR="009C39DF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OFERENTA</w:t>
      </w:r>
    </w:p>
    <w:p w:rsidR="009C39DF" w:rsidRPr="00A415C0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39DF" w:rsidRPr="001B148B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  <w:lang w:val="en-AU"/>
        </w:rPr>
      </w:pPr>
    </w:p>
    <w:p w:rsidR="009C39DF" w:rsidRPr="001B148B" w:rsidRDefault="009C39DF" w:rsidP="009C39DF">
      <w:pPr>
        <w:spacing w:line="223" w:lineRule="auto"/>
        <w:jc w:val="both"/>
        <w:rPr>
          <w:rFonts w:cs="Calibri"/>
          <w:sz w:val="22"/>
          <w:szCs w:val="22"/>
          <w:lang w:val="en-AU"/>
        </w:rPr>
      </w:pPr>
    </w:p>
    <w:p w:rsidR="009C39DF" w:rsidRPr="009C39DF" w:rsidRDefault="009C39DF" w:rsidP="009C39DF">
      <w:pPr>
        <w:spacing w:line="223" w:lineRule="auto"/>
        <w:jc w:val="both"/>
        <w:rPr>
          <w:rFonts w:cs="Calibri"/>
          <w:bCs/>
        </w:rPr>
      </w:pPr>
      <w:r w:rsidRPr="009C39DF">
        <w:rPr>
          <w:rFonts w:cs="Calibri"/>
        </w:rPr>
        <w:t xml:space="preserve">Odpowiadając na zaproszenie do składania ofert </w:t>
      </w:r>
      <w:r w:rsidRPr="009C39DF">
        <w:rPr>
          <w:rFonts w:cs="Calibri"/>
          <w:b/>
          <w:bCs/>
        </w:rPr>
        <w:t>na zakup sprzętu i oprogramowania stanowiącego wyposażenie pracowni WSPA w Lublinie</w:t>
      </w:r>
      <w:r w:rsidRPr="009C39DF">
        <w:rPr>
          <w:rFonts w:cs="Calibri"/>
          <w:b/>
          <w:bCs/>
          <w:i/>
        </w:rPr>
        <w:t xml:space="preserve">, </w:t>
      </w:r>
      <w:r w:rsidRPr="009C39DF">
        <w:rPr>
          <w:rFonts w:cs="Calibri"/>
          <w:bCs/>
        </w:rPr>
        <w:t>oświadczam iż:</w:t>
      </w:r>
    </w:p>
    <w:p w:rsidR="009C39DF" w:rsidRPr="009C39DF" w:rsidRDefault="009C39DF" w:rsidP="009C39DF">
      <w:pPr>
        <w:spacing w:line="223" w:lineRule="auto"/>
        <w:jc w:val="both"/>
        <w:rPr>
          <w:rFonts w:cs="Calibri"/>
          <w:bCs/>
        </w:rPr>
      </w:pPr>
    </w:p>
    <w:p w:rsidR="009C39DF" w:rsidRPr="009C39DF" w:rsidRDefault="009C39DF" w:rsidP="009C39DF">
      <w:pPr>
        <w:pStyle w:val="Akapitzlist"/>
        <w:numPr>
          <w:ilvl w:val="3"/>
          <w:numId w:val="8"/>
        </w:numPr>
        <w:suppressAutoHyphens/>
        <w:ind w:left="709"/>
        <w:jc w:val="both"/>
        <w:rPr>
          <w:rFonts w:cs="Calibri"/>
          <w:b/>
        </w:rPr>
      </w:pPr>
      <w:r w:rsidRPr="009C39DF">
        <w:rPr>
          <w:rFonts w:cs="Calibri"/>
          <w:b/>
        </w:rPr>
        <w:t>Oświadczam(y), że nie jestem(</w:t>
      </w:r>
      <w:proofErr w:type="spellStart"/>
      <w:r w:rsidRPr="009C39DF">
        <w:rPr>
          <w:rFonts w:cs="Calibri"/>
          <w:b/>
        </w:rPr>
        <w:t>eśmy</w:t>
      </w:r>
      <w:proofErr w:type="spellEnd"/>
      <w:r w:rsidRPr="009C39DF">
        <w:rPr>
          <w:rFonts w:cs="Calibri"/>
          <w:b/>
        </w:rPr>
        <w:t xml:space="preserve">) powiązani z Zamawiającym osobowo lub kapitałowo. </w:t>
      </w:r>
    </w:p>
    <w:p w:rsidR="009C39DF" w:rsidRPr="009C39DF" w:rsidRDefault="009C39DF" w:rsidP="009C39DF">
      <w:pPr>
        <w:suppressAutoHyphens/>
        <w:jc w:val="both"/>
        <w:rPr>
          <w:rFonts w:cs="Calibri"/>
        </w:rPr>
      </w:pPr>
      <w:r w:rsidRPr="009C39DF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uczestniczeniu w spółce jako wspólnik spółki cywilnej lub spółki osobowej;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posiadaniu co najmniej 10 % udziałów lub akcji;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pełnieniu funkcji członka organu nadzorczego lub zarządzającego, prokurenta, pełnomocnika;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9C39DF" w:rsidRPr="009C39DF" w:rsidRDefault="009C39DF" w:rsidP="009C39DF">
      <w:pPr>
        <w:suppressAutoHyphens/>
        <w:jc w:val="both"/>
        <w:rPr>
          <w:rFonts w:cs="Calibri"/>
        </w:rPr>
      </w:pPr>
    </w:p>
    <w:p w:rsidR="009C39DF" w:rsidRPr="009C39DF" w:rsidRDefault="009C39DF" w:rsidP="009C39DF">
      <w:pPr>
        <w:contextualSpacing/>
        <w:jc w:val="both"/>
        <w:rPr>
          <w:rFonts w:eastAsia="Arial Unicode MS" w:cstheme="minorHAnsi"/>
          <w:b/>
        </w:rPr>
      </w:pPr>
      <w:r w:rsidRPr="009C39DF">
        <w:rPr>
          <w:rFonts w:cs="Calibri"/>
          <w:b/>
        </w:rPr>
        <w:t xml:space="preserve">II.  Nie należę/należymy do </w:t>
      </w:r>
      <w:r w:rsidRPr="009C39DF">
        <w:rPr>
          <w:rFonts w:eastAsia="Arial Unicode MS" w:cstheme="minorHAnsi"/>
          <w:b/>
        </w:rPr>
        <w:t xml:space="preserve">kategorii Oferentów wykluczonych z postępowania, tj.: 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Wykonawców, którzy, z przyczyn leżących po ich stronie, nie wykonali albo nienależycie wykonali w istotnym stopniu wcześniejszą umowę w sprawie zamówienia publicznego lub umowę koncesji, zawartą z zamawiającym, co doprowadziło do rozwiązania umowy lub zasądzenia odszkodowania;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9C39DF">
        <w:rPr>
          <w:rFonts w:eastAsia="Arial Unicode MS" w:cstheme="minorHAnsi"/>
        </w:rPr>
        <w:t>późn</w:t>
      </w:r>
      <w:proofErr w:type="spellEnd"/>
      <w:r w:rsidRPr="009C39DF">
        <w:rPr>
          <w:rFonts w:eastAsia="Arial Unicode MS" w:cstheme="minorHAnsi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9C39DF">
        <w:rPr>
          <w:rFonts w:eastAsia="Arial Unicode MS" w:cstheme="minorHAnsi"/>
        </w:rPr>
        <w:t>późn</w:t>
      </w:r>
      <w:proofErr w:type="spellEnd"/>
      <w:r w:rsidRPr="009C39DF">
        <w:rPr>
          <w:rFonts w:eastAsia="Arial Unicode MS" w:cstheme="minorHAnsi"/>
        </w:rPr>
        <w:t>. zm.);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Osoby fizyczne, które prawomocnie skazano za przestępstwo: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 xml:space="preserve">- o którym mowa w art. 165a, art. 181-188, art. 189a, art. 218-221, art. 228-230a, art. 250a, art. 258 lub art. 270-309 ustawy z dnia 6 czerwca 1997 r. - Kodeks karny (Dz. U. poz. 553, z </w:t>
      </w:r>
      <w:proofErr w:type="spellStart"/>
      <w:r w:rsidRPr="009C39DF">
        <w:rPr>
          <w:rFonts w:eastAsia="Arial Unicode MS" w:cstheme="minorHAnsi"/>
        </w:rPr>
        <w:t>późn</w:t>
      </w:r>
      <w:proofErr w:type="spellEnd"/>
      <w:r w:rsidRPr="009C39DF">
        <w:rPr>
          <w:rFonts w:eastAsia="Arial Unicode MS" w:cstheme="minorHAnsi"/>
        </w:rPr>
        <w:t>. zm.) lub art. 46 lub art. 48 ustawy z dnia 25 czerwca 2010 r. o sporcie (Dz. U. z 2016 r. poz. 176),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- o charakterze terrorystycznym, o którym mowa w art. 115 § 20 ustawy z dnia 6 czerwca 1997 r. - Kodeks karny,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- skarbowe,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- o którym mowa w art. 9 lub art. 10 ustawy z dnia 15 czerwca 2012 r. o skutkach powierzania wykonywania pracy cudzoziemcom przebywającym wbrew przepisom na terytorium Rzeczypospolitej Polskiej (Dz. U. poz. 769);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Wykonawców będących podmiotem zbiorowym, wobec których sąd orzekł zakaz ubiegania się                    o zamówienia publiczne na podstawie ustawy z dnia 28 października 2002 r. o odpowiedzialności podmiotów zbiorowych za czyny zabronione pod groźbą kary (Dz. U. z 2015 r. poz. 1212, 1844 i 1855 oraz z 2016 r. poz. 437 i 544);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Osoby prawne, których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oraz art. 24 ust. 5 pkt 5 Ustawy z dnia 29 stycznia 2004 r. Prawo zamówień publicznych.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Złożyli nieprawdziwe informacje mające wpływ na wynik prowadzonego postępowania;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Nie złożyli oświadczenia o spełnianiu warunków udziału w postępowaniu lub dokumentów potwierdzających spełnianie tych warunków lub złożone dokumenty zawierają błędy.</w:t>
      </w:r>
    </w:p>
    <w:p w:rsidR="009C39DF" w:rsidRPr="00A415C0" w:rsidRDefault="009C39DF" w:rsidP="009C39DF">
      <w:pPr>
        <w:suppressAutoHyphens/>
        <w:jc w:val="both"/>
        <w:rPr>
          <w:rFonts w:cs="Calibri"/>
          <w:szCs w:val="28"/>
        </w:rPr>
      </w:pPr>
    </w:p>
    <w:p w:rsidR="009C39DF" w:rsidRPr="009C39DF" w:rsidRDefault="009C39DF" w:rsidP="009C39DF">
      <w:pPr>
        <w:pStyle w:val="Akapitzlist"/>
        <w:spacing w:line="223" w:lineRule="auto"/>
        <w:ind w:left="3240"/>
        <w:jc w:val="both"/>
        <w:rPr>
          <w:rFonts w:cs="Calibri"/>
          <w:sz w:val="22"/>
          <w:szCs w:val="22"/>
          <w:u w:val="single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………………………</w:t>
      </w:r>
      <w:r>
        <w:rPr>
          <w:rFonts w:cs="Calibri"/>
          <w:sz w:val="22"/>
          <w:szCs w:val="22"/>
        </w:rPr>
        <w:t>……..</w:t>
      </w:r>
      <w:r w:rsidRPr="00A415C0">
        <w:rPr>
          <w:rFonts w:cs="Calibri"/>
          <w:sz w:val="22"/>
          <w:szCs w:val="22"/>
        </w:rPr>
        <w:t>.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       </w:t>
      </w:r>
      <w:r w:rsidRPr="00A415C0">
        <w:rPr>
          <w:rFonts w:cs="Calibri"/>
          <w:sz w:val="22"/>
          <w:szCs w:val="22"/>
        </w:rPr>
        <w:t>………………………………..</w:t>
      </w:r>
    </w:p>
    <w:p w:rsidR="009C39DF" w:rsidRPr="00A415C0" w:rsidRDefault="009C39DF" w:rsidP="009C39DF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(miejscowość i data)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</w:t>
      </w:r>
      <w:r>
        <w:rPr>
          <w:rFonts w:cs="Calibri"/>
          <w:sz w:val="22"/>
          <w:szCs w:val="22"/>
        </w:rPr>
        <w:tab/>
        <w:t xml:space="preserve">                  </w:t>
      </w:r>
      <w:r w:rsidRPr="00A415C0">
        <w:rPr>
          <w:rFonts w:cs="Calibri"/>
          <w:sz w:val="22"/>
          <w:szCs w:val="22"/>
        </w:rPr>
        <w:t>(podpis i pieczęć)</w:t>
      </w: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Pr="00FF6D86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B6FB2" w:rsidRPr="00FF6D86" w:rsidSect="003024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84" w:rsidRDefault="000C1584" w:rsidP="00E221ED">
      <w:r>
        <w:separator/>
      </w:r>
    </w:p>
  </w:endnote>
  <w:endnote w:type="continuationSeparator" w:id="0">
    <w:p w:rsidR="000C1584" w:rsidRDefault="000C1584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E3" w:rsidRDefault="00DB6FB2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C71B43" wp14:editId="526DC58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96000" cy="1080000"/>
          <wp:effectExtent l="0" t="0" r="508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86" w:rsidRDefault="00FF6D8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143DC1" wp14:editId="3D920522">
          <wp:simplePos x="0" y="0"/>
          <wp:positionH relativeFrom="page">
            <wp:align>right</wp:align>
          </wp:positionH>
          <wp:positionV relativeFrom="page">
            <wp:posOffset>9963150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84" w:rsidRDefault="000C1584" w:rsidP="00E221ED">
      <w:r>
        <w:separator/>
      </w:r>
    </w:p>
  </w:footnote>
  <w:footnote w:type="continuationSeparator" w:id="0">
    <w:p w:rsidR="000C1584" w:rsidRDefault="000C1584" w:rsidP="00E2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B2" w:rsidRDefault="00DB6F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E5FDE" wp14:editId="6AC08FCD">
          <wp:simplePos x="0" y="0"/>
          <wp:positionH relativeFrom="page">
            <wp:posOffset>-73127</wp:posOffset>
          </wp:positionH>
          <wp:positionV relativeFrom="paragraph">
            <wp:posOffset>-183515</wp:posOffset>
          </wp:positionV>
          <wp:extent cx="7597674" cy="1080000"/>
          <wp:effectExtent l="0" t="0" r="381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7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D7" w:rsidRDefault="00FF6D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DCD75" wp14:editId="0BBFC145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97674" cy="108000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7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13186"/>
    <w:multiLevelType w:val="hybridMultilevel"/>
    <w:tmpl w:val="C5606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5074B"/>
    <w:multiLevelType w:val="hybridMultilevel"/>
    <w:tmpl w:val="88B4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663"/>
    <w:multiLevelType w:val="hybridMultilevel"/>
    <w:tmpl w:val="53C66452"/>
    <w:lvl w:ilvl="0" w:tplc="04150017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75406E"/>
    <w:multiLevelType w:val="hybridMultilevel"/>
    <w:tmpl w:val="F906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01D1"/>
    <w:multiLevelType w:val="hybridMultilevel"/>
    <w:tmpl w:val="C52EFED2"/>
    <w:lvl w:ilvl="0" w:tplc="E9CCF0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2D3F"/>
    <w:multiLevelType w:val="hybridMultilevel"/>
    <w:tmpl w:val="7602BB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47FC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460C"/>
    <w:multiLevelType w:val="hybridMultilevel"/>
    <w:tmpl w:val="09B2560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D26C8"/>
    <w:multiLevelType w:val="hybridMultilevel"/>
    <w:tmpl w:val="FC143972"/>
    <w:lvl w:ilvl="0" w:tplc="38D6F34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3581"/>
    <w:multiLevelType w:val="hybridMultilevel"/>
    <w:tmpl w:val="FCA8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080D12">
      <w:start w:val="1"/>
      <w:numFmt w:val="upperRoman"/>
      <w:lvlText w:val="%4."/>
      <w:lvlJc w:val="left"/>
      <w:pPr>
        <w:ind w:left="3240" w:hanging="72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0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20"/>
  </w:num>
  <w:num w:numId="7">
    <w:abstractNumId w:val="19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5"/>
  </w:num>
  <w:num w:numId="18">
    <w:abstractNumId w:val="1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20D05"/>
    <w:rsid w:val="00031301"/>
    <w:rsid w:val="00044784"/>
    <w:rsid w:val="0005449A"/>
    <w:rsid w:val="00081CD4"/>
    <w:rsid w:val="00090BE4"/>
    <w:rsid w:val="00091F6F"/>
    <w:rsid w:val="000C1584"/>
    <w:rsid w:val="000E1B52"/>
    <w:rsid w:val="000E2787"/>
    <w:rsid w:val="00105AA6"/>
    <w:rsid w:val="001203C2"/>
    <w:rsid w:val="001332D8"/>
    <w:rsid w:val="00135158"/>
    <w:rsid w:val="00147F7B"/>
    <w:rsid w:val="001528FA"/>
    <w:rsid w:val="00194290"/>
    <w:rsid w:val="001E2A7D"/>
    <w:rsid w:val="002021D6"/>
    <w:rsid w:val="0020291F"/>
    <w:rsid w:val="00240108"/>
    <w:rsid w:val="002431B8"/>
    <w:rsid w:val="00251DE8"/>
    <w:rsid w:val="00282F67"/>
    <w:rsid w:val="00283F11"/>
    <w:rsid w:val="002B3407"/>
    <w:rsid w:val="002E4CDE"/>
    <w:rsid w:val="002E7B27"/>
    <w:rsid w:val="002F5DD5"/>
    <w:rsid w:val="00302429"/>
    <w:rsid w:val="00323A0C"/>
    <w:rsid w:val="003566FD"/>
    <w:rsid w:val="0037089B"/>
    <w:rsid w:val="003C52FD"/>
    <w:rsid w:val="003F1F62"/>
    <w:rsid w:val="0041466B"/>
    <w:rsid w:val="00437C30"/>
    <w:rsid w:val="0044777D"/>
    <w:rsid w:val="0045232D"/>
    <w:rsid w:val="00476AC4"/>
    <w:rsid w:val="004959DC"/>
    <w:rsid w:val="004A31CA"/>
    <w:rsid w:val="004B3682"/>
    <w:rsid w:val="004D1CA6"/>
    <w:rsid w:val="004D4118"/>
    <w:rsid w:val="004E001B"/>
    <w:rsid w:val="004F6B85"/>
    <w:rsid w:val="00505D31"/>
    <w:rsid w:val="00510F7B"/>
    <w:rsid w:val="005544AF"/>
    <w:rsid w:val="00556753"/>
    <w:rsid w:val="0057465D"/>
    <w:rsid w:val="005C7776"/>
    <w:rsid w:val="005E0587"/>
    <w:rsid w:val="005F021B"/>
    <w:rsid w:val="00616392"/>
    <w:rsid w:val="0067707E"/>
    <w:rsid w:val="0068745A"/>
    <w:rsid w:val="006A552C"/>
    <w:rsid w:val="006D2458"/>
    <w:rsid w:val="006F129A"/>
    <w:rsid w:val="00707BA1"/>
    <w:rsid w:val="0071729D"/>
    <w:rsid w:val="00723BA3"/>
    <w:rsid w:val="007302C5"/>
    <w:rsid w:val="00761004"/>
    <w:rsid w:val="007A49D7"/>
    <w:rsid w:val="007B0D42"/>
    <w:rsid w:val="007B76E4"/>
    <w:rsid w:val="007D1417"/>
    <w:rsid w:val="007D54D8"/>
    <w:rsid w:val="007F287C"/>
    <w:rsid w:val="007F7C4D"/>
    <w:rsid w:val="00803716"/>
    <w:rsid w:val="0080479F"/>
    <w:rsid w:val="00845BC5"/>
    <w:rsid w:val="0087664B"/>
    <w:rsid w:val="008927E9"/>
    <w:rsid w:val="00900D8F"/>
    <w:rsid w:val="0093301B"/>
    <w:rsid w:val="00965AD6"/>
    <w:rsid w:val="009B63B0"/>
    <w:rsid w:val="009C1029"/>
    <w:rsid w:val="009C39DF"/>
    <w:rsid w:val="009C43B7"/>
    <w:rsid w:val="009D6BD0"/>
    <w:rsid w:val="009D729D"/>
    <w:rsid w:val="00A01B05"/>
    <w:rsid w:val="00A74F45"/>
    <w:rsid w:val="00A77A66"/>
    <w:rsid w:val="00AB1EFF"/>
    <w:rsid w:val="00B12E41"/>
    <w:rsid w:val="00B33DD7"/>
    <w:rsid w:val="00B40550"/>
    <w:rsid w:val="00B662A8"/>
    <w:rsid w:val="00B8024F"/>
    <w:rsid w:val="00BE65BD"/>
    <w:rsid w:val="00BF4BA7"/>
    <w:rsid w:val="00BF7AAA"/>
    <w:rsid w:val="00C123B7"/>
    <w:rsid w:val="00C1297D"/>
    <w:rsid w:val="00C21882"/>
    <w:rsid w:val="00CD3009"/>
    <w:rsid w:val="00D031BD"/>
    <w:rsid w:val="00D040C3"/>
    <w:rsid w:val="00D11680"/>
    <w:rsid w:val="00D406F6"/>
    <w:rsid w:val="00D67CE3"/>
    <w:rsid w:val="00D92E32"/>
    <w:rsid w:val="00DB3BE1"/>
    <w:rsid w:val="00DB6FB2"/>
    <w:rsid w:val="00DC5A17"/>
    <w:rsid w:val="00DD1FD1"/>
    <w:rsid w:val="00E005E7"/>
    <w:rsid w:val="00E221ED"/>
    <w:rsid w:val="00E26EC5"/>
    <w:rsid w:val="00E33995"/>
    <w:rsid w:val="00E407E1"/>
    <w:rsid w:val="00E412C5"/>
    <w:rsid w:val="00E72CD2"/>
    <w:rsid w:val="00EA1BBD"/>
    <w:rsid w:val="00EB60F9"/>
    <w:rsid w:val="00EE5E5F"/>
    <w:rsid w:val="00F04BB0"/>
    <w:rsid w:val="00F06AEF"/>
    <w:rsid w:val="00F232A5"/>
    <w:rsid w:val="00F45069"/>
    <w:rsid w:val="00F5288D"/>
    <w:rsid w:val="00F5564F"/>
    <w:rsid w:val="00F55D95"/>
    <w:rsid w:val="00FA081D"/>
    <w:rsid w:val="00FA63AC"/>
    <w:rsid w:val="00FB2C05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paragraph" w:customStyle="1" w:styleId="Default">
    <w:name w:val="Default"/>
    <w:rsid w:val="00E33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0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07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090BE4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BE4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90B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0BE4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2C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2C5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28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B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dkuiko@wsp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podkuiko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@wspa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AB7C-0EA4-46BA-B7DD-7DC7221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3748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Jacek Lis</cp:lastModifiedBy>
  <cp:revision>6</cp:revision>
  <cp:lastPrinted>2021-05-27T12:23:00Z</cp:lastPrinted>
  <dcterms:created xsi:type="dcterms:W3CDTF">2018-11-30T11:13:00Z</dcterms:created>
  <dcterms:modified xsi:type="dcterms:W3CDTF">2021-05-27T12:30:00Z</dcterms:modified>
</cp:coreProperties>
</file>