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D5" w:rsidRDefault="00141011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2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7801"/>
      </w:tblGrid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:rsidR="00F76DD5" w:rsidRDefault="007C4F66">
            <w:pPr>
              <w:pStyle w:val="Nagwek4"/>
              <w:spacing w:before="40" w:after="40"/>
            </w:pPr>
            <w:bookmarkStart w:id="0" w:name="_GoBack"/>
            <w:r>
              <w:t>Projektowanie 3D</w:t>
            </w:r>
            <w:bookmarkEnd w:id="0"/>
          </w:p>
        </w:tc>
      </w:tr>
    </w:tbl>
    <w:p w:rsidR="00F76DD5" w:rsidRDefault="00F76DD5">
      <w:pPr>
        <w:pStyle w:val="Nagwek4"/>
        <w:widowControl w:val="0"/>
        <w:spacing w:after="240"/>
        <w:ind w:left="0" w:firstLine="0"/>
        <w:jc w:val="center"/>
      </w:pPr>
    </w:p>
    <w:p w:rsidR="00F76DD5" w:rsidRDefault="00141011">
      <w:pPr>
        <w:pStyle w:val="Punktygwne"/>
        <w:spacing w:after="40"/>
      </w:pPr>
      <w:r>
        <w:rPr>
          <w:caps/>
        </w:rPr>
        <w:t xml:space="preserve">1.  </w:t>
      </w:r>
      <w:r>
        <w:rPr>
          <w:rStyle w:val="Numerstrony"/>
        </w:rP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>
            <w:pPr>
              <w:pStyle w:val="Pytania"/>
            </w:pPr>
            <w:r w:rsidRPr="007C4F66"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7C4F6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7C4F66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Informatyka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>
            <w:pPr>
              <w:pStyle w:val="Pytania"/>
            </w:pPr>
            <w:r w:rsidRPr="007C4F66"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pStyle w:val="Odpowiedzi"/>
            </w:pPr>
            <w:r w:rsidRPr="007C4F66">
              <w:t>Stacjonarne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>
            <w:pPr>
              <w:pStyle w:val="Pytania"/>
            </w:pPr>
            <w:r w:rsidRPr="007C4F66"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7C4F66">
            <w:pPr>
              <w:rPr>
                <w:b/>
                <w:sz w:val="20"/>
                <w:szCs w:val="20"/>
              </w:rPr>
            </w:pPr>
            <w:r w:rsidRPr="007C4F66">
              <w:rPr>
                <w:b/>
                <w:sz w:val="20"/>
                <w:szCs w:val="20"/>
              </w:rPr>
              <w:t>Studia pierwszego stopnia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>
            <w:pPr>
              <w:pStyle w:val="Pytania"/>
            </w:pPr>
            <w:r w:rsidRPr="007C4F66"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>
            <w:pPr>
              <w:pStyle w:val="Odpowiedzi"/>
            </w:pPr>
            <w:r w:rsidRPr="007C4F66">
              <w:t>Praktyczny</w:t>
            </w:r>
          </w:p>
        </w:tc>
      </w:tr>
    </w:tbl>
    <w:p w:rsidR="00F76DD5" w:rsidRDefault="00F76DD5">
      <w:pPr>
        <w:pStyle w:val="Pytania"/>
        <w:sectPr w:rsidR="00F76DD5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18" w:right="1418" w:bottom="1418" w:left="1418" w:header="708" w:footer="708" w:gutter="0"/>
          <w:cols w:space="708"/>
          <w:titlePg/>
        </w:sectPr>
      </w:pPr>
    </w:p>
    <w:p w:rsidR="00F76DD5" w:rsidRDefault="00F76DD5">
      <w:pPr>
        <w:pStyle w:val="Pytania"/>
        <w:sectPr w:rsidR="00F76DD5">
          <w:type w:val="continuous"/>
          <w:pgSz w:w="11900" w:h="16840"/>
          <w:pgMar w:top="1418" w:right="1418" w:bottom="1418" w:left="1418" w:header="708" w:footer="708" w:gutter="0"/>
          <w:cols w:space="708"/>
        </w:sect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695"/>
      </w:tblGrid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Pytania"/>
            </w:pPr>
            <w:r>
              <w:lastRenderedPageBreak/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7C4F66">
            <w:pPr>
              <w:spacing w:before="40" w:after="4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Wydział Nauk Technicznych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Pytania"/>
            </w:pPr>
            <w: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7C4F66">
            <w:pPr>
              <w:spacing w:before="40" w:after="4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Grafika komputerowa i projektowanie gier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Pytania"/>
            </w:pPr>
            <w: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7C4F66" w:rsidP="007C4F66">
            <w:pPr>
              <w:rPr>
                <w:b/>
                <w:sz w:val="20"/>
                <w:szCs w:val="20"/>
              </w:rPr>
            </w:pPr>
            <w:r w:rsidRPr="007C4F66">
              <w:rPr>
                <w:b/>
                <w:sz w:val="20"/>
                <w:szCs w:val="20"/>
              </w:rPr>
              <w:t>mgr Michał Brogowski</w:t>
            </w:r>
          </w:p>
        </w:tc>
      </w:tr>
    </w:tbl>
    <w:p w:rsidR="00F76DD5" w:rsidRDefault="00F76DD5">
      <w:pPr>
        <w:pStyle w:val="Pytania"/>
        <w:widowControl w:val="0"/>
      </w:pPr>
    </w:p>
    <w:p w:rsidR="00F76DD5" w:rsidRDefault="00141011">
      <w:pPr>
        <w:pStyle w:val="Punktygwne"/>
        <w:spacing w:after="40"/>
      </w:pPr>
      <w:r>
        <w:rPr>
          <w:rStyle w:val="Numerstrony"/>
        </w:rP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</w:tblGrid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pStyle w:val="Pytania"/>
              <w:ind w:hanging="360"/>
            </w:pPr>
            <w:r w:rsidRPr="007C4F66">
              <w:t>2.1. Przynależność do grupy przedmiotu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7C4F66">
            <w:pPr>
              <w:rPr>
                <w:b/>
                <w:sz w:val="20"/>
                <w:szCs w:val="20"/>
              </w:rPr>
            </w:pPr>
            <w:r w:rsidRPr="007C4F66">
              <w:rPr>
                <w:b/>
                <w:sz w:val="20"/>
                <w:szCs w:val="20"/>
              </w:rPr>
              <w:t>Do wyboru/Praktyczny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pStyle w:val="Pytania"/>
              <w:ind w:hanging="360"/>
            </w:pPr>
            <w:r w:rsidRPr="007C4F66">
              <w:t xml:space="preserve">2.2. Liczba </w:t>
            </w:r>
            <w:r w:rsidRPr="007C4F66">
              <w:t>ECTS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7C4F6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7C4F66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pStyle w:val="Pytania"/>
              <w:ind w:hanging="360"/>
            </w:pPr>
            <w:r w:rsidRPr="007C4F66">
              <w:t>2.3. Język wykładów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7C4F6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7C4F66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Polski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pStyle w:val="Pytania"/>
              <w:ind w:hanging="360"/>
            </w:pPr>
            <w:r w:rsidRPr="007C4F66">
              <w:t xml:space="preserve">2.4. </w:t>
            </w:r>
            <w:r w:rsidRPr="007C4F66">
              <w:t>Semestry, na których realizowany jest przedmiot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7C4F6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7C4F66"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IV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pStyle w:val="Pytania"/>
              <w:ind w:hanging="360"/>
            </w:pPr>
            <w:r w:rsidRPr="007C4F66">
              <w:t>2.5.Kryterium doboru uczestników zajęć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7C4F66">
            <w:pPr>
              <w:rPr>
                <w:b/>
                <w:sz w:val="20"/>
                <w:szCs w:val="20"/>
              </w:rPr>
            </w:pPr>
            <w:r w:rsidRPr="007C4F66">
              <w:rPr>
                <w:b/>
                <w:sz w:val="20"/>
                <w:szCs w:val="20"/>
              </w:rPr>
              <w:t>Studenci, którzy wybrali specjalność Grafika komputerowa i projektowanie gier.</w:t>
            </w:r>
          </w:p>
        </w:tc>
      </w:tr>
    </w:tbl>
    <w:p w:rsidR="00F76DD5" w:rsidRDefault="00F76DD5">
      <w:pPr>
        <w:pStyle w:val="Punktygwne"/>
        <w:widowControl w:val="0"/>
        <w:spacing w:after="40"/>
      </w:pPr>
    </w:p>
    <w:p w:rsidR="00F76DD5" w:rsidRDefault="00141011">
      <w:pPr>
        <w:pStyle w:val="Punktygwne"/>
        <w:numPr>
          <w:ilvl w:val="0"/>
          <w:numId w:val="3"/>
        </w:numPr>
      </w:pPr>
      <w:r>
        <w:rPr>
          <w:rStyle w:val="Numerstrony"/>
        </w:rPr>
        <w:t>Efekty uczenia się i sposób prowadzenia zajęć</w:t>
      </w:r>
    </w:p>
    <w:p w:rsidR="00F76DD5" w:rsidRDefault="00141011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:rsidR="00F76DD5" w:rsidRDefault="00F76DD5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532"/>
      </w:tblGrid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t xml:space="preserve">Cele </w:t>
            </w:r>
            <w:r>
              <w:t>przedmiotu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7C4F66" w:rsidP="007C4F66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Zapoznanie z teorią i praktyką tworzenia grafiki 3D.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7C4F66" w:rsidP="007C4F66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Nabycie umiejętności obsługi programu Blender 3D.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centralniewrubryce"/>
            </w:pPr>
            <w:r>
              <w:lastRenderedPageBreak/>
              <w:t>C3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7C4F66" w:rsidP="007C4F66">
            <w:pPr>
              <w:tabs>
                <w:tab w:val="left" w:pos="426"/>
                <w:tab w:val="left" w:pos="720"/>
              </w:tabs>
              <w:suppressAutoHyphens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Nabycie umiejętności realizowania projektu graficznego.</w:t>
            </w:r>
          </w:p>
        </w:tc>
      </w:tr>
    </w:tbl>
    <w:p w:rsidR="00F76DD5" w:rsidRDefault="00F76DD5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:rsidR="00F76DD5" w:rsidRDefault="00141011">
      <w:pPr>
        <w:pStyle w:val="Podpunkty"/>
        <w:numPr>
          <w:ilvl w:val="1"/>
          <w:numId w:val="4"/>
        </w:numPr>
        <w:spacing w:after="60"/>
      </w:pPr>
      <w:r>
        <w:rPr>
          <w:rStyle w:val="Numerstrony"/>
        </w:rPr>
        <w:t xml:space="preserve">Przedmiotowe efekty uczenia się, z podziałem na </w:t>
      </w:r>
      <w:r>
        <w:rPr>
          <w:smallCaps/>
        </w:rPr>
        <w:t>wiedzę</w:t>
      </w:r>
      <w:r>
        <w:rPr>
          <w:rStyle w:val="Numerstrony"/>
        </w:rPr>
        <w:t xml:space="preserve">, </w:t>
      </w:r>
      <w:r>
        <w:rPr>
          <w:smallCaps/>
        </w:rPr>
        <w:t>umiejętności</w:t>
      </w:r>
      <w:r>
        <w:rPr>
          <w:rStyle w:val="Numerstrony"/>
        </w:rPr>
        <w:t xml:space="preserve"> i </w:t>
      </w:r>
      <w:r>
        <w:rPr>
          <w:smallCaps/>
        </w:rPr>
        <w:t>kompetencje</w:t>
      </w:r>
      <w:r>
        <w:rPr>
          <w:rStyle w:val="Numerstrony"/>
        </w:rPr>
        <w:t>, wraz z odniesieniem do kierunkowych efektów uczenia się</w:t>
      </w:r>
    </w:p>
    <w:tbl>
      <w:tblPr>
        <w:tblStyle w:val="TableNormal"/>
        <w:tblW w:w="10563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1491"/>
      </w:tblGrid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t xml:space="preserve">Opis </w:t>
            </w:r>
            <w:r>
              <w:t>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  <w:spacing w:before="20"/>
            </w:pPr>
            <w:r>
              <w:t>Odniesienie do kierunkowych efektów</w:t>
            </w:r>
          </w:p>
          <w:p w:rsidR="00F76DD5" w:rsidRDefault="00141011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Nagwkitablic"/>
              <w:spacing w:before="20"/>
            </w:pPr>
            <w:r>
              <w:t>Sposób realizacji (X)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Nagwkitablic"/>
              <w:spacing w:before="20"/>
            </w:pPr>
            <w:r>
              <w:t>NST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7C4F66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</w:t>
            </w:r>
            <w:r w:rsidR="00141011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7C4F66">
            <w:pPr>
              <w:pStyle w:val="Nagwkitablic"/>
              <w:spacing w:before="20"/>
            </w:pPr>
            <w:r>
              <w:rPr>
                <w:sz w:val="16"/>
                <w:szCs w:val="16"/>
              </w:rPr>
              <w:t>Z</w:t>
            </w:r>
            <w:r w:rsidR="00141011">
              <w:rPr>
                <w:sz w:val="16"/>
                <w:szCs w:val="16"/>
              </w:rPr>
              <w:t xml:space="preserve">ajęcia na </w:t>
            </w:r>
            <w:r w:rsidR="00141011">
              <w:rPr>
                <w:sz w:val="16"/>
                <w:szCs w:val="16"/>
              </w:rPr>
              <w:t>platformie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</w:tr>
      <w:tr w:rsidR="00931B7F" w:rsidTr="00DF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pStyle w:val="Tekstpodstawowy"/>
              <w:jc w:val="center"/>
            </w:pPr>
            <w: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Pr="007C4F66" w:rsidRDefault="00931B7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C4F66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skonstruowana jest bryła 3d.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Pr="00931B7F" w:rsidRDefault="00931B7F">
            <w:pPr>
              <w:rPr>
                <w:sz w:val="20"/>
                <w:szCs w:val="20"/>
              </w:rPr>
            </w:pPr>
            <w:r w:rsidRPr="00931B7F">
              <w:rPr>
                <w:sz w:val="20"/>
                <w:szCs w:val="20"/>
              </w:rPr>
              <w:t>INF_W09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 w:rsidP="007C4F66">
            <w:pPr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</w:tr>
      <w:tr w:rsidR="00931B7F" w:rsidTr="00DF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pStyle w:val="Tekstpodstawowy"/>
              <w:jc w:val="center"/>
            </w:pPr>
            <w: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Pr="007C4F66" w:rsidRDefault="00931B7F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C4F66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przebiega proces tworzenia grafiki 3d.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 w:rsidP="007C4F66">
            <w:pPr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</w:tr>
      <w:tr w:rsidR="00931B7F" w:rsidTr="00DF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pStyle w:val="Tekstpodstawowy"/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Pr="007C4F66" w:rsidRDefault="00931B7F">
            <w:p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C4F66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teksturować bryły.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 w:rsidP="007C4F66">
            <w:pPr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</w:tr>
      <w:tr w:rsidR="00931B7F" w:rsidTr="00DF40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pStyle w:val="Tekstpodstawowy"/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Pr="007C4F66" w:rsidRDefault="00931B7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C4F66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oświetlać i renderować sceny.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 w:rsidP="007C4F66">
            <w:pPr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</w:tr>
      <w:tr w:rsidR="00931B7F" w:rsidTr="00937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pStyle w:val="centralniewrubryce"/>
            </w:pPr>
            <w: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spacing w:before="40" w:after="4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Modelować bryły.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Pr="00931B7F" w:rsidRDefault="00931B7F">
            <w:pPr>
              <w:rPr>
                <w:sz w:val="20"/>
                <w:szCs w:val="20"/>
              </w:rPr>
            </w:pPr>
            <w:r w:rsidRPr="00931B7F">
              <w:rPr>
                <w:sz w:val="20"/>
                <w:szCs w:val="20"/>
              </w:rPr>
              <w:t>INF_U21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 w:rsidP="007C4F66">
            <w:pPr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</w:tr>
      <w:tr w:rsidR="00931B7F" w:rsidTr="00937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pStyle w:val="centralniewrubryce"/>
            </w:pPr>
            <w: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Teksturować bryły.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 w:rsidP="007C4F66">
            <w:pPr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</w:tr>
      <w:tr w:rsidR="00931B7F" w:rsidTr="00937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spacing w:before="40" w:after="4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Oświetlać bryły.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 w:rsidP="007C4F66">
            <w:pPr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</w:tr>
      <w:tr w:rsidR="00931B7F" w:rsidTr="00937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>
            <w:pPr>
              <w:spacing w:before="40" w:after="4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Renderować sceny.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 w:rsidP="007C4F66">
            <w:pPr>
              <w:jc w:val="center"/>
            </w:pPr>
            <w: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B7F" w:rsidRDefault="00931B7F"/>
        </w:tc>
      </w:tr>
    </w:tbl>
    <w:p w:rsidR="00F76DD5" w:rsidRDefault="00F76DD5">
      <w:pPr>
        <w:pStyle w:val="Tekstpodstawowy"/>
        <w:ind w:left="540"/>
        <w:rPr>
          <w:rStyle w:val="Numerstrony"/>
          <w:sz w:val="24"/>
          <w:szCs w:val="24"/>
        </w:rPr>
      </w:pPr>
    </w:p>
    <w:p w:rsidR="00F76DD5" w:rsidRDefault="00141011">
      <w:pPr>
        <w:pStyle w:val="Podpunkty"/>
        <w:spacing w:before="120" w:after="80"/>
        <w:rPr>
          <w:rStyle w:val="Numerstrony"/>
        </w:rPr>
      </w:pPr>
      <w:r>
        <w:rPr>
          <w:rStyle w:val="Numerstrony"/>
        </w:rPr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lastRenderedPageBreak/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pStyle w:val="Nagwkitablic"/>
              <w:rPr>
                <w:sz w:val="18"/>
                <w:szCs w:val="18"/>
              </w:rPr>
            </w:pPr>
          </w:p>
          <w:p w:rsidR="00F76DD5" w:rsidRDefault="0014101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Obowiązkowe/dodatkowe zajęcia prowadzone z wykorzystaniem </w:t>
            </w:r>
            <w:r>
              <w:rPr>
                <w:sz w:val="18"/>
                <w:szCs w:val="18"/>
              </w:rPr>
              <w:t>metod i technik kształcenia na odległość w formie</w:t>
            </w:r>
          </w:p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>
            <w:pPr>
              <w:rPr>
                <w:sz w:val="20"/>
                <w:szCs w:val="20"/>
              </w:rPr>
            </w:pPr>
            <w:r w:rsidRPr="007C4F66">
              <w:rPr>
                <w:sz w:val="20"/>
                <w:szCs w:val="20"/>
              </w:rPr>
              <w:t>4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</w:tr>
    </w:tbl>
    <w:p w:rsidR="00F76DD5" w:rsidRDefault="00F76DD5">
      <w:pPr>
        <w:pStyle w:val="Podpunkty"/>
        <w:widowControl w:val="0"/>
        <w:spacing w:before="120" w:after="80"/>
        <w:ind w:left="0"/>
        <w:rPr>
          <w:rStyle w:val="Numerstrony"/>
        </w:rPr>
      </w:pPr>
    </w:p>
    <w:p w:rsidR="00F76DD5" w:rsidRDefault="00F76DD5">
      <w:pPr>
        <w:pStyle w:val="Tekstpodstawowy"/>
      </w:pPr>
    </w:p>
    <w:p w:rsidR="00F76DD5" w:rsidRDefault="00141011">
      <w:pPr>
        <w:pStyle w:val="Tekstpodstawowy"/>
      </w:pPr>
      <w:r>
        <w:br/>
      </w:r>
    </w:p>
    <w:p w:rsidR="00F76DD5" w:rsidRDefault="00141011">
      <w:pPr>
        <w:pStyle w:val="Podpunkty"/>
        <w:rPr>
          <w:b w:val="0"/>
          <w:bCs w:val="0"/>
        </w:rPr>
      </w:pPr>
      <w:r>
        <w:rPr>
          <w:rStyle w:val="Numerstrony"/>
        </w:rPr>
        <w:t xml:space="preserve">3.4. Treści kształcenia </w:t>
      </w:r>
      <w:r>
        <w:rPr>
          <w:b w:val="0"/>
          <w:bCs w:val="0"/>
        </w:rPr>
        <w:t xml:space="preserve">(oddzielnie dla każdej formy zajęć: (W, ĆW, PROJ, WAR, LAB, LEK, INNE). Należy </w:t>
      </w:r>
      <w:r>
        <w:rPr>
          <w:b w:val="0"/>
          <w:bCs w:val="0"/>
        </w:rPr>
        <w:t>zaznaczyć (X), w jaki sposób dane treści będą realizowane (zajęcia na uczelni lub obowiązkowe / dodatkowe zajęcia na platformie e-learningowej prowadzone z wykorzystaniem metod i technik kształcenia na odległość)</w:t>
      </w:r>
    </w:p>
    <w:p w:rsidR="00F76DD5" w:rsidRDefault="00F76DD5">
      <w:pPr>
        <w:pStyle w:val="Podpunkty"/>
      </w:pPr>
    </w:p>
    <w:p w:rsidR="00F76DD5" w:rsidRDefault="00141011">
      <w:pPr>
        <w:pStyle w:val="Nagwkitablic"/>
        <w:jc w:val="left"/>
      </w:pPr>
      <w:r>
        <w:rPr>
          <w:rStyle w:val="Numerstrony"/>
        </w:rPr>
        <w:t>RODZAJ ZAJĘĆ:WYKŁADY</w:t>
      </w:r>
    </w:p>
    <w:tbl>
      <w:tblPr>
        <w:tblStyle w:val="TableNormal"/>
        <w:tblW w:w="906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82"/>
        <w:gridCol w:w="1450"/>
        <w:gridCol w:w="1161"/>
        <w:gridCol w:w="1160"/>
        <w:gridCol w:w="1307"/>
      </w:tblGrid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Nagwkitablic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Nagwkitablic"/>
            </w:pPr>
            <w:r>
              <w:t>Treść zajęć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Nagwkitablic"/>
            </w:pPr>
            <w:r>
              <w:t>Sposób realizacji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t>ST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t>NST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PLATFORMIE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PLATFORMIE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pStyle w:val="Nagwkitablic"/>
              <w:rPr>
                <w:b w:val="0"/>
              </w:rPr>
            </w:pPr>
            <w:r w:rsidRPr="007C4F66">
              <w:rPr>
                <w:b w:val="0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KONSTRUKCJA BRY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 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PROGRAMACH 3D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pStyle w:val="Nagwkitablic"/>
              <w:rPr>
                <w:b w:val="0"/>
              </w:rPr>
            </w:pPr>
            <w:r w:rsidRPr="007C4F66">
              <w:rPr>
                <w:b w:val="0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TOPOLOGIA OBIEKTU I OPERACJE BOOLEAN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pStyle w:val="Nagwkitablic"/>
              <w:rPr>
                <w:b w:val="0"/>
              </w:rPr>
            </w:pPr>
            <w:r w:rsidRPr="007C4F66">
              <w:rPr>
                <w:b w:val="0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MODELOWANIE SIATKI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pStyle w:val="Nagwkitablic"/>
              <w:rPr>
                <w:b w:val="0"/>
              </w:rPr>
            </w:pPr>
            <w:r w:rsidRPr="007C4F66">
              <w:rPr>
                <w:b w:val="0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MODYFIKATORY CZ.</w:t>
            </w:r>
            <w:r w:rsidR="007C4F66"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spacing w:after="0" w:line="240" w:lineRule="auto"/>
              <w:jc w:val="center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MODYFIKATORY CZ.</w:t>
            </w:r>
            <w:r w:rsidR="007C4F66"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spacing w:after="0" w:line="240" w:lineRule="auto"/>
              <w:jc w:val="center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Ź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BIENIE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spacing w:after="0" w:line="240" w:lineRule="auto"/>
              <w:jc w:val="center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MAPY UV I TEKSTUROWANIE CZ. 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spacing w:after="0" w:line="240" w:lineRule="auto"/>
              <w:jc w:val="center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MAPY UV I TEKSTUROWANIE CZ.2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spacing w:after="0" w:line="240" w:lineRule="auto"/>
              <w:jc w:val="center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RENDEROWANIE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141011">
            <w:pPr>
              <w:spacing w:after="0" w:line="240" w:lineRule="auto"/>
              <w:jc w:val="center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7C4F66" w:rsidRDefault="00141011" w:rsidP="007C4F66">
            <w:pPr>
              <w:spacing w:after="0" w:line="240" w:lineRule="auto"/>
            </w:pP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OBR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BKA KO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Ń</w:t>
            </w:r>
            <w:r w:rsidRPr="007C4F66">
              <w:rPr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COWA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after="0" w:line="240" w:lineRule="auto"/>
              <w:jc w:val="center"/>
            </w:pPr>
          </w:p>
        </w:tc>
      </w:tr>
    </w:tbl>
    <w:p w:rsidR="00F76DD5" w:rsidRDefault="00141011">
      <w:pPr>
        <w:pStyle w:val="rdtytu"/>
        <w:spacing w:before="420" w:after="60"/>
        <w:ind w:firstLine="0"/>
        <w:rPr>
          <w:smallCaps w:val="0"/>
          <w:sz w:val="18"/>
          <w:szCs w:val="18"/>
        </w:rPr>
      </w:pPr>
      <w:r>
        <w:rPr>
          <w:smallCaps w:val="0"/>
          <w:sz w:val="18"/>
          <w:szCs w:val="18"/>
        </w:rPr>
        <w:t>RODZAJ ZAJĘĆ: LABORATORIUM</w:t>
      </w:r>
    </w:p>
    <w:tbl>
      <w:tblPr>
        <w:tblStyle w:val="TableNormal"/>
        <w:tblW w:w="8855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443"/>
        <w:gridCol w:w="1417"/>
        <w:gridCol w:w="1134"/>
        <w:gridCol w:w="1134"/>
        <w:gridCol w:w="1276"/>
      </w:tblGrid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rdtytu"/>
              <w:spacing w:line="240" w:lineRule="auto"/>
              <w:ind w:firstLine="0"/>
              <w:jc w:val="center"/>
            </w:pPr>
            <w:r>
              <w:rPr>
                <w:smallCaps w:val="0"/>
                <w:sz w:val="18"/>
                <w:szCs w:val="18"/>
              </w:rPr>
              <w:t>Lp.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rdtytu"/>
              <w:spacing w:line="240" w:lineRule="auto"/>
              <w:ind w:firstLine="0"/>
              <w:jc w:val="center"/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NST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</w:t>
            </w:r>
            <w:r w:rsidR="007C4F66"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centralniewrubryce"/>
              <w:spacing w:before="60" w:after="0"/>
            </w:pPr>
            <w:r>
              <w:rPr>
                <w:sz w:val="16"/>
                <w:szCs w:val="16"/>
              </w:rPr>
              <w:t>ZAJĘCIA NA PLATFORMIE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DO PRACY W BLENDERZE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Z BRY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MODELOWANIE BOOLEAN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pStyle w:val="rdtytu"/>
              <w:spacing w:before="60"/>
              <w:ind w:firstLine="0"/>
              <w:jc w:val="center"/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MODELOWANIE SIATKI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Z MODYFIKATORAMI CZ.1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PRACA Z MODYFIKATORAMI CZ.2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Ź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TEKSTUROWANIE CZ.1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TEKSTUROWANIE CZ.2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</w:pPr>
            <w:r>
              <w:rPr>
                <w:smallCap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6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RENDEROWANIE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Pr="007C4F66" w:rsidRDefault="007C4F66" w:rsidP="007C4F66">
            <w:pPr>
              <w:jc w:val="center"/>
              <w:rPr>
                <w:b/>
              </w:rPr>
            </w:pPr>
            <w:r w:rsidRPr="007C4F66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F76DD5">
            <w:pPr>
              <w:spacing w:before="60" w:after="0" w:line="240" w:lineRule="auto"/>
              <w:jc w:val="center"/>
            </w:pPr>
          </w:p>
        </w:tc>
      </w:tr>
    </w:tbl>
    <w:p w:rsidR="00F76DD5" w:rsidRDefault="00F76DD5">
      <w:pPr>
        <w:pStyle w:val="rdtytu"/>
        <w:widowControl w:val="0"/>
        <w:spacing w:before="420" w:after="60" w:line="240" w:lineRule="auto"/>
        <w:ind w:left="4" w:hanging="4"/>
        <w:rPr>
          <w:smallCaps w:val="0"/>
          <w:sz w:val="18"/>
          <w:szCs w:val="18"/>
        </w:rPr>
      </w:pPr>
    </w:p>
    <w:p w:rsidR="00F76DD5" w:rsidRDefault="00F76DD5">
      <w:pPr>
        <w:pStyle w:val="tekst"/>
        <w:ind w:left="0"/>
      </w:pPr>
    </w:p>
    <w:p w:rsidR="00F76DD5" w:rsidRDefault="00141011">
      <w:pPr>
        <w:pStyle w:val="tekst"/>
      </w:pPr>
      <w:r>
        <w:br/>
      </w:r>
    </w:p>
    <w:p w:rsidR="00F76DD5" w:rsidRDefault="00141011">
      <w:pPr>
        <w:pStyle w:val="Podpunkty"/>
        <w:spacing w:after="60"/>
        <w:ind w:left="0"/>
        <w:rPr>
          <w:b w:val="0"/>
          <w:bCs w:val="0"/>
        </w:rPr>
      </w:pPr>
      <w:r>
        <w:rPr>
          <w:rStyle w:val="Numerstrony"/>
        </w:rPr>
        <w:lastRenderedPageBreak/>
        <w:t xml:space="preserve">3.5. Metody weryfikacji efektów uczenia się </w:t>
      </w:r>
      <w:r>
        <w:rPr>
          <w:b w:val="0"/>
          <w:bCs w:val="0"/>
        </w:rPr>
        <w:t xml:space="preserve">(wskazanie i opisanie metod prowadzenia zajęć oraz weryfikacji </w:t>
      </w:r>
      <w:r>
        <w:rPr>
          <w:b w:val="0"/>
          <w:bCs w:val="0"/>
        </w:rPr>
        <w:t>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:rsidR="00F76DD5" w:rsidRDefault="00F76DD5">
      <w:pPr>
        <w:pStyle w:val="Podpunkty"/>
        <w:spacing w:after="60"/>
        <w:ind w:left="0"/>
        <w:rPr>
          <w:b w:val="0"/>
          <w:bCs w:val="0"/>
        </w:rPr>
      </w:pPr>
    </w:p>
    <w:p w:rsidR="00F76DD5" w:rsidRDefault="00141011">
      <w:pPr>
        <w:pStyle w:val="Podpunkty"/>
        <w:spacing w:after="60"/>
        <w:ind w:left="0"/>
        <w:rPr>
          <w:b w:val="0"/>
          <w:bCs w:val="0"/>
        </w:rPr>
      </w:pPr>
      <w:r>
        <w:rPr>
          <w:b w:val="0"/>
          <w:bCs w:val="0"/>
        </w:rPr>
        <w:t>Zarówno wykł</w:t>
      </w:r>
      <w:r>
        <w:rPr>
          <w:b w:val="0"/>
          <w:bCs w:val="0"/>
        </w:rPr>
        <w:t>ady jak i ćwiczenia będą skierowane na praktykę pracy w programie 3d. Studentom będzie udostępniony na każde zajęcia plik roboczy programu Blender, w którym będą zawarte ćwiczenia na dany dzień oraz zagadnienia omawiane na wykładzie. Po każdych laboratoria</w:t>
      </w:r>
      <w:r>
        <w:rPr>
          <w:b w:val="0"/>
          <w:bCs w:val="0"/>
        </w:rPr>
        <w:t xml:space="preserve">ch będzie zadanie domowe do wykonania w ciągu następnego tygodnia. Aby pozytywnie zaliczyć przedmiot trzeba będzie skutecznie wykonać wszystkie zadane prace domowe. Możliwe będzie skonsultowanie pracy domowej / projektu drogą e-mailową. </w:t>
      </w:r>
    </w:p>
    <w:p w:rsidR="00F76DD5" w:rsidRDefault="00F76DD5">
      <w:pPr>
        <w:pStyle w:val="Podpunkty"/>
        <w:spacing w:after="60"/>
        <w:ind w:left="0"/>
        <w:rPr>
          <w:b w:val="0"/>
          <w:bCs w:val="0"/>
        </w:rPr>
      </w:pPr>
    </w:p>
    <w:p w:rsidR="00F76DD5" w:rsidRDefault="00F76DD5">
      <w:pPr>
        <w:pStyle w:val="Podpunkty"/>
        <w:spacing w:after="60"/>
        <w:ind w:left="0"/>
        <w:rPr>
          <w:b w:val="0"/>
          <w:bCs w:val="0"/>
        </w:rPr>
      </w:pPr>
    </w:p>
    <w:p w:rsidR="00F76DD5" w:rsidRDefault="00141011">
      <w:pPr>
        <w:pStyle w:val="Podpunkty"/>
        <w:spacing w:after="80"/>
        <w:ind w:left="0"/>
      </w:pPr>
      <w:r>
        <w:rPr>
          <w:rStyle w:val="Numerstrony"/>
        </w:rPr>
        <w:t>3.6. Kry</w:t>
      </w:r>
      <w:r>
        <w:rPr>
          <w:rStyle w:val="Numerstrony"/>
        </w:rPr>
        <w:t>teria oceny osiągniętych efektów uczenia się</w:t>
      </w:r>
    </w:p>
    <w:tbl>
      <w:tblPr>
        <w:tblStyle w:val="TableNormal"/>
        <w:tblW w:w="8984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614"/>
        <w:gridCol w:w="2614"/>
        <w:gridCol w:w="2893"/>
      </w:tblGrid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t>Efekt uczenia się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ocenę 3 lub „zal.” </w:t>
            </w:r>
          </w:p>
          <w:p w:rsidR="00F76DD5" w:rsidRDefault="00141011">
            <w:pPr>
              <w:pStyle w:val="Nagwkitablic"/>
            </w:pP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Nagwkitablic"/>
            </w:pPr>
            <w:r>
              <w:rPr>
                <w:sz w:val="22"/>
                <w:szCs w:val="22"/>
              </w:rPr>
              <w:t>Na ocenę 5 student zna i rozumie/potrafi/jest gotów do</w:t>
            </w: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Jak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skonstruowana jest bry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3d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dzia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lokalny i globalny uk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wsp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dnych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Jaki jest proces tworzenia grafiki 3d od modelowania po postprodukcj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skonstruowana jest bry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3d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dzia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lokalny i globalny uk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wsp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dnych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Jaki jest proces tworzenia grafiki 3d od modelowania po postprodukcj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to s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mapy UV i do czego s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żą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Czym r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óż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 si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modelowani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Boolean od modelowania siatki (poly)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skonstruowana jest bry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3d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dzia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lokalny i globalny uk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wsp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dnych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Jaki jest proces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tworzenia grafiki 3d od modelowania po postprodukcj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 to s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mapy UV i do czego s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żą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Czym r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óż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 si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modelowanie Boolean od modelowania siatki (poly)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Jakie s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rodzaje modyfikator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modeluj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cych w Blenderze i do czego s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Jakie s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pne w Blenderze silniki renderowania</w:t>
            </w:r>
          </w:p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Jakie wyj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ciowe grupy obiekt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wyst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puj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Blenderze</w:t>
            </w:r>
          </w:p>
          <w:p w:rsidR="00F76DD5" w:rsidRDefault="00F76DD5">
            <w:pPr>
              <w:spacing w:before="40" w:after="40" w:line="240" w:lineRule="auto"/>
              <w:jc w:val="both"/>
            </w:pPr>
          </w:p>
        </w:tc>
      </w:tr>
      <w:tr w:rsidR="00F76DD5" w:rsidTr="007C4F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Wymodelowania bry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 low pol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y, na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enia na ni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łó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w, ustawienia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wiate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ł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kamery, wykonanie renderu i zapisanie pliku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Wymodelowania bry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 low poly, rozwini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 mapy uv, dodanie materia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 z tekstur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ustawienie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wiat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i kamery, wykonanie renderu i zapisanie pliku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pPr>
              <w:spacing w:before="40" w:after="40" w:line="240" w:lineRule="auto"/>
              <w:jc w:val="both"/>
            </w:pP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Wymodelowanie bry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 high poly lub ca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ej sceny, rozwini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 mapy uv poszczeg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lnych obiekt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w, nadanie tekstur i materia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łó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w, wykonanie renderu wraz z post produkcj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zapisanie pliku</w:t>
            </w:r>
          </w:p>
        </w:tc>
      </w:tr>
    </w:tbl>
    <w:p w:rsidR="00F76DD5" w:rsidRPr="00931B7F" w:rsidRDefault="00F76DD5" w:rsidP="00931B7F">
      <w:pPr>
        <w:pStyle w:val="Tekstpodstawowy"/>
        <w:ind w:left="540"/>
      </w:pPr>
    </w:p>
    <w:p w:rsidR="00F76DD5" w:rsidRDefault="00141011">
      <w:pPr>
        <w:pStyle w:val="Punktygwne"/>
        <w:rPr>
          <w:sz w:val="20"/>
          <w:szCs w:val="20"/>
        </w:rPr>
      </w:pPr>
      <w:r>
        <w:rPr>
          <w:rStyle w:val="Numerstrony"/>
        </w:rPr>
        <w:t>4</w:t>
      </w:r>
      <w:r>
        <w:rPr>
          <w:rStyle w:val="Numerstrony"/>
        </w:rPr>
        <w:t xml:space="preserve">. Nakład pracy studenta - bilans punktów </w:t>
      </w:r>
      <w:r>
        <w:rPr>
          <w:rStyle w:val="Numerstrony"/>
        </w:rPr>
        <w:t>ECTS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D5" w:rsidRDefault="00F76DD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studia NST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cia wymagaj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 bezpo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931B7F" w:rsidRDefault="00931B7F" w:rsidP="00931B7F">
            <w:pPr>
              <w:jc w:val="center"/>
              <w:rPr>
                <w:b/>
                <w:sz w:val="20"/>
                <w:szCs w:val="20"/>
              </w:rPr>
            </w:pPr>
            <w:r w:rsidRPr="00931B7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F76DD5"/>
        </w:tc>
      </w:tr>
      <w:tr w:rsidR="00F76DD5" w:rsidTr="00931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>cia przewidziane planem studi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931B7F" w:rsidRDefault="00931B7F" w:rsidP="00931B7F">
            <w:pPr>
              <w:jc w:val="center"/>
              <w:rPr>
                <w:b/>
                <w:sz w:val="20"/>
                <w:szCs w:val="20"/>
              </w:rPr>
            </w:pPr>
            <w:r w:rsidRPr="00931B7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F76DD5"/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Konsultacje dydaktyczne (mini. 10% </w:t>
            </w:r>
            <w:r>
              <w:rPr>
                <w:rFonts w:ascii="Times New Roman" w:hAnsi="Times New Roman"/>
                <w:sz w:val="20"/>
                <w:szCs w:val="20"/>
              </w:rPr>
              <w:t>godz. przewidzianych na ka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931B7F" w:rsidRDefault="00931B7F" w:rsidP="00931B7F">
            <w:pPr>
              <w:jc w:val="center"/>
              <w:rPr>
                <w:b/>
                <w:sz w:val="20"/>
                <w:szCs w:val="20"/>
              </w:rPr>
            </w:pPr>
            <w:r w:rsidRPr="00931B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F76DD5"/>
        </w:tc>
      </w:tr>
      <w:tr w:rsidR="00F76DD5" w:rsidTr="00931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Praca 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931B7F" w:rsidRDefault="00931B7F" w:rsidP="00931B7F">
            <w:pPr>
              <w:jc w:val="center"/>
              <w:rPr>
                <w:b/>
                <w:sz w:val="20"/>
                <w:szCs w:val="20"/>
              </w:rPr>
            </w:pPr>
            <w:r w:rsidRPr="00931B7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F76DD5"/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</w:t>
            </w:r>
            <w:r>
              <w:rPr>
                <w:rFonts w:ascii="Times New Roman" w:hAnsi="Times New Roman"/>
                <w:sz w:val="20"/>
                <w:szCs w:val="2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</w:rPr>
              <w:t>ce do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</w:rPr>
              <w:t>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931B7F" w:rsidRDefault="00931B7F" w:rsidP="00931B7F">
            <w:pPr>
              <w:jc w:val="center"/>
              <w:rPr>
                <w:b/>
                <w:sz w:val="20"/>
                <w:szCs w:val="20"/>
              </w:rPr>
            </w:pPr>
            <w:r w:rsidRPr="00931B7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F76DD5"/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Default"/>
              <w:spacing w:before="20" w:after="2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931B7F" w:rsidRDefault="00931B7F" w:rsidP="00931B7F">
            <w:pPr>
              <w:jc w:val="center"/>
              <w:rPr>
                <w:b/>
                <w:sz w:val="20"/>
                <w:szCs w:val="20"/>
              </w:rPr>
            </w:pPr>
            <w:r w:rsidRPr="00931B7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F76DD5"/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Default"/>
              <w:spacing w:before="20" w:after="2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931B7F" w:rsidRDefault="00931B7F" w:rsidP="00931B7F">
            <w:pPr>
              <w:jc w:val="center"/>
              <w:rPr>
                <w:b/>
                <w:sz w:val="20"/>
                <w:szCs w:val="20"/>
              </w:rPr>
            </w:pPr>
            <w:r w:rsidRPr="00931B7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F76DD5"/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141011">
            <w:pPr>
              <w:pStyle w:val="Default"/>
              <w:spacing w:before="20" w:after="2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Pr="00931B7F" w:rsidRDefault="00931B7F" w:rsidP="00931B7F">
            <w:pPr>
              <w:jc w:val="center"/>
              <w:rPr>
                <w:b/>
                <w:sz w:val="20"/>
                <w:szCs w:val="20"/>
              </w:rPr>
            </w:pPr>
            <w:r w:rsidRPr="00931B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DD5" w:rsidRDefault="00F76DD5"/>
        </w:tc>
      </w:tr>
    </w:tbl>
    <w:p w:rsidR="00F76DD5" w:rsidRDefault="00F76DD5">
      <w:pPr>
        <w:pStyle w:val="Punktygwne"/>
        <w:widowControl w:val="0"/>
        <w:ind w:left="108" w:hanging="108"/>
        <w:rPr>
          <w:sz w:val="20"/>
          <w:szCs w:val="20"/>
        </w:rPr>
      </w:pPr>
    </w:p>
    <w:p w:rsidR="00F76DD5" w:rsidRDefault="00F76DD5">
      <w:pPr>
        <w:pStyle w:val="Kolorowalistaakcent11"/>
        <w:tabs>
          <w:tab w:val="left" w:pos="1907"/>
        </w:tabs>
        <w:spacing w:after="0" w:line="240" w:lineRule="auto"/>
      </w:pPr>
    </w:p>
    <w:p w:rsidR="00F76DD5" w:rsidRDefault="00F76DD5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178"/>
      </w:tblGrid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r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931B7F">
            <w:r>
              <w:t>6.04.2021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r>
              <w:rPr>
                <w:rFonts w:ascii="Calibri" w:hAnsi="Calibri"/>
              </w:rPr>
              <w:t>Zmiany wprowadzi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931B7F">
            <w:r>
              <w:t>mgr Michał Brogowski</w:t>
            </w:r>
          </w:p>
        </w:tc>
      </w:tr>
      <w:tr w:rsidR="00F76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141011">
            <w:r>
              <w:rPr>
                <w:rFonts w:ascii="Calibri" w:hAnsi="Calibri"/>
              </w:rPr>
              <w:t>Zmiany zatwierdzi</w:t>
            </w:r>
            <w:r>
              <w:rPr>
                <w:rFonts w:ascii="Calibri" w:hAnsi="Calibri"/>
              </w:rPr>
              <w:t>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DD5" w:rsidRDefault="00931B7F">
            <w:r>
              <w:t>dr Marcin Smolira</w:t>
            </w:r>
          </w:p>
        </w:tc>
      </w:tr>
    </w:tbl>
    <w:p w:rsidR="00F76DD5" w:rsidRDefault="00F76DD5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F76DD5"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11" w:rsidRDefault="00141011">
      <w:pPr>
        <w:spacing w:after="0" w:line="240" w:lineRule="auto"/>
      </w:pPr>
      <w:r>
        <w:separator/>
      </w:r>
    </w:p>
  </w:endnote>
  <w:endnote w:type="continuationSeparator" w:id="0">
    <w:p w:rsidR="00141011" w:rsidRDefault="0014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D5" w:rsidRDefault="00F76DD5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D5" w:rsidRDefault="00F76D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11" w:rsidRDefault="00141011">
      <w:pPr>
        <w:spacing w:after="0" w:line="240" w:lineRule="auto"/>
      </w:pPr>
      <w:r>
        <w:separator/>
      </w:r>
    </w:p>
  </w:footnote>
  <w:footnote w:type="continuationSeparator" w:id="0">
    <w:p w:rsidR="00141011" w:rsidRDefault="0014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D5" w:rsidRDefault="00141011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76DD5" w:rsidRDefault="00141011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1B7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" stroked="f" strokeweight="1pt">
              <v:fill opacity="0"/>
              <v:stroke miterlimit="4"/>
              <v:textbox inset="0,0,0,0">
                <w:txbxContent>
                  <w:p w:rsidR="00F76DD5" w:rsidRDefault="00141011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1B7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D5" w:rsidRDefault="00141011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D61"/>
    <w:multiLevelType w:val="multilevel"/>
    <w:tmpl w:val="20BC4E62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6B9A50D3"/>
    <w:multiLevelType w:val="multilevel"/>
    <w:tmpl w:val="20BC4E62"/>
    <w:numStyleLink w:val="ImportedStyle2"/>
  </w:abstractNum>
  <w:num w:numId="1">
    <w:abstractNumId w:val="0"/>
  </w:num>
  <w:num w:numId="2">
    <w:abstractNumId w:val="1"/>
    <w:lvlOverride w:ilvl="1"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90" w:hanging="4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1416"/>
          </w:tabs>
          <w:ind w:left="1486" w:hanging="7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86" w:hanging="4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94" w:hanging="7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94" w:hanging="3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902" w:hanging="7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902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610" w:hanging="7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D5"/>
    <w:rsid w:val="00141011"/>
    <w:rsid w:val="007C4F66"/>
    <w:rsid w:val="00931B7F"/>
    <w:rsid w:val="00F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091F"/>
  <w15:docId w15:val="{FCE5A4BA-3F7A-4FFF-9F53-C38A626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character" w:styleId="Numerstrony">
    <w:name w:val="page number"/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eastAsia="Tahoma" w:hAnsi="Tahoma" w:cs="Tahom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rdtytu">
    <w:name w:val="Śródtytuł"/>
    <w:pPr>
      <w:keepNext/>
      <w:tabs>
        <w:tab w:val="left" w:pos="720"/>
        <w:tab w:val="left" w:pos="2124"/>
        <w:tab w:val="left" w:pos="4260"/>
      </w:tabs>
      <w:spacing w:before="120" w:line="276" w:lineRule="auto"/>
      <w:ind w:firstLine="357"/>
      <w:jc w:val="both"/>
      <w:outlineLvl w:val="0"/>
    </w:pPr>
    <w:rPr>
      <w:rFonts w:eastAsia="Times New Roman"/>
      <w:b/>
      <w:bCs/>
      <w:smallCaps/>
      <w:color w:val="000000"/>
      <w:u w:color="000000"/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Apolonia Walczyna</dc:creator>
  <cp:lastModifiedBy>Apolonia Walczyna</cp:lastModifiedBy>
  <cp:revision>2</cp:revision>
  <dcterms:created xsi:type="dcterms:W3CDTF">2021-04-07T08:49:00Z</dcterms:created>
  <dcterms:modified xsi:type="dcterms:W3CDTF">2021-04-07T08:49:00Z</dcterms:modified>
</cp:coreProperties>
</file>