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7F1F" w14:textId="60900FFC" w:rsidR="007E5671" w:rsidRDefault="007E5671" w:rsidP="007E5671">
      <w:pPr>
        <w:rPr>
          <w:rFonts w:ascii="Trebuchet MS" w:eastAsia="Century Gothic" w:hAnsi="Trebuchet MS" w:cs="Calibri"/>
          <w:i/>
          <w:szCs w:val="18"/>
        </w:rPr>
      </w:pPr>
      <w:r w:rsidRPr="007E5671">
        <w:rPr>
          <w:rFonts w:ascii="Trebuchet MS" w:eastAsia="Century Gothic" w:hAnsi="Trebuchet MS" w:cs="Calibri"/>
          <w:i/>
          <w:szCs w:val="18"/>
        </w:rPr>
        <w:t xml:space="preserve">Załącznik nr 1 do Programu studiów – Opis efektów uczenia się dla kierunku </w:t>
      </w:r>
      <w:r>
        <w:rPr>
          <w:rFonts w:ascii="Trebuchet MS" w:eastAsia="Century Gothic" w:hAnsi="Trebuchet MS" w:cs="Calibri"/>
          <w:i/>
          <w:szCs w:val="18"/>
        </w:rPr>
        <w:t>Transport</w:t>
      </w:r>
      <w:r w:rsidRPr="007E5671">
        <w:rPr>
          <w:rFonts w:ascii="Trebuchet MS" w:eastAsia="Century Gothic" w:hAnsi="Trebuchet MS" w:cs="Calibri"/>
          <w:i/>
          <w:szCs w:val="18"/>
        </w:rPr>
        <w:t xml:space="preserve"> 2019/2020</w:t>
      </w:r>
    </w:p>
    <w:p w14:paraId="11C21855" w14:textId="77777777" w:rsidR="00903F97" w:rsidRPr="007E5671" w:rsidRDefault="00903F97" w:rsidP="007E5671">
      <w:pPr>
        <w:rPr>
          <w:rFonts w:ascii="Trebuchet MS" w:eastAsia="Century Gothic" w:hAnsi="Trebuchet MS" w:cs="Calibri"/>
          <w:i/>
          <w:szCs w:val="18"/>
        </w:rPr>
      </w:pPr>
    </w:p>
    <w:p w14:paraId="6116F42E" w14:textId="77777777" w:rsidR="00287718" w:rsidRPr="007838BF" w:rsidRDefault="00287718" w:rsidP="00287718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14:paraId="48A27475" w14:textId="77777777" w:rsidR="00287718" w:rsidRPr="007A6993" w:rsidRDefault="00826C82" w:rsidP="007E5671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7A6993">
        <w:rPr>
          <w:rFonts w:ascii="Trebuchet MS" w:eastAsia="Calibri" w:hAnsi="Trebuchet MS" w:cstheme="minorHAnsi"/>
          <w:b/>
          <w:bCs/>
          <w:szCs w:val="18"/>
        </w:rPr>
        <w:t>EFEKTY UCZENIA SIĘ</w:t>
      </w:r>
      <w:r w:rsidR="00287718" w:rsidRPr="007A6993">
        <w:rPr>
          <w:rFonts w:ascii="Trebuchet MS" w:eastAsia="Calibri" w:hAnsi="Trebuchet MS" w:cstheme="minorHAnsi"/>
          <w:b/>
          <w:bCs/>
          <w:szCs w:val="18"/>
        </w:rPr>
        <w:t xml:space="preserve"> NA STUDIACH I STOPNIA </w:t>
      </w:r>
    </w:p>
    <w:p w14:paraId="1B5A8DFD" w14:textId="77777777" w:rsidR="00287718" w:rsidRPr="007A6993" w:rsidRDefault="00287718" w:rsidP="007E5671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7A6993">
        <w:rPr>
          <w:rFonts w:ascii="Trebuchet MS" w:eastAsia="Calibri" w:hAnsi="Trebuchet MS" w:cstheme="minorHAnsi"/>
          <w:b/>
          <w:bCs/>
          <w:szCs w:val="18"/>
        </w:rPr>
        <w:t xml:space="preserve">DLA KIERUNKU </w:t>
      </w:r>
      <w:r w:rsidR="007A6993" w:rsidRPr="007A6993">
        <w:rPr>
          <w:rFonts w:ascii="Trebuchet MS" w:eastAsia="Calibri" w:hAnsi="Trebuchet MS" w:cstheme="minorHAnsi"/>
          <w:b/>
          <w:bCs/>
          <w:szCs w:val="18"/>
        </w:rPr>
        <w:t>TRANSPORT</w:t>
      </w:r>
    </w:p>
    <w:p w14:paraId="7C05E272" w14:textId="77777777" w:rsidR="00287718" w:rsidRPr="007A6993" w:rsidRDefault="00287718" w:rsidP="007E5671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szCs w:val="18"/>
        </w:rPr>
      </w:pPr>
      <w:r w:rsidRPr="007A6993">
        <w:rPr>
          <w:rFonts w:ascii="Trebuchet MS" w:eastAsia="Calibri" w:hAnsi="Trebuchet MS" w:cstheme="minorHAnsi"/>
          <w:b/>
          <w:bCs/>
          <w:szCs w:val="18"/>
        </w:rPr>
        <w:t>W WYŻSZEJ SZKOLE PRZEDSIĘBIORCZOŚCI I ADMINISTRACJI W LUBLINIE</w:t>
      </w:r>
    </w:p>
    <w:p w14:paraId="53F28E20" w14:textId="1B435012" w:rsidR="00903F97" w:rsidRPr="007838BF" w:rsidRDefault="00903F97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  <w:bookmarkStart w:id="0" w:name="_GoBack"/>
      <w:bookmarkEnd w:id="0"/>
    </w:p>
    <w:p w14:paraId="461D9943" w14:textId="27E526C6" w:rsidR="007E5671" w:rsidRDefault="00287718" w:rsidP="00903F9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14:paraId="1D0D33DA" w14:textId="77777777" w:rsidR="00903F97" w:rsidRPr="007838BF" w:rsidRDefault="00903F97" w:rsidP="00903F9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19A806D3" w14:textId="78D4B1A2" w:rsidR="00BA0AE7" w:rsidRPr="00BA0AE7" w:rsidRDefault="00BA0AE7" w:rsidP="00903F9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Absolwenci studiów inżynierskich pierwszego stopnia </w:t>
      </w:r>
      <w:r w:rsidR="00FF3D38">
        <w:rPr>
          <w:rFonts w:ascii="Trebuchet MS" w:eastAsia="Times New Roman" w:hAnsi="Trebuchet MS" w:cstheme="minorHAnsi"/>
          <w:b/>
          <w:szCs w:val="18"/>
          <w:lang w:eastAsia="pl-PL"/>
        </w:rPr>
        <w:t>kierunku T</w:t>
      </w:r>
      <w:r w:rsidRPr="00BA0AE7">
        <w:rPr>
          <w:rFonts w:ascii="Trebuchet MS" w:eastAsia="Times New Roman" w:hAnsi="Trebuchet MS" w:cstheme="minorHAnsi"/>
          <w:b/>
          <w:szCs w:val="18"/>
          <w:lang w:eastAsia="pl-PL"/>
        </w:rPr>
        <w:t>ransport</w:t>
      </w: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 WSPA posiadają wiedzę </w:t>
      </w:r>
      <w:r w:rsidR="00903F97">
        <w:rPr>
          <w:rFonts w:ascii="Trebuchet MS" w:eastAsia="Times New Roman" w:hAnsi="Trebuchet MS" w:cstheme="minorHAnsi"/>
          <w:szCs w:val="18"/>
          <w:lang w:eastAsia="pl-PL"/>
        </w:rPr>
        <w:br/>
      </w: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z zakresu funkcjonowania nowoczesnego transportu a w szczególności: inżynierii środków transportowych, inżynierii ruchu oraz analizy systemów transportowych. Mają oni również umiejętności praktycznego rozwiązywania problemów o charakterze technicznym i inżynierskim w zakresie organizacji, planowania, projektowania systemów sterowania i kierowania ruchem; organizowania, nadzorowania i zarządzania procesami transportowymi; pełnienia funkcji kierowniczych w jednostkach organizacyjnych służb inżynierii ruchu. Absolwenci kierunku transport potrafią efektywnie zarządzać procesami związanymi </w:t>
      </w:r>
      <w:r w:rsidR="00903F97">
        <w:rPr>
          <w:rFonts w:ascii="Trebuchet MS" w:eastAsia="Times New Roman" w:hAnsi="Trebuchet MS" w:cstheme="minorHAnsi"/>
          <w:szCs w:val="18"/>
          <w:lang w:eastAsia="pl-PL"/>
        </w:rPr>
        <w:br/>
      </w:r>
      <w:r w:rsidRPr="00BA0AE7">
        <w:rPr>
          <w:rFonts w:ascii="Trebuchet MS" w:eastAsia="Times New Roman" w:hAnsi="Trebuchet MS" w:cstheme="minorHAnsi"/>
          <w:szCs w:val="18"/>
          <w:lang w:eastAsia="pl-PL"/>
        </w:rPr>
        <w:t>z funkcjonowaniem poszczególnych gałęzi transportu.</w:t>
      </w:r>
    </w:p>
    <w:p w14:paraId="3AB21827" w14:textId="731DA248" w:rsidR="00BA0AE7" w:rsidRPr="00BA0AE7" w:rsidRDefault="00BA0AE7" w:rsidP="00903F9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Absolwenci specjalności </w:t>
      </w:r>
      <w:r w:rsidRPr="00BA0AE7">
        <w:rPr>
          <w:rFonts w:ascii="Trebuchet MS" w:eastAsia="Times New Roman" w:hAnsi="Trebuchet MS" w:cstheme="minorHAnsi"/>
          <w:b/>
          <w:i/>
          <w:szCs w:val="18"/>
          <w:lang w:eastAsia="pl-PL"/>
        </w:rPr>
        <w:t>Transport spedycja logistyka</w:t>
      </w: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 na kierunku transport WSPA posiadają specjalistyczną wiedzę i umiejętności w zakresie spedycji krajowej i międzynarodowej, techniki przewozu towarów, prawa transportowego UE, logistyki i systemów logistycznych, transportu lotniczego i szynowego, a także w zakresie analizy i globalnego zarządzania systemami logistycznymi, ze szczególnym uwzględnieniem najnowszych technologii IT. </w:t>
      </w:r>
      <w:bookmarkStart w:id="1" w:name="_Hlk523086958"/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Są przygotowani merytorycznie i praktycznie do podjęcia pracy w </w:t>
      </w:r>
      <w:bookmarkEnd w:id="1"/>
      <w:r w:rsidRPr="00BA0AE7">
        <w:rPr>
          <w:rFonts w:ascii="Trebuchet MS" w:eastAsia="Times New Roman" w:hAnsi="Trebuchet MS" w:cstheme="minorHAnsi"/>
          <w:szCs w:val="18"/>
          <w:lang w:eastAsia="pl-PL"/>
        </w:rPr>
        <w:t>przedsiębiorstwach transportowych na stanowisku spedytora, logistyka w różnych gałęziach transportu. Posiadają predyspozycje organizatorskie.</w:t>
      </w:r>
    </w:p>
    <w:p w14:paraId="2D86664B" w14:textId="1CCCC168" w:rsidR="00BA0AE7" w:rsidRPr="000E4916" w:rsidRDefault="00BA0AE7" w:rsidP="00903F9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Absolwenci specjalności </w:t>
      </w:r>
      <w:r w:rsidRPr="00BA0AE7">
        <w:rPr>
          <w:rFonts w:ascii="Trebuchet MS" w:eastAsia="Times New Roman" w:hAnsi="Trebuchet MS" w:cstheme="minorHAnsi"/>
          <w:b/>
          <w:i/>
          <w:szCs w:val="18"/>
          <w:lang w:eastAsia="pl-PL"/>
        </w:rPr>
        <w:t>Bezpieczeństwo ruchu drogowego z elementami rzeczoznawstwa technicznego</w:t>
      </w:r>
      <w:r w:rsidRPr="00BA0AE7">
        <w:rPr>
          <w:rFonts w:ascii="Trebuchet MS" w:eastAsia="Times New Roman" w:hAnsi="Trebuchet MS" w:cstheme="minorHAnsi"/>
          <w:szCs w:val="18"/>
          <w:lang w:eastAsia="pl-PL"/>
        </w:rPr>
        <w:t xml:space="preserve"> posiadają kompetencje z zakresu systemów bezpieczeństwa w transporcie, analizy wypadków komunikacyjnych, rzeczoznawstwa technicznego, nowoczesnych technologii w transporcie, alternatywnych źródeł napędu. Posiadają oni umiejętności analizy czynników mających wpływ na </w:t>
      </w: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>bezpieczeństwo transportu oraz podejmowania działań na rzecz jego polepszenia. Absolwenci tej specjalności są przygotowani teoretycznie do ubiegania się o tytuł rzeczoznawcy technicznego. Są oni przygotowani merytorycznie i praktycznie do podjęcia pracy w jednostkach eksploatacyjnych transportu samochodowego, szynowego i lotniczego oraz zakładach obsługowo-naprawczych technicznych środków transportu. Posiadają predyspozycje do pracy analitycznej.</w:t>
      </w:r>
    </w:p>
    <w:p w14:paraId="180F107C" w14:textId="49AC4E43" w:rsidR="00BA0AE7" w:rsidRPr="000E4916" w:rsidRDefault="00BA0AE7" w:rsidP="00903F9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</w:pP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Absolwenci specjalności </w:t>
      </w:r>
      <w:r w:rsidRPr="000E4916">
        <w:rPr>
          <w:rFonts w:ascii="Trebuchet MS" w:eastAsia="Times New Roman" w:hAnsi="Trebuchet MS" w:cstheme="minorHAnsi"/>
          <w:b/>
          <w:i/>
          <w:color w:val="000000" w:themeColor="text1"/>
          <w:szCs w:val="18"/>
          <w:lang w:eastAsia="pl-PL"/>
        </w:rPr>
        <w:t>Systemy bezzałogowe w transporcie</w:t>
      </w: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posiadają specjalistyczną wiedzę </w:t>
      </w:r>
      <w:r w:rsidR="00903F97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br/>
      </w: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i umiejętności praktyczne w zakresie projektowania, budowy oraz eksploatacji i obsługi systemów bezzałogowych lądowych i powietrznych. Są ponadto przygotowani teoretycznie do przystąpienia do egzaminu państwowego w Urzędzie Lotnictwa Cywilnego w celu uzyskania Świadectwa Kwalifikacji uprawniającego do wykonywania lotów bezzałogowymi statkami powietrznymi (tzw. dronami) w polskiej </w:t>
      </w: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lastRenderedPageBreak/>
        <w:t xml:space="preserve">przestrzeni powietrznej. Absolwenci specjalności </w:t>
      </w:r>
      <w:r w:rsidRPr="000E4916">
        <w:rPr>
          <w:rFonts w:ascii="Trebuchet MS" w:eastAsia="Times New Roman" w:hAnsi="Trebuchet MS" w:cstheme="minorHAnsi"/>
          <w:i/>
          <w:color w:val="000000" w:themeColor="text1"/>
          <w:szCs w:val="18"/>
          <w:lang w:eastAsia="pl-PL"/>
        </w:rPr>
        <w:t>Systemy bezzałogowe w transporcie</w:t>
      </w:r>
      <w:r w:rsidRPr="000E4916">
        <w:rPr>
          <w:rFonts w:ascii="Trebuchet MS" w:eastAsia="Times New Roman" w:hAnsi="Trebuchet MS" w:cstheme="minorHAnsi"/>
          <w:color w:val="000000" w:themeColor="text1"/>
          <w:szCs w:val="18"/>
          <w:lang w:eastAsia="pl-PL"/>
        </w:rPr>
        <w:t xml:space="preserve"> znajdą zatrudnienie w bardzo dynamicznie rozwijającej się obecnie branży systemów bezzałogowych w charakterze pilota lub konstruktora dronów. Obecnie drony znajdują zastosowanie w coraz większej ilości instytucji związanych z przemysłem filmowym, geodezją, kartografią, ochroną porządku publicznego, bezpieczeństwem, pożarnictwem, leśnictwem, wojskowością itp.</w:t>
      </w:r>
    </w:p>
    <w:p w14:paraId="3199FD45" w14:textId="5F515A03" w:rsidR="00BA0AE7" w:rsidRPr="000E4916" w:rsidRDefault="00BA0AE7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 w:themeColor="text1"/>
          <w:szCs w:val="18"/>
          <w:lang w:eastAsia="pl-PL"/>
        </w:rPr>
      </w:pPr>
    </w:p>
    <w:p w14:paraId="7B96152E" w14:textId="77777777" w:rsidR="00BA0AE7" w:rsidRPr="000E4916" w:rsidRDefault="00BA0AE7" w:rsidP="00287718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color w:val="000000" w:themeColor="text1"/>
          <w:szCs w:val="18"/>
          <w:lang w:eastAsia="pl-PL"/>
        </w:rPr>
      </w:pPr>
    </w:p>
    <w:p w14:paraId="47B7931A" w14:textId="77777777" w:rsidR="00BA0AE7" w:rsidRPr="000E4916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color w:val="000000" w:themeColor="text1"/>
          <w:szCs w:val="18"/>
        </w:rPr>
        <w:t>Efekty uczenia się</w:t>
      </w:r>
    </w:p>
    <w:p w14:paraId="68931CFE" w14:textId="77777777" w:rsidR="00287718" w:rsidRPr="000E4916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</w:p>
    <w:p w14:paraId="6ECC203A" w14:textId="77777777" w:rsidR="00287718" w:rsidRPr="000E4916" w:rsidRDefault="00FA50FE" w:rsidP="00287718">
      <w:pPr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Dziedzina</w:t>
      </w:r>
      <w:r w:rsidR="00287718"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: nauk </w:t>
      </w:r>
      <w:r w:rsidR="00BA0AE7"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technicz</w:t>
      </w:r>
      <w:r w:rsidR="00287718"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nych</w:t>
      </w:r>
    </w:p>
    <w:p w14:paraId="27FD36C0" w14:textId="77777777" w:rsidR="00287718" w:rsidRPr="000E4916" w:rsidRDefault="00287718" w:rsidP="00287718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Kierunek studiów:</w:t>
      </w: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</w:t>
      </w:r>
      <w:r w:rsidR="00BA0AE7"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Transport</w:t>
      </w:r>
    </w:p>
    <w:p w14:paraId="382A29F5" w14:textId="77777777" w:rsidR="00287718" w:rsidRPr="000E4916" w:rsidRDefault="00287718" w:rsidP="00287718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Poziom studiów:</w:t>
      </w: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studia pierwszego stopnia</w:t>
      </w:r>
    </w:p>
    <w:p w14:paraId="44987D69" w14:textId="77777777" w:rsidR="00287718" w:rsidRPr="000E4916" w:rsidRDefault="00287718" w:rsidP="00287718">
      <w:pPr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 xml:space="preserve">Profil kształcenia: </w:t>
      </w: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praktyczny</w:t>
      </w:r>
    </w:p>
    <w:p w14:paraId="29100415" w14:textId="77777777" w:rsidR="00BA0AE7" w:rsidRPr="000E4916" w:rsidRDefault="00BA0AE7" w:rsidP="00BA0AE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bCs/>
          <w:color w:val="000000" w:themeColor="text1"/>
          <w:szCs w:val="18"/>
        </w:rPr>
        <w:t>Objaśnienie oznaczeń:</w:t>
      </w:r>
    </w:p>
    <w:p w14:paraId="6679526C" w14:textId="77777777" w:rsidR="00BA0AE7" w:rsidRPr="000E4916" w:rsidRDefault="007A6993" w:rsidP="00BA0AE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TR</w:t>
      </w:r>
      <w:r w:rsidR="00BA0AE7"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 xml:space="preserve"> – efekt kierunkowy</w:t>
      </w:r>
    </w:p>
    <w:p w14:paraId="575BED4C" w14:textId="77777777" w:rsidR="00BA0AE7" w:rsidRPr="000E4916" w:rsidRDefault="00BA0AE7" w:rsidP="00BA0AE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Inż. - Kwalifikacje obejmujące kompetencje inżynierskie</w:t>
      </w:r>
    </w:p>
    <w:p w14:paraId="7CAB644F" w14:textId="77777777" w:rsidR="00BA0AE7" w:rsidRPr="000E4916" w:rsidRDefault="00BA0AE7" w:rsidP="00BA0AE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W – kategoria wiedzy</w:t>
      </w:r>
    </w:p>
    <w:p w14:paraId="56341386" w14:textId="77777777" w:rsidR="00BA0AE7" w:rsidRPr="000E4916" w:rsidRDefault="00BA0AE7" w:rsidP="00BA0AE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U – kategoria umiejętności</w:t>
      </w:r>
    </w:p>
    <w:p w14:paraId="26DDDA04" w14:textId="77777777" w:rsidR="00BA0AE7" w:rsidRPr="000E4916" w:rsidRDefault="00BA0AE7" w:rsidP="00BA0AE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K – kategoria kompetencji społecznych</w:t>
      </w:r>
    </w:p>
    <w:p w14:paraId="2801993B" w14:textId="77777777" w:rsidR="00BA0AE7" w:rsidRPr="000E4916" w:rsidRDefault="00BA0AE7" w:rsidP="00BA0AE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Cs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Cs/>
          <w:color w:val="000000" w:themeColor="text1"/>
          <w:szCs w:val="18"/>
        </w:rPr>
        <w:t>01, 02, 03 i kolejne – numer efektu kształcenia</w:t>
      </w:r>
    </w:p>
    <w:p w14:paraId="606034BD" w14:textId="77777777" w:rsidR="00826C82" w:rsidRPr="000E4916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</w:p>
    <w:p w14:paraId="65D41B5D" w14:textId="77777777" w:rsidR="00287718" w:rsidRPr="000E4916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 w:themeColor="text1"/>
          <w:szCs w:val="18"/>
        </w:rPr>
      </w:pPr>
      <w:r w:rsidRPr="000E4916">
        <w:rPr>
          <w:rFonts w:ascii="Trebuchet MS" w:eastAsia="Calibri" w:hAnsi="Trebuchet MS" w:cstheme="minorHAnsi"/>
          <w:b/>
          <w:color w:val="000000" w:themeColor="text1"/>
          <w:szCs w:val="18"/>
        </w:rPr>
        <w:t xml:space="preserve">Tabela 1. Zamierzone szczegółowe </w:t>
      </w:r>
      <w:r w:rsidR="00826C82" w:rsidRPr="000E4916">
        <w:rPr>
          <w:rFonts w:ascii="Trebuchet MS" w:eastAsia="Calibri" w:hAnsi="Trebuchet MS" w:cstheme="minorHAnsi"/>
          <w:b/>
          <w:color w:val="000000" w:themeColor="text1"/>
          <w:szCs w:val="18"/>
        </w:rPr>
        <w:t>efekty uczenia się</w:t>
      </w:r>
    </w:p>
    <w:p w14:paraId="152A9D6C" w14:textId="77777777" w:rsidR="00287718" w:rsidRPr="000E4916" w:rsidRDefault="00287718" w:rsidP="00287718">
      <w:pPr>
        <w:jc w:val="center"/>
        <w:rPr>
          <w:rFonts w:ascii="Trebuchet MS" w:eastAsia="Century Gothic" w:hAnsi="Trebuchet MS" w:cstheme="minorHAnsi"/>
          <w:color w:val="000000" w:themeColor="text1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38"/>
        <w:gridCol w:w="5735"/>
        <w:gridCol w:w="1486"/>
      </w:tblGrid>
      <w:tr w:rsidR="000E4916" w:rsidRPr="000E4916" w14:paraId="6F734D9B" w14:textId="77777777" w:rsidTr="00F45CE4">
        <w:tc>
          <w:tcPr>
            <w:tcW w:w="0" w:type="auto"/>
            <w:shd w:val="clear" w:color="auto" w:fill="D9D9D9"/>
            <w:vAlign w:val="center"/>
          </w:tcPr>
          <w:p w14:paraId="1EE5FB86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</w:p>
          <w:p w14:paraId="77EEFB80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  <w:t>Efekty uczenia się dla kierunku</w:t>
            </w:r>
          </w:p>
        </w:tc>
        <w:tc>
          <w:tcPr>
            <w:tcW w:w="5735" w:type="dxa"/>
            <w:shd w:val="clear" w:color="auto" w:fill="D9D9D9"/>
            <w:vAlign w:val="center"/>
          </w:tcPr>
          <w:p w14:paraId="263343B4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</w:p>
          <w:p w14:paraId="17B920F1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OPIS KIERUNKOWYCH EFEKTÓW UCZENIA SIĘ</w:t>
            </w:r>
          </w:p>
          <w:p w14:paraId="34317B25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Po zakończeniu studiów I stopnia na kierunku absolwent:</w:t>
            </w:r>
          </w:p>
        </w:tc>
        <w:tc>
          <w:tcPr>
            <w:tcW w:w="1486" w:type="dxa"/>
            <w:shd w:val="clear" w:color="auto" w:fill="D9D9D9"/>
            <w:vAlign w:val="center"/>
          </w:tcPr>
          <w:p w14:paraId="694DF9C1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Odniesienie do efektów uczenia się dla kwalifikacji na poziomie 6 Polskiej Ramy Kwalifikacji</w:t>
            </w:r>
          </w:p>
        </w:tc>
      </w:tr>
      <w:tr w:rsidR="000E4916" w:rsidRPr="000E4916" w14:paraId="6C5CF94D" w14:textId="77777777" w:rsidTr="00C73556">
        <w:tc>
          <w:tcPr>
            <w:tcW w:w="0" w:type="auto"/>
            <w:gridSpan w:val="3"/>
            <w:shd w:val="clear" w:color="auto" w:fill="D9D9D9"/>
            <w:vAlign w:val="center"/>
          </w:tcPr>
          <w:p w14:paraId="3575341C" w14:textId="77777777" w:rsidR="00492249" w:rsidRPr="000E4916" w:rsidRDefault="00C73556" w:rsidP="00492249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WIEDZA</w:t>
            </w:r>
          </w:p>
        </w:tc>
      </w:tr>
      <w:tr w:rsidR="000E4916" w:rsidRPr="000E4916" w14:paraId="591A9BAF" w14:textId="77777777" w:rsidTr="00F45CE4">
        <w:tc>
          <w:tcPr>
            <w:tcW w:w="0" w:type="auto"/>
            <w:shd w:val="clear" w:color="auto" w:fill="auto"/>
            <w:vAlign w:val="center"/>
          </w:tcPr>
          <w:p w14:paraId="45D4E4BA" w14:textId="77777777" w:rsidR="00492249" w:rsidRPr="000E4916" w:rsidRDefault="001E6E1C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_W01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35780D3" w14:textId="5C087612" w:rsidR="00492249" w:rsidRPr="000E4916" w:rsidRDefault="00F45CE4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</w:t>
            </w:r>
            <w:r w:rsidR="00F404D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zaawansowanym stopniu 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wiedzę z zakresu matematyki, fizyki, </w:t>
            </w:r>
            <w:r w:rsidR="00113FB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rachunku prawdopodobieństwa, badań operacyjnych, elektr</w:t>
            </w:r>
            <w:r w:rsidR="00F80B3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otech</w:t>
            </w:r>
            <w:r w:rsidR="00113FB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niki i grafiki inżynierskiej, 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niezbędną do formułowania i rozwiązywania typowych zadań z zakresu transportu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EF5DC8C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0E4916" w:rsidRPr="000E4916" w14:paraId="1036ED6D" w14:textId="77777777" w:rsidTr="00F45CE4">
        <w:tc>
          <w:tcPr>
            <w:tcW w:w="0" w:type="auto"/>
            <w:shd w:val="clear" w:color="auto" w:fill="auto"/>
            <w:vAlign w:val="center"/>
          </w:tcPr>
          <w:p w14:paraId="6CD36495" w14:textId="77777777" w:rsidR="00492249" w:rsidRPr="000E4916" w:rsidRDefault="001E6E1C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_W02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04C6AA6F" w14:textId="77777777" w:rsidR="00492249" w:rsidRPr="000E4916" w:rsidRDefault="00F45CE4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</w:t>
            </w:r>
            <w:r w:rsidR="00F404D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zaawansowanym stopniu 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wiedzę w zakresie </w:t>
            </w:r>
            <w:r w:rsidR="00113FB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mechaniki i eksploatacji technicznej, podstaw konstrukcji maszyn, materiałoznawstwa oraz diagnostyki środków transportu</w:t>
            </w:r>
            <w:r w:rsidR="00125F9D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 automatyki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4851301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0E4916" w:rsidRPr="000E4916" w14:paraId="7AD2CFC6" w14:textId="77777777" w:rsidTr="00F45CE4">
        <w:tc>
          <w:tcPr>
            <w:tcW w:w="0" w:type="auto"/>
            <w:shd w:val="clear" w:color="auto" w:fill="auto"/>
            <w:vAlign w:val="center"/>
          </w:tcPr>
          <w:p w14:paraId="263F1CD5" w14:textId="77777777" w:rsidR="00492249" w:rsidRPr="000E4916" w:rsidRDefault="001E6E1C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_W03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5E41CDA0" w14:textId="77777777" w:rsidR="00492249" w:rsidRPr="000E4916" w:rsidRDefault="00F45CE4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</w:t>
            </w:r>
            <w:r w:rsidR="00F404D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zaawansowanym stopniu 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wiedzę obejmującą kluczowe zagadnienia z zakresu </w:t>
            </w:r>
            <w:r w:rsidR="007E6651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środków, systemów </w:t>
            </w:r>
            <w:r w:rsidR="00113FB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i </w:t>
            </w:r>
            <w:r w:rsidR="007E6651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infrastruktury 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transportu</w:t>
            </w:r>
            <w:r w:rsidR="00113FB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oraz inżynierii ruchu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D7A6073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0E4916" w:rsidRPr="000E4916" w14:paraId="751EF73C" w14:textId="77777777" w:rsidTr="00F45CE4">
        <w:tc>
          <w:tcPr>
            <w:tcW w:w="0" w:type="auto"/>
            <w:shd w:val="clear" w:color="auto" w:fill="auto"/>
            <w:vAlign w:val="center"/>
          </w:tcPr>
          <w:p w14:paraId="0479E162" w14:textId="77777777" w:rsidR="00492249" w:rsidRPr="000E4916" w:rsidRDefault="001E6E1C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_W04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52C82938" w14:textId="77777777" w:rsidR="00492249" w:rsidRPr="000E4916" w:rsidRDefault="00F45CE4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</w:t>
            </w:r>
            <w:r w:rsidR="00F404D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zaawansowanym stopniu 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szczegółową wiedzę związaną z </w:t>
            </w:r>
            <w:r w:rsidR="00113FB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bezpieczeństwem ruchu drogowego, transportu, spedycji i logistyki oraz budowy i eksploatacji systemów bezzałogowych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3E22128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0E4916" w:rsidRPr="000E4916" w14:paraId="50ABCA97" w14:textId="77777777" w:rsidTr="00F45CE4">
        <w:tc>
          <w:tcPr>
            <w:tcW w:w="0" w:type="auto"/>
            <w:shd w:val="clear" w:color="auto" w:fill="auto"/>
            <w:vAlign w:val="center"/>
          </w:tcPr>
          <w:p w14:paraId="5AACB6D5" w14:textId="4EB2C686" w:rsidR="00492249" w:rsidRPr="000E4916" w:rsidRDefault="001E6E1C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TR</w:t>
            </w:r>
            <w:r w:rsidR="000E491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_W05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2EEEFE1E" w14:textId="77777777" w:rsidR="00492249" w:rsidRPr="000E4916" w:rsidRDefault="001E6E1C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</w:t>
            </w:r>
            <w:r w:rsidR="00F404D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zaawansowanym stopniu 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wiedzę w zakresie standardów i norm technicznych związanych z transportem</w:t>
            </w:r>
            <w:r w:rsidR="00BC212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drogo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wym, logistyką oraz eksploatacją</w:t>
            </w:r>
            <w:r w:rsidR="00BC212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systemów bezzałogowych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1979E97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0E4916" w:rsidRPr="000E4916" w14:paraId="1FF6302B" w14:textId="77777777" w:rsidTr="00F45CE4">
        <w:tc>
          <w:tcPr>
            <w:tcW w:w="0" w:type="auto"/>
            <w:shd w:val="clear" w:color="auto" w:fill="auto"/>
            <w:vAlign w:val="center"/>
          </w:tcPr>
          <w:p w14:paraId="6987E47C" w14:textId="5D0488CF" w:rsidR="00492249" w:rsidRPr="000E4916" w:rsidRDefault="003D3DF2" w:rsidP="000E491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_W0</w:t>
            </w:r>
            <w:r w:rsidR="000E491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6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D555CE3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</w:t>
            </w:r>
            <w:r w:rsidR="00BC212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poszerzoną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wiedzę niezbędną do rozumienia społecznych, ekonomicznych, prawnych</w:t>
            </w:r>
            <w:r w:rsidR="00BC212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, ekologicznych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i innych pozatechnicznych </w:t>
            </w:r>
            <w:r w:rsidR="00BC212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aspektów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działalności inżynierskiej</w:t>
            </w:r>
            <w:r w:rsidR="00BC212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charakterystycznych dla transportu i logistyki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ED94342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</w:tr>
      <w:tr w:rsidR="000E4916" w:rsidRPr="000E4916" w14:paraId="488E7616" w14:textId="77777777" w:rsidTr="00F45CE4">
        <w:tc>
          <w:tcPr>
            <w:tcW w:w="0" w:type="auto"/>
            <w:shd w:val="clear" w:color="auto" w:fill="auto"/>
            <w:vAlign w:val="center"/>
          </w:tcPr>
          <w:p w14:paraId="42A29865" w14:textId="5A7BA959" w:rsidR="00492249" w:rsidRPr="000E4916" w:rsidRDefault="003D3DF2" w:rsidP="000E491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_W0</w:t>
            </w:r>
            <w:r w:rsidR="000E491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72BD2C10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po</w:t>
            </w:r>
            <w:r w:rsidR="00BC212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szerzoną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wiedzę </w:t>
            </w:r>
            <w:r w:rsidR="00BC212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w zakresie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zarządzania</w:t>
            </w:r>
            <w:r w:rsidR="00BC212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w transporcie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, w tym zarządzania jakością, </w:t>
            </w:r>
            <w:r w:rsidR="00125F9D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projektowania procesów logistycznych i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prowadzenia działalności gospodarczej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E5045B1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</w:tr>
      <w:tr w:rsidR="000E4916" w:rsidRPr="000E4916" w14:paraId="781BAF71" w14:textId="77777777" w:rsidTr="00F45CE4">
        <w:tc>
          <w:tcPr>
            <w:tcW w:w="0" w:type="auto"/>
            <w:shd w:val="clear" w:color="auto" w:fill="auto"/>
            <w:vAlign w:val="center"/>
          </w:tcPr>
          <w:p w14:paraId="1C54FB38" w14:textId="60BFCB3F" w:rsidR="00492249" w:rsidRPr="000E4916" w:rsidRDefault="003D3DF2" w:rsidP="000E491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_W</w:t>
            </w:r>
            <w:r w:rsidR="000E491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08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033642ED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zna i rozumie pojęcia i zasady </w:t>
            </w:r>
            <w:r w:rsidR="00246A88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zakresu ochrony własności intelektualnej i prawa autorskiego oraz ochrony i bezpieczeństwa danych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; potrafi korzystać z zasobów informacji patentowej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3B23EAF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</w:tr>
      <w:tr w:rsidR="000E4916" w:rsidRPr="000E4916" w14:paraId="1B5822DD" w14:textId="77777777" w:rsidTr="00F45CE4">
        <w:tc>
          <w:tcPr>
            <w:tcW w:w="0" w:type="auto"/>
            <w:shd w:val="clear" w:color="auto" w:fill="auto"/>
            <w:vAlign w:val="center"/>
          </w:tcPr>
          <w:p w14:paraId="59267A29" w14:textId="5E173AED" w:rsidR="001E6E1C" w:rsidRPr="000E4916" w:rsidRDefault="000A77EB" w:rsidP="000E491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</w:t>
            </w:r>
            <w:r w:rsidR="000E491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09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34295754" w14:textId="77777777" w:rsidR="001E6E1C" w:rsidRPr="000E4916" w:rsidRDefault="000A77EB" w:rsidP="000A77E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zna i rozumie zasady tworzenia i rozwoju różnych form przedsiębiorczości</w:t>
            </w:r>
            <w:r w:rsidR="007A1365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 wykorzystującej wiedzę z zakresu dziedzin nauki i dyscyplin naukowych, właściwych dla studiowanego kierunku studiów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1080297" w14:textId="77777777" w:rsidR="001E6E1C" w:rsidRPr="000E4916" w:rsidRDefault="000A77EB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</w:tr>
      <w:tr w:rsidR="000E4916" w:rsidRPr="000E4916" w14:paraId="6642B832" w14:textId="77777777" w:rsidTr="00F45CE4">
        <w:tc>
          <w:tcPr>
            <w:tcW w:w="0" w:type="auto"/>
            <w:shd w:val="clear" w:color="auto" w:fill="auto"/>
            <w:vAlign w:val="center"/>
          </w:tcPr>
          <w:p w14:paraId="1F3E411E" w14:textId="1E8EE85C" w:rsidR="001E6E1C" w:rsidRPr="000E4916" w:rsidRDefault="000E4916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TR_W10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3254E4A8" w14:textId="77777777" w:rsidR="001E6E1C" w:rsidRPr="000E4916" w:rsidRDefault="000A77EB" w:rsidP="000A77EB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zna i rozumie praktyczne zastosowanie nabytej wiedzy z zakresu transportu w działalności zawodowej związanej z kierunkiem studiów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DD4C2D1" w14:textId="77777777" w:rsidR="001E6E1C" w:rsidRPr="000E4916" w:rsidRDefault="000A77EB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0E4916" w:rsidRPr="000E4916" w14:paraId="4D7308BD" w14:textId="77777777" w:rsidTr="00C73556">
        <w:tc>
          <w:tcPr>
            <w:tcW w:w="0" w:type="auto"/>
            <w:gridSpan w:val="3"/>
            <w:shd w:val="clear" w:color="auto" w:fill="D9D9D9"/>
            <w:vAlign w:val="center"/>
          </w:tcPr>
          <w:p w14:paraId="28A14223" w14:textId="77777777" w:rsidR="00492249" w:rsidRPr="000E4916" w:rsidRDefault="00C73556" w:rsidP="00492249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  <w:t>UMIEJĘTNOŚCI</w:t>
            </w:r>
          </w:p>
        </w:tc>
      </w:tr>
      <w:tr w:rsidR="000E4916" w:rsidRPr="000E4916" w14:paraId="2C2F614A" w14:textId="77777777" w:rsidTr="00F45CE4">
        <w:tc>
          <w:tcPr>
            <w:tcW w:w="0" w:type="auto"/>
            <w:shd w:val="clear" w:color="auto" w:fill="auto"/>
            <w:vAlign w:val="center"/>
          </w:tcPr>
          <w:p w14:paraId="51231433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_U01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49CAC4B0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</w:t>
            </w:r>
            <w:r w:rsidR="00125F9D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integrować, interpretować i wyciągać wnioski z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informacj</w:t>
            </w:r>
            <w:r w:rsidR="0051701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</w:t>
            </w:r>
            <w:r w:rsidR="00125F9D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pozyskanych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z literatury, baz danych oraz innych źródeł, także w języku angielskim lub innym języku obcym w zakresie </w:t>
            </w:r>
            <w:r w:rsidR="0051701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zagadnień związanych z transportem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2E87DD1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</w:t>
            </w:r>
            <w:r w:rsidR="00B5337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</w:t>
            </w:r>
          </w:p>
        </w:tc>
      </w:tr>
      <w:tr w:rsidR="000E4916" w:rsidRPr="000E4916" w14:paraId="2756A4A6" w14:textId="77777777" w:rsidTr="00F45CE4">
        <w:tc>
          <w:tcPr>
            <w:tcW w:w="0" w:type="auto"/>
            <w:shd w:val="clear" w:color="auto" w:fill="auto"/>
            <w:vAlign w:val="center"/>
          </w:tcPr>
          <w:p w14:paraId="30B42DBA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_U02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0B4AFAE3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porozumiewać się przy użyciu różnych technik w środowisku zawodowym </w:t>
            </w:r>
            <w:r w:rsidR="0051701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związanym z transportem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687806C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</w:t>
            </w:r>
            <w:r w:rsidR="00B5337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</w:t>
            </w:r>
          </w:p>
        </w:tc>
      </w:tr>
      <w:tr w:rsidR="000E4916" w:rsidRPr="000E4916" w14:paraId="0A367401" w14:textId="77777777" w:rsidTr="00F45CE4">
        <w:tc>
          <w:tcPr>
            <w:tcW w:w="0" w:type="auto"/>
            <w:shd w:val="clear" w:color="auto" w:fill="auto"/>
            <w:vAlign w:val="center"/>
          </w:tcPr>
          <w:p w14:paraId="41F73FFC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_U03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455E6B8E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przygotować w języku polskim i języku obcym, dobrze udokumentowane opracowanie problemów z zakresu transportu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2510B97" w14:textId="77777777" w:rsidR="00492249" w:rsidRPr="000E4916" w:rsidRDefault="00B53374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294456FA" w14:textId="77777777" w:rsidTr="00F45CE4">
        <w:tc>
          <w:tcPr>
            <w:tcW w:w="0" w:type="auto"/>
            <w:shd w:val="clear" w:color="auto" w:fill="auto"/>
            <w:vAlign w:val="center"/>
          </w:tcPr>
          <w:p w14:paraId="660CFD2A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_U04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B5913F2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</w:t>
            </w:r>
            <w:r w:rsidR="00473621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komunikować się z użyciem specjalistycznej terminologii, brać udział w debacie oraz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przygotować i przedstawić w języku polskim i języku obcym prezentację ustną, dotyczącą szczegółowych zagadnień z zakresu transportu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35EDCAB" w14:textId="77777777" w:rsidR="00492249" w:rsidRPr="000E4916" w:rsidRDefault="00B53374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</w:t>
            </w:r>
            <w:r w:rsidR="00822F87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K</w:t>
            </w:r>
          </w:p>
        </w:tc>
      </w:tr>
      <w:tr w:rsidR="000E4916" w:rsidRPr="000E4916" w14:paraId="724944BB" w14:textId="77777777" w:rsidTr="00F45CE4">
        <w:tc>
          <w:tcPr>
            <w:tcW w:w="0" w:type="auto"/>
            <w:shd w:val="clear" w:color="auto" w:fill="auto"/>
            <w:vAlign w:val="center"/>
          </w:tcPr>
          <w:p w14:paraId="3DC979E8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_U05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75567EE3" w14:textId="77777777" w:rsidR="00492249" w:rsidRPr="000E4916" w:rsidRDefault="000A77EB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24EC0DB" w14:textId="77777777" w:rsidR="00492249" w:rsidRPr="000E4916" w:rsidRDefault="00B53374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</w:t>
            </w:r>
            <w:r w:rsidR="00822F87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K</w:t>
            </w:r>
          </w:p>
        </w:tc>
      </w:tr>
      <w:tr w:rsidR="000E4916" w:rsidRPr="000E4916" w14:paraId="2898A039" w14:textId="77777777" w:rsidTr="00F45CE4">
        <w:tc>
          <w:tcPr>
            <w:tcW w:w="0" w:type="auto"/>
            <w:shd w:val="clear" w:color="auto" w:fill="auto"/>
            <w:vAlign w:val="center"/>
          </w:tcPr>
          <w:p w14:paraId="7FDEBC75" w14:textId="6C8091D6" w:rsidR="00492249" w:rsidRPr="000E4916" w:rsidRDefault="001F3AB7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1F3AB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TR_W10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EF0BE88" w14:textId="77777777" w:rsidR="00B13642" w:rsidRPr="000E4916" w:rsidRDefault="00B1364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planować i organizować pracę indywidualną i zespołową, charakterystyczną dla działalności transportowej, oraz aktywnie współdziałać w grupie, przyjmując w niej określone role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4CA1BC9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P6S_UO</w:t>
            </w:r>
          </w:p>
        </w:tc>
      </w:tr>
      <w:tr w:rsidR="000E4916" w:rsidRPr="000E4916" w14:paraId="149C0A1B" w14:textId="77777777" w:rsidTr="00F45CE4">
        <w:tc>
          <w:tcPr>
            <w:tcW w:w="0" w:type="auto"/>
            <w:shd w:val="clear" w:color="auto" w:fill="auto"/>
            <w:vAlign w:val="center"/>
          </w:tcPr>
          <w:p w14:paraId="02477903" w14:textId="77777777" w:rsidR="002C1F84" w:rsidRPr="000E4916" w:rsidRDefault="002C1F84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TR_U07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0AFA1473" w14:textId="77777777" w:rsidR="002C1F84" w:rsidRPr="000E4916" w:rsidRDefault="002C1F84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6EF47A3" w14:textId="77777777" w:rsidR="002C1F84" w:rsidRPr="000E4916" w:rsidRDefault="002C1F84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P6S_UU</w:t>
            </w:r>
          </w:p>
        </w:tc>
      </w:tr>
      <w:tr w:rsidR="000E4916" w:rsidRPr="000E4916" w14:paraId="45335645" w14:textId="77777777" w:rsidTr="00C73556">
        <w:tc>
          <w:tcPr>
            <w:tcW w:w="0" w:type="auto"/>
            <w:gridSpan w:val="3"/>
            <w:shd w:val="clear" w:color="auto" w:fill="D9D9D9"/>
            <w:vAlign w:val="center"/>
          </w:tcPr>
          <w:p w14:paraId="413C6674" w14:textId="77777777" w:rsidR="00492249" w:rsidRPr="000E4916" w:rsidRDefault="00C73556" w:rsidP="00492249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  <w:t>KOMPETENCJE SPOŁECZNE</w:t>
            </w:r>
          </w:p>
        </w:tc>
      </w:tr>
      <w:tr w:rsidR="000E4916" w:rsidRPr="000E4916" w14:paraId="45E1AA22" w14:textId="77777777" w:rsidTr="00F45CE4">
        <w:tc>
          <w:tcPr>
            <w:tcW w:w="0" w:type="auto"/>
            <w:shd w:val="clear" w:color="auto" w:fill="auto"/>
            <w:vAlign w:val="center"/>
          </w:tcPr>
          <w:p w14:paraId="5D815EA5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_K01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4718C804" w14:textId="77777777" w:rsidR="00492249" w:rsidRPr="000E4916" w:rsidRDefault="001F3204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jest gotów do krytycznej oceny wyników pracy własnej, rozumie znaczenie wiedzy w rozwiązywaniu problemów, w przypadku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wystąpienia trudności poznawczych potrafi zwrócić się do ekspe</w:t>
            </w:r>
            <w:r w:rsidR="002F7090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rta w danej dziedzinie naukowej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CBE26C2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P6S_KK</w:t>
            </w:r>
          </w:p>
        </w:tc>
      </w:tr>
      <w:tr w:rsidR="000E4916" w:rsidRPr="000E4916" w14:paraId="728129FE" w14:textId="77777777" w:rsidTr="00F45CE4">
        <w:tc>
          <w:tcPr>
            <w:tcW w:w="0" w:type="auto"/>
            <w:shd w:val="clear" w:color="auto" w:fill="auto"/>
            <w:vAlign w:val="center"/>
          </w:tcPr>
          <w:p w14:paraId="7D48A307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_K02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66A34B16" w14:textId="042288F8" w:rsidR="00492249" w:rsidRPr="000E4916" w:rsidRDefault="00876983" w:rsidP="001F3AB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jest gotów do 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wypełniania zobowiązań społecznych, współorganizowania działalności n</w:t>
            </w:r>
            <w:r w:rsidR="001F3AB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a rzecz środowiska społecznego oraz 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inicjowania działania na rzecz i</w:t>
            </w:r>
            <w:r w:rsidR="001F3AB7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nteresu publicznego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1847B76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P6S_KO</w:t>
            </w:r>
          </w:p>
        </w:tc>
      </w:tr>
      <w:tr w:rsidR="000E4916" w:rsidRPr="000E4916" w14:paraId="13A911D6" w14:textId="77777777" w:rsidTr="00F45CE4">
        <w:tc>
          <w:tcPr>
            <w:tcW w:w="0" w:type="auto"/>
            <w:shd w:val="clear" w:color="auto" w:fill="auto"/>
            <w:vAlign w:val="center"/>
          </w:tcPr>
          <w:p w14:paraId="6034E417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_K03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681F3912" w14:textId="77777777" w:rsidR="00492249" w:rsidRPr="000E4916" w:rsidRDefault="00876983" w:rsidP="00822F87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jest gotów do odpowiedzialnego pełnienia ról zawodowych, rozumie i przestrzega zasad etyki zawodowej i wymaga tego od innych, dba o dorobek i tradycje zawodu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0DD44E7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P6S_KR</w:t>
            </w:r>
          </w:p>
        </w:tc>
      </w:tr>
      <w:tr w:rsidR="000E4916" w:rsidRPr="000E4916" w14:paraId="51E90068" w14:textId="77777777" w:rsidTr="00F45CE4">
        <w:tc>
          <w:tcPr>
            <w:tcW w:w="0" w:type="auto"/>
            <w:shd w:val="clear" w:color="auto" w:fill="auto"/>
            <w:vAlign w:val="center"/>
          </w:tcPr>
          <w:p w14:paraId="581DEFE5" w14:textId="77777777" w:rsidR="005241A6" w:rsidRPr="000E4916" w:rsidRDefault="003D3DF2" w:rsidP="005241A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5241A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_K04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0F890407" w14:textId="77777777" w:rsidR="005241A6" w:rsidRPr="000E4916" w:rsidRDefault="005241A6" w:rsidP="00897B0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</w:pPr>
            <w:r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ma świadomość ważności i rozumie pozatechniczne aspekty i skutki działalności inżynierskiej, w</w:t>
            </w:r>
            <w:r w:rsidR="007A1365"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 xml:space="preserve"> tym jej wpływu na środowisko</w:t>
            </w:r>
            <w:r w:rsidR="00876983"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 xml:space="preserve"> </w:t>
            </w:r>
            <w:r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i związanej z tym odpowiedz</w:t>
            </w:r>
            <w:r w:rsidR="002F7090"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ialności za podejmowane decyzje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66C403C" w14:textId="77777777" w:rsidR="005241A6" w:rsidRPr="000E4916" w:rsidRDefault="005241A6" w:rsidP="005241A6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  <w:r w:rsidRPr="000E4916">
              <w:rPr>
                <w:rFonts w:ascii="Trebuchet MS" w:eastAsia="Calibri" w:hAnsi="Trebuchet MS"/>
                <w:color w:val="000000" w:themeColor="text1"/>
                <w:szCs w:val="16"/>
              </w:rPr>
              <w:t>P6S_KO</w:t>
            </w:r>
          </w:p>
        </w:tc>
      </w:tr>
      <w:tr w:rsidR="000E4916" w:rsidRPr="000E4916" w14:paraId="4F414341" w14:textId="77777777" w:rsidTr="00F45CE4">
        <w:tc>
          <w:tcPr>
            <w:tcW w:w="0" w:type="auto"/>
            <w:shd w:val="clear" w:color="auto" w:fill="auto"/>
            <w:vAlign w:val="center"/>
          </w:tcPr>
          <w:p w14:paraId="72C181FA" w14:textId="77777777" w:rsidR="005241A6" w:rsidRPr="000E4916" w:rsidRDefault="003D3DF2" w:rsidP="005241A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5241A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_K05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04A438C1" w14:textId="77777777" w:rsidR="005241A6" w:rsidRPr="000E4916" w:rsidRDefault="005241A6" w:rsidP="00897B08">
            <w:pPr>
              <w:jc w:val="center"/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</w:pPr>
            <w:r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potrafi myśleć i działać w sposób przedsiębiorczy i kreatywny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B21EB01" w14:textId="77777777" w:rsidR="005241A6" w:rsidRPr="000E4916" w:rsidRDefault="00B33314" w:rsidP="005241A6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Cs w:val="16"/>
              </w:rPr>
            </w:pPr>
            <w:r w:rsidRPr="000E4916">
              <w:rPr>
                <w:rFonts w:ascii="Trebuchet MS" w:eastAsia="Calibri" w:hAnsi="Trebuchet MS"/>
                <w:color w:val="000000" w:themeColor="text1"/>
                <w:szCs w:val="16"/>
              </w:rPr>
              <w:t>P6S_KO</w:t>
            </w:r>
          </w:p>
        </w:tc>
      </w:tr>
      <w:tr w:rsidR="000E4916" w:rsidRPr="000E4916" w14:paraId="5434B189" w14:textId="77777777" w:rsidTr="00F45CE4">
        <w:tc>
          <w:tcPr>
            <w:tcW w:w="0" w:type="auto"/>
            <w:shd w:val="clear" w:color="auto" w:fill="auto"/>
            <w:vAlign w:val="center"/>
          </w:tcPr>
          <w:p w14:paraId="2B23CC0B" w14:textId="13A12107" w:rsidR="005241A6" w:rsidRPr="000E4916" w:rsidRDefault="003D3DF2" w:rsidP="005241A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5241A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_K0</w:t>
            </w:r>
            <w:r w:rsidR="000E491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6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7579AB7" w14:textId="77777777" w:rsidR="005241A6" w:rsidRPr="000E4916" w:rsidRDefault="00897B08" w:rsidP="00897B08">
            <w:pPr>
              <w:jc w:val="center"/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</w:pPr>
            <w:r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p</w:t>
            </w:r>
            <w:r w:rsidR="005241A6"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 xml:space="preserve">otrafi odpowiednio określić priorytety służące realizacji określonego </w:t>
            </w:r>
            <w:r w:rsidR="002F7090" w:rsidRPr="000E4916">
              <w:rPr>
                <w:rFonts w:ascii="Trebuchet MS" w:eastAsia="Century Gothic" w:hAnsi="Trebuchet MS" w:cs="UniversPro-Roman"/>
                <w:color w:val="000000" w:themeColor="text1"/>
                <w:szCs w:val="16"/>
              </w:rPr>
              <w:t>przez siebie lub innych zadania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6D7145B" w14:textId="77777777" w:rsidR="005241A6" w:rsidRPr="000E4916" w:rsidRDefault="000B3442" w:rsidP="005241A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 w:themeColor="text1"/>
                <w:szCs w:val="16"/>
              </w:rPr>
            </w:pPr>
            <w:r w:rsidRPr="000E4916">
              <w:rPr>
                <w:rFonts w:ascii="Trebuchet MS" w:eastAsia="Calibri" w:hAnsi="Trebuchet MS"/>
                <w:color w:val="000000" w:themeColor="text1"/>
                <w:szCs w:val="16"/>
              </w:rPr>
              <w:t>P6S_KK, P6S_KO, P6S_KR</w:t>
            </w:r>
          </w:p>
        </w:tc>
      </w:tr>
      <w:tr w:rsidR="000E4916" w:rsidRPr="000E4916" w14:paraId="00E103E1" w14:textId="77777777" w:rsidTr="00C73556">
        <w:tc>
          <w:tcPr>
            <w:tcW w:w="0" w:type="auto"/>
            <w:gridSpan w:val="3"/>
            <w:shd w:val="clear" w:color="auto" w:fill="D9D9D9"/>
            <w:vAlign w:val="center"/>
          </w:tcPr>
          <w:p w14:paraId="048BC3BE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  <w:t>Kwalifikacje obejmujące kompetencje inżynierskie</w:t>
            </w:r>
          </w:p>
        </w:tc>
      </w:tr>
      <w:tr w:rsidR="000E4916" w:rsidRPr="000E4916" w14:paraId="69F5DDD3" w14:textId="77777777" w:rsidTr="00C73556">
        <w:tc>
          <w:tcPr>
            <w:tcW w:w="0" w:type="auto"/>
            <w:gridSpan w:val="3"/>
            <w:shd w:val="clear" w:color="auto" w:fill="D9D9D9"/>
            <w:vAlign w:val="center"/>
          </w:tcPr>
          <w:p w14:paraId="535E7686" w14:textId="77777777" w:rsidR="00492249" w:rsidRPr="000E4916" w:rsidRDefault="00C73556" w:rsidP="00492249">
            <w:pPr>
              <w:jc w:val="center"/>
              <w:rPr>
                <w:rFonts w:ascii="Trebuchet MS" w:eastAsia="Century Gothic" w:hAnsi="Trebuchet MS" w:cstheme="minorHAnsi"/>
                <w:b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WIEDZA</w:t>
            </w:r>
          </w:p>
        </w:tc>
      </w:tr>
      <w:tr w:rsidR="000E4916" w:rsidRPr="000E4916" w14:paraId="46280F8B" w14:textId="77777777" w:rsidTr="00F45CE4">
        <w:tc>
          <w:tcPr>
            <w:tcW w:w="0" w:type="auto"/>
            <w:shd w:val="clear" w:color="auto" w:fill="auto"/>
            <w:vAlign w:val="center"/>
          </w:tcPr>
          <w:p w14:paraId="184BE995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Inż_W01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334CAB42" w14:textId="77777777" w:rsidR="00492249" w:rsidRPr="000E4916" w:rsidRDefault="00F45CE4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</w:t>
            </w:r>
            <w:r w:rsidR="007A6993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zaawansowanym stopniu 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wiedzę o cyklu życia urządzeń, obiektów i systemów technicznych</w:t>
            </w:r>
            <w:r w:rsidR="00897B08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stosowanych w transporcie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F52CA50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0E4916" w:rsidRPr="000E4916" w14:paraId="039F509B" w14:textId="77777777" w:rsidTr="00F45CE4">
        <w:tc>
          <w:tcPr>
            <w:tcW w:w="0" w:type="auto"/>
            <w:shd w:val="clear" w:color="auto" w:fill="auto"/>
            <w:vAlign w:val="center"/>
          </w:tcPr>
          <w:p w14:paraId="09E90EFB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Inż_W02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4CF07199" w14:textId="77777777" w:rsidR="00492249" w:rsidRPr="000E4916" w:rsidRDefault="00F45CE4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</w:t>
            </w:r>
            <w:r w:rsidR="007A6993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zaawansowanym stopniu </w:t>
            </w:r>
            <w:r w:rsidR="00897B08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zna i rozumie zasady tworzenia i rozwoju form indywidualnej przedsiębiorczości związanej z transportem, spedycją i logistyką oraz eksploatacją systemów bezzałogowych, a także podstawy szacowania kosztów i opłacalności takich zamierzeń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F42E02F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P6S_WK</w:t>
            </w:r>
          </w:p>
        </w:tc>
      </w:tr>
      <w:tr w:rsidR="000E4916" w:rsidRPr="000E4916" w14:paraId="448FD860" w14:textId="77777777" w:rsidTr="00F45CE4">
        <w:tc>
          <w:tcPr>
            <w:tcW w:w="0" w:type="auto"/>
            <w:shd w:val="clear" w:color="auto" w:fill="auto"/>
            <w:vAlign w:val="center"/>
          </w:tcPr>
          <w:p w14:paraId="1FAC8D7A" w14:textId="531E0B8A" w:rsidR="000E4916" w:rsidRPr="000E4916" w:rsidRDefault="000E4916" w:rsidP="000E491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TRInż_W03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39BC395E" w14:textId="1C04A817" w:rsidR="000E4916" w:rsidRPr="000E4916" w:rsidRDefault="000E4916" w:rsidP="000E491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E44DE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w zaawansowanym stopniu ma wiedzę o </w:t>
            </w:r>
            <w:r w:rsidR="0085175B" w:rsidRPr="00E44DE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technicznych aspektach bezpieczeństwa eksploatacji</w:t>
            </w:r>
            <w:r w:rsidRPr="00E44DE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urządzeń, obiektów i systemów technicznych, stosowanych w transporcie drogowym</w:t>
            </w:r>
            <w:r w:rsidR="0085175B" w:rsidRPr="00E44DE2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, kolejowym, morskim i lotniczym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4F19FE5" w14:textId="719F1827" w:rsidR="000E4916" w:rsidRPr="000E4916" w:rsidRDefault="000E4916" w:rsidP="000E491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0E4916" w:rsidRPr="000E4916" w14:paraId="500DC911" w14:textId="77777777" w:rsidTr="00F45CE4">
        <w:tc>
          <w:tcPr>
            <w:tcW w:w="0" w:type="auto"/>
            <w:shd w:val="clear" w:color="auto" w:fill="auto"/>
            <w:vAlign w:val="center"/>
          </w:tcPr>
          <w:p w14:paraId="0C07B998" w14:textId="5CB74A76" w:rsidR="000E4916" w:rsidRPr="000E4916" w:rsidRDefault="000E4916" w:rsidP="000E491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TRInż_W04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F67AA9A" w14:textId="67E3F948" w:rsidR="000E4916" w:rsidRPr="000E4916" w:rsidRDefault="000E4916" w:rsidP="000E491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w zaawansowanym stopniu zna metody, techniki, narzędzia i materiały stosowane przy rozwiązywaniu prostych zadań inżynierskich z zakresu budowy i eksploatacji nowoczesnych środków transportu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7089A21" w14:textId="1F1C05CD" w:rsidR="000E4916" w:rsidRPr="000E4916" w:rsidRDefault="000E4916" w:rsidP="000E491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P6S_WG</w:t>
            </w:r>
          </w:p>
        </w:tc>
      </w:tr>
      <w:tr w:rsidR="000E4916" w:rsidRPr="000E4916" w14:paraId="7340F18B" w14:textId="77777777" w:rsidTr="00C73556">
        <w:tc>
          <w:tcPr>
            <w:tcW w:w="0" w:type="auto"/>
            <w:gridSpan w:val="3"/>
            <w:shd w:val="clear" w:color="auto" w:fill="D9D9D9"/>
            <w:vAlign w:val="center"/>
          </w:tcPr>
          <w:p w14:paraId="11E40282" w14:textId="77777777" w:rsidR="00492249" w:rsidRPr="000E4916" w:rsidRDefault="00C73556" w:rsidP="00492249">
            <w:pPr>
              <w:jc w:val="center"/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b/>
                <w:bCs/>
                <w:color w:val="000000" w:themeColor="text1"/>
                <w:szCs w:val="18"/>
              </w:rPr>
              <w:t>UMIEJĘTNOŚCI</w:t>
            </w:r>
          </w:p>
        </w:tc>
      </w:tr>
      <w:tr w:rsidR="000E4916" w:rsidRPr="000E4916" w14:paraId="3495FB32" w14:textId="77777777" w:rsidTr="00F45CE4">
        <w:tc>
          <w:tcPr>
            <w:tcW w:w="0" w:type="auto"/>
            <w:shd w:val="clear" w:color="auto" w:fill="auto"/>
            <w:vAlign w:val="center"/>
          </w:tcPr>
          <w:p w14:paraId="1D7F43CE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Inż_U01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3658F54D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planować i przeprowadzać eksperymenty</w:t>
            </w:r>
            <w:r w:rsidR="00897B08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symulacje komputerowe</w:t>
            </w:r>
            <w:r w:rsidR="00897B08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oraz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interpretować uzyskane wyniki i wyciągać wnioski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DC75F0C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1B9DC9A5" w14:textId="77777777" w:rsidTr="00F45CE4">
        <w:tc>
          <w:tcPr>
            <w:tcW w:w="0" w:type="auto"/>
            <w:shd w:val="clear" w:color="auto" w:fill="auto"/>
            <w:vAlign w:val="center"/>
          </w:tcPr>
          <w:p w14:paraId="78D26A9A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Inż_U02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3B50940D" w14:textId="77777777" w:rsidR="00492249" w:rsidRPr="000E4916" w:rsidRDefault="00897B08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projektować proste systemy </w:t>
            </w:r>
            <w:r w:rsidR="00A277A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i procesy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logistyczne, również z wykorzystaniem technik komputerowych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D4C852D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0C8FD08B" w14:textId="77777777" w:rsidTr="00F45CE4">
        <w:tc>
          <w:tcPr>
            <w:tcW w:w="0" w:type="auto"/>
            <w:shd w:val="clear" w:color="auto" w:fill="auto"/>
            <w:vAlign w:val="center"/>
          </w:tcPr>
          <w:p w14:paraId="0F4D7E8F" w14:textId="1B3E8234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</w:t>
            </w:r>
            <w:r w:rsidR="007F5A44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3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2AFCEF98" w14:textId="77777777" w:rsidR="00492249" w:rsidRPr="000E4916" w:rsidRDefault="00F45CE4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</w:t>
            </w:r>
            <w:r w:rsidR="00897B08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otrafi </w:t>
            </w:r>
            <w:r w:rsidR="00A277A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modelować procesy transportowe z wykorzystaniem statystyki i badań operacyjnych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480642C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5A0502BA" w14:textId="77777777" w:rsidTr="00F45CE4">
        <w:tc>
          <w:tcPr>
            <w:tcW w:w="0" w:type="auto"/>
            <w:shd w:val="clear" w:color="auto" w:fill="auto"/>
            <w:vAlign w:val="center"/>
          </w:tcPr>
          <w:p w14:paraId="04400ED6" w14:textId="4815D24B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</w:t>
            </w:r>
            <w:r w:rsidR="007F5A44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4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2885CCE9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ma umiejętności niezbędne do pracy w środowisku </w:t>
            </w:r>
            <w:r w:rsidR="00A277A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zawodowym związanym z transportem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oraz zna i stosuje zasady bezpieczeństwa </w:t>
            </w:r>
            <w:r w:rsidR="00A277A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 higieny pracy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012BDB8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129F9337" w14:textId="77777777" w:rsidTr="00F45CE4">
        <w:tc>
          <w:tcPr>
            <w:tcW w:w="0" w:type="auto"/>
            <w:shd w:val="clear" w:color="auto" w:fill="auto"/>
            <w:vAlign w:val="center"/>
          </w:tcPr>
          <w:p w14:paraId="0D466CF8" w14:textId="08315314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</w:t>
            </w:r>
            <w:r w:rsidR="007F5A44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5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61CF1FF0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dokonać wstępnej analizy ekonomicznej podejmowanych działań inżynierskich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2091CB7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7C90F4A1" w14:textId="77777777" w:rsidTr="00F45CE4">
        <w:tc>
          <w:tcPr>
            <w:tcW w:w="0" w:type="auto"/>
            <w:shd w:val="clear" w:color="auto" w:fill="auto"/>
            <w:vAlign w:val="center"/>
          </w:tcPr>
          <w:p w14:paraId="0EDF6CB1" w14:textId="674CD2D9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lastRenderedPageBreak/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</w:t>
            </w:r>
            <w:r w:rsidR="007F5A44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6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2C596F42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dokonać krytycznej analizy sposobu funkcjonowania i ocenić — zwłaszcza w powiązaniu z transportem — istniejące rozwiązania techniczne, w szczególności urządzenia, obiekty, systemy, procesy, usługi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E0E1036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1575F58A" w14:textId="77777777" w:rsidTr="00F45CE4">
        <w:tc>
          <w:tcPr>
            <w:tcW w:w="0" w:type="auto"/>
            <w:shd w:val="clear" w:color="auto" w:fill="auto"/>
            <w:vAlign w:val="center"/>
          </w:tcPr>
          <w:p w14:paraId="6005BEFF" w14:textId="0941AB99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</w:t>
            </w:r>
            <w:r w:rsidR="007F5A44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7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577D15E0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dokonać identyfikacji i sformułować specyfikację prostych zadań inżyniers</w:t>
            </w:r>
            <w:r w:rsidR="00F45CE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kich o charakterze praktycznym,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charakterystycznych dla transportu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4BD1906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6955A920" w14:textId="77777777" w:rsidTr="00F45CE4">
        <w:tc>
          <w:tcPr>
            <w:tcW w:w="0" w:type="auto"/>
            <w:shd w:val="clear" w:color="auto" w:fill="auto"/>
            <w:vAlign w:val="center"/>
          </w:tcPr>
          <w:p w14:paraId="69597A6F" w14:textId="3760BB1D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</w:t>
            </w:r>
            <w:r w:rsidR="007F5A44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8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28BAE338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ocenić przydatność rutynowych metod i narzędzi służących do rozwiązania prostego zadania inżynierskiego o charakterze praktycznym, charakterystycznego dla transportu oraz wybrać i zastosować właściwą metodę (procedurę) i narzędzia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4ABAE97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1B2C35C1" w14:textId="77777777" w:rsidTr="00F45CE4">
        <w:tc>
          <w:tcPr>
            <w:tcW w:w="0" w:type="auto"/>
            <w:shd w:val="clear" w:color="auto" w:fill="auto"/>
            <w:vAlign w:val="center"/>
          </w:tcPr>
          <w:p w14:paraId="16461B67" w14:textId="14F719A9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</w:t>
            </w:r>
            <w:r w:rsidR="007F5A44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0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9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A95EBAD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— zgodnie z zadaną specyfikacją — zaprojektować oraz zrealizować proste urządzenie, obiekt, system lub proces, typowe dla transportu, używając właściwych metod, technik i narzędzi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47F1A9A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59406ACA" w14:textId="77777777" w:rsidTr="00F45CE4">
        <w:tc>
          <w:tcPr>
            <w:tcW w:w="0" w:type="auto"/>
            <w:shd w:val="clear" w:color="auto" w:fill="auto"/>
            <w:vAlign w:val="center"/>
          </w:tcPr>
          <w:p w14:paraId="0A16DC3F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TRInż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_U10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2A0C1A08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doświadczenie związane z utrzymaniem urządzeń, obiektów i systemów technicznych typowych dla transportu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D4F60C7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36120541" w14:textId="77777777" w:rsidTr="00F45CE4">
        <w:tc>
          <w:tcPr>
            <w:tcW w:w="0" w:type="auto"/>
            <w:shd w:val="clear" w:color="auto" w:fill="auto"/>
            <w:vAlign w:val="center"/>
          </w:tcPr>
          <w:p w14:paraId="174D9F94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Inż_U11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7EF9C3A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doświadczenie związane z rozwiązywaniem praktycznych zadań inżynierskich, zdobyte w środowisku zajmującym się zawodowo działalnością inżynierską</w:t>
            </w:r>
            <w:r w:rsidR="00A277A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 związaną z transportem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E491E08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023621C7" w14:textId="77777777" w:rsidTr="00F45CE4">
        <w:tc>
          <w:tcPr>
            <w:tcW w:w="0" w:type="auto"/>
            <w:shd w:val="clear" w:color="auto" w:fill="auto"/>
            <w:vAlign w:val="center"/>
          </w:tcPr>
          <w:p w14:paraId="6C605B1D" w14:textId="77777777" w:rsidR="00492249" w:rsidRPr="000E4916" w:rsidRDefault="003D3DF2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492249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Inż_U12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479452D5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umiejętność korzystania i doświadczenie w korzystaniu z norm i standardów związanych z transportem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03A936B" w14:textId="77777777" w:rsidR="00492249" w:rsidRPr="000E4916" w:rsidRDefault="00492249" w:rsidP="00492249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1EA3A6C7" w14:textId="77777777" w:rsidTr="00F45CE4">
        <w:tc>
          <w:tcPr>
            <w:tcW w:w="0" w:type="auto"/>
            <w:shd w:val="clear" w:color="auto" w:fill="auto"/>
            <w:vAlign w:val="center"/>
          </w:tcPr>
          <w:p w14:paraId="71BA81B8" w14:textId="77777777" w:rsidR="00A277A4" w:rsidRPr="000E4916" w:rsidRDefault="003D3DF2" w:rsidP="00A277A4">
            <w:pPr>
              <w:jc w:val="center"/>
              <w:rPr>
                <w:color w:val="000000" w:themeColor="text1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A277A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Inż_U13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B0F530E" w14:textId="77777777" w:rsidR="00A277A4" w:rsidRPr="000E4916" w:rsidRDefault="00A277A4" w:rsidP="00A277A4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umiejętnoś</w:t>
            </w:r>
            <w:r w:rsidR="00A475C3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ci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praktyczne w zakresie </w:t>
            </w:r>
            <w:r w:rsidR="00A475C3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eksploatacji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systemów i środków transportu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5F1F729" w14:textId="77777777" w:rsidR="00A277A4" w:rsidRPr="000E4916" w:rsidRDefault="00A277A4" w:rsidP="00A277A4">
            <w:pPr>
              <w:jc w:val="center"/>
              <w:rPr>
                <w:color w:val="000000" w:themeColor="text1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2C44BCD4" w14:textId="77777777" w:rsidTr="00F45CE4">
        <w:tc>
          <w:tcPr>
            <w:tcW w:w="0" w:type="auto"/>
            <w:shd w:val="clear" w:color="auto" w:fill="auto"/>
            <w:vAlign w:val="center"/>
          </w:tcPr>
          <w:p w14:paraId="0741F3B1" w14:textId="77777777" w:rsidR="00A277A4" w:rsidRPr="000E4916" w:rsidRDefault="003D3DF2" w:rsidP="00A277A4">
            <w:pPr>
              <w:jc w:val="center"/>
              <w:rPr>
                <w:color w:val="000000" w:themeColor="text1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A277A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Inż_U14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082E8726" w14:textId="77777777" w:rsidR="00A277A4" w:rsidRPr="000E4916" w:rsidRDefault="00A475C3" w:rsidP="00A277A4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ma umiejętności związane z zastosowaniem elektrotechniki, elektroniki i grafiki inżynierskiej w transporcie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C0378F8" w14:textId="77777777" w:rsidR="00A277A4" w:rsidRPr="000E4916" w:rsidRDefault="00A277A4" w:rsidP="00A277A4">
            <w:pPr>
              <w:jc w:val="center"/>
              <w:rPr>
                <w:color w:val="000000" w:themeColor="text1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20DEB937" w14:textId="77777777" w:rsidTr="00F45CE4">
        <w:tc>
          <w:tcPr>
            <w:tcW w:w="0" w:type="auto"/>
            <w:shd w:val="clear" w:color="auto" w:fill="auto"/>
            <w:vAlign w:val="center"/>
          </w:tcPr>
          <w:p w14:paraId="640CD8DF" w14:textId="77777777" w:rsidR="00A277A4" w:rsidRPr="000E4916" w:rsidRDefault="003D3DF2" w:rsidP="00A277A4">
            <w:pPr>
              <w:jc w:val="center"/>
              <w:rPr>
                <w:color w:val="000000" w:themeColor="text1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A277A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Inż_U15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5BE8C444" w14:textId="77777777" w:rsidR="00A277A4" w:rsidRPr="000E4916" w:rsidRDefault="00A475C3" w:rsidP="00A277A4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potrafi diagnozować wybrane środki transportu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BBE5C11" w14:textId="77777777" w:rsidR="00A277A4" w:rsidRPr="000E4916" w:rsidRDefault="00A277A4" w:rsidP="00A277A4">
            <w:pPr>
              <w:jc w:val="center"/>
              <w:rPr>
                <w:color w:val="000000" w:themeColor="text1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2D46E8D4" w14:textId="77777777" w:rsidTr="00F45CE4">
        <w:tc>
          <w:tcPr>
            <w:tcW w:w="0" w:type="auto"/>
            <w:shd w:val="clear" w:color="auto" w:fill="auto"/>
            <w:vAlign w:val="center"/>
          </w:tcPr>
          <w:p w14:paraId="1B743FEF" w14:textId="77777777" w:rsidR="00A277A4" w:rsidRPr="000E4916" w:rsidRDefault="003D3DF2" w:rsidP="00A277A4">
            <w:pPr>
              <w:jc w:val="center"/>
              <w:rPr>
                <w:color w:val="000000" w:themeColor="text1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A277A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Inż_U16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55C57C34" w14:textId="2034FD1A" w:rsidR="00A277A4" w:rsidRPr="000E4916" w:rsidRDefault="00F45CE4" w:rsidP="00F80B3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</w:t>
            </w:r>
            <w:r w:rsidR="00A475C3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otrafi zaprojektować, zbudować oraz obsługiwać prosty system </w:t>
            </w:r>
            <w:r w:rsidR="00F80B36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elektroniczny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43AC291" w14:textId="77777777" w:rsidR="00A277A4" w:rsidRPr="000E4916" w:rsidRDefault="00A277A4" w:rsidP="00A277A4">
            <w:pPr>
              <w:jc w:val="center"/>
              <w:rPr>
                <w:color w:val="000000" w:themeColor="text1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1AA719DC" w14:textId="77777777" w:rsidTr="00F45CE4">
        <w:tc>
          <w:tcPr>
            <w:tcW w:w="0" w:type="auto"/>
            <w:shd w:val="clear" w:color="auto" w:fill="auto"/>
            <w:vAlign w:val="center"/>
          </w:tcPr>
          <w:p w14:paraId="145ED0AE" w14:textId="77777777" w:rsidR="00A277A4" w:rsidRPr="000E4916" w:rsidRDefault="003D3DF2" w:rsidP="00A277A4">
            <w:pPr>
              <w:jc w:val="center"/>
              <w:rPr>
                <w:color w:val="000000" w:themeColor="text1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A277A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Inż_U17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4785784" w14:textId="77777777" w:rsidR="00A277A4" w:rsidRPr="000E4916" w:rsidRDefault="00A60D8D" w:rsidP="00A277A4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potrafi ocenić przydatność zastosowania </w:t>
            </w:r>
            <w:r w:rsidR="00A475C3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nowoczesn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ych systemów napędowych, źródeł zasilania oraz p</w:t>
            </w:r>
            <w:r w:rsidR="00A475C3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aliw w </w:t>
            </w: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 xml:space="preserve">różnych </w:t>
            </w:r>
            <w:r w:rsidR="00A475C3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środkach transportu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7C20E2F" w14:textId="77777777" w:rsidR="00A277A4" w:rsidRPr="000E4916" w:rsidRDefault="00A277A4" w:rsidP="00A277A4">
            <w:pPr>
              <w:jc w:val="center"/>
              <w:rPr>
                <w:color w:val="000000" w:themeColor="text1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  <w:tr w:rsidR="000E4916" w:rsidRPr="000E4916" w14:paraId="0556C123" w14:textId="77777777" w:rsidTr="00F45CE4">
        <w:tc>
          <w:tcPr>
            <w:tcW w:w="0" w:type="auto"/>
            <w:shd w:val="clear" w:color="auto" w:fill="auto"/>
            <w:vAlign w:val="center"/>
          </w:tcPr>
          <w:p w14:paraId="1797DF45" w14:textId="77777777" w:rsidR="00A277A4" w:rsidRPr="000E4916" w:rsidRDefault="003D3DF2" w:rsidP="00A277A4">
            <w:pPr>
              <w:jc w:val="center"/>
              <w:rPr>
                <w:color w:val="000000" w:themeColor="text1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TR</w:t>
            </w:r>
            <w:r w:rsidR="00A277A4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Inż_U18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385D2572" w14:textId="0DBF0C60" w:rsidR="00A277A4" w:rsidRPr="000E4916" w:rsidRDefault="00F45CE4" w:rsidP="00F80B36">
            <w:pPr>
              <w:jc w:val="center"/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</w:t>
            </w:r>
            <w:r w:rsidR="00A60D8D"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otrafi zaplanować i zorganizować proces transportu towarów z uwzględnieniem doboru najwłaściwszego środka transportu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87255E9" w14:textId="77777777" w:rsidR="00A277A4" w:rsidRPr="000E4916" w:rsidRDefault="00A277A4" w:rsidP="00A277A4">
            <w:pPr>
              <w:jc w:val="center"/>
              <w:rPr>
                <w:color w:val="000000" w:themeColor="text1"/>
              </w:rPr>
            </w:pPr>
            <w:r w:rsidRPr="000E4916">
              <w:rPr>
                <w:rFonts w:ascii="Trebuchet MS" w:eastAsia="Century Gothic" w:hAnsi="Trebuchet MS" w:cstheme="minorHAnsi"/>
                <w:color w:val="000000" w:themeColor="text1"/>
                <w:szCs w:val="18"/>
              </w:rPr>
              <w:t>P6S_UW</w:t>
            </w:r>
          </w:p>
        </w:tc>
      </w:tr>
    </w:tbl>
    <w:p w14:paraId="3A4A4E29" w14:textId="77777777" w:rsidR="00BA0AE7" w:rsidRDefault="00BA0AE7" w:rsidP="00287718">
      <w:pPr>
        <w:jc w:val="center"/>
        <w:rPr>
          <w:rFonts w:ascii="Trebuchet MS" w:eastAsia="Century Gothic" w:hAnsi="Trebuchet MS" w:cstheme="minorHAnsi"/>
          <w:szCs w:val="18"/>
        </w:rPr>
      </w:pPr>
    </w:p>
    <w:sectPr w:rsidR="00BA0AE7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7A1A3" w14:textId="77777777" w:rsidR="008F0D4A" w:rsidRDefault="008F0D4A" w:rsidP="00CA65D3">
      <w:pPr>
        <w:spacing w:line="240" w:lineRule="auto"/>
      </w:pPr>
      <w:r>
        <w:separator/>
      </w:r>
    </w:p>
  </w:endnote>
  <w:endnote w:type="continuationSeparator" w:id="0">
    <w:p w14:paraId="78073ABF" w14:textId="77777777" w:rsidR="008F0D4A" w:rsidRDefault="008F0D4A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E3631" w14:textId="77777777" w:rsidR="008F0D4A" w:rsidRDefault="008F0D4A" w:rsidP="00CA65D3">
      <w:pPr>
        <w:spacing w:line="240" w:lineRule="auto"/>
      </w:pPr>
      <w:r>
        <w:separator/>
      </w:r>
    </w:p>
  </w:footnote>
  <w:footnote w:type="continuationSeparator" w:id="0">
    <w:p w14:paraId="741B5C12" w14:textId="77777777" w:rsidR="008F0D4A" w:rsidRDefault="008F0D4A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2225" w14:textId="77777777" w:rsidR="00A475C3" w:rsidRDefault="00903F97">
    <w:pPr>
      <w:pStyle w:val="Nagwek"/>
    </w:pPr>
    <w:r>
      <w:rPr>
        <w:noProof/>
        <w:lang w:eastAsia="pl-PL"/>
      </w:rPr>
      <w:pict w14:anchorId="1DDA9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5499F" w14:textId="77777777" w:rsidR="00A475C3" w:rsidRDefault="00903F97">
    <w:pPr>
      <w:pStyle w:val="Nagwek"/>
    </w:pPr>
    <w:r>
      <w:rPr>
        <w:noProof/>
        <w:lang w:eastAsia="pl-PL"/>
      </w:rPr>
      <w:pict w14:anchorId="64DA6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1954E" w14:textId="77777777" w:rsidR="00A475C3" w:rsidRDefault="00903F97">
    <w:pPr>
      <w:pStyle w:val="Nagwek"/>
    </w:pPr>
    <w:r>
      <w:rPr>
        <w:noProof/>
        <w:lang w:eastAsia="pl-PL"/>
      </w:rPr>
      <w:pict w14:anchorId="297EF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FEB"/>
    <w:multiLevelType w:val="hybridMultilevel"/>
    <w:tmpl w:val="5638FEAA"/>
    <w:lvl w:ilvl="0" w:tplc="E20691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24BCF"/>
    <w:multiLevelType w:val="hybridMultilevel"/>
    <w:tmpl w:val="D83E6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4E4E"/>
    <w:multiLevelType w:val="hybridMultilevel"/>
    <w:tmpl w:val="D5862968"/>
    <w:lvl w:ilvl="0" w:tplc="E3723C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43366"/>
    <w:rsid w:val="000948D8"/>
    <w:rsid w:val="000A77EB"/>
    <w:rsid w:val="000B3442"/>
    <w:rsid w:val="000C511D"/>
    <w:rsid w:val="000E4916"/>
    <w:rsid w:val="00104CC8"/>
    <w:rsid w:val="00113FB6"/>
    <w:rsid w:val="00125F9D"/>
    <w:rsid w:val="001E6E1C"/>
    <w:rsid w:val="001F3204"/>
    <w:rsid w:val="001F3AB7"/>
    <w:rsid w:val="00246A88"/>
    <w:rsid w:val="002473D5"/>
    <w:rsid w:val="00287718"/>
    <w:rsid w:val="002C1F84"/>
    <w:rsid w:val="002F7090"/>
    <w:rsid w:val="003202B3"/>
    <w:rsid w:val="00374F0F"/>
    <w:rsid w:val="00392A39"/>
    <w:rsid w:val="003D3DF2"/>
    <w:rsid w:val="00473621"/>
    <w:rsid w:val="00492249"/>
    <w:rsid w:val="004D7BD8"/>
    <w:rsid w:val="004F01D2"/>
    <w:rsid w:val="00517014"/>
    <w:rsid w:val="0052021E"/>
    <w:rsid w:val="005241A6"/>
    <w:rsid w:val="0053364D"/>
    <w:rsid w:val="00576A7D"/>
    <w:rsid w:val="005C0D8F"/>
    <w:rsid w:val="005E6BD9"/>
    <w:rsid w:val="005F5FE4"/>
    <w:rsid w:val="00610EA0"/>
    <w:rsid w:val="00646042"/>
    <w:rsid w:val="00717CEA"/>
    <w:rsid w:val="00771DEA"/>
    <w:rsid w:val="007838BF"/>
    <w:rsid w:val="007963BE"/>
    <w:rsid w:val="007A1365"/>
    <w:rsid w:val="007A6993"/>
    <w:rsid w:val="007C72F8"/>
    <w:rsid w:val="007E5671"/>
    <w:rsid w:val="007E6651"/>
    <w:rsid w:val="007F5A44"/>
    <w:rsid w:val="00822F87"/>
    <w:rsid w:val="00826C82"/>
    <w:rsid w:val="0085175B"/>
    <w:rsid w:val="00876983"/>
    <w:rsid w:val="00897B08"/>
    <w:rsid w:val="008E57F0"/>
    <w:rsid w:val="008F0D4A"/>
    <w:rsid w:val="00903F97"/>
    <w:rsid w:val="009062B4"/>
    <w:rsid w:val="009346E4"/>
    <w:rsid w:val="00934C7C"/>
    <w:rsid w:val="009B7DE1"/>
    <w:rsid w:val="009C5E4D"/>
    <w:rsid w:val="009E2CF2"/>
    <w:rsid w:val="009F3A90"/>
    <w:rsid w:val="00A277A4"/>
    <w:rsid w:val="00A475C3"/>
    <w:rsid w:val="00A60D8D"/>
    <w:rsid w:val="00B04064"/>
    <w:rsid w:val="00B059C9"/>
    <w:rsid w:val="00B13642"/>
    <w:rsid w:val="00B33314"/>
    <w:rsid w:val="00B53374"/>
    <w:rsid w:val="00B70092"/>
    <w:rsid w:val="00B90DB7"/>
    <w:rsid w:val="00BA0AE7"/>
    <w:rsid w:val="00BC2125"/>
    <w:rsid w:val="00BD5631"/>
    <w:rsid w:val="00C20C78"/>
    <w:rsid w:val="00C544C1"/>
    <w:rsid w:val="00C73556"/>
    <w:rsid w:val="00C74CE7"/>
    <w:rsid w:val="00CA65D3"/>
    <w:rsid w:val="00CB47E5"/>
    <w:rsid w:val="00CF54F3"/>
    <w:rsid w:val="00DC23D1"/>
    <w:rsid w:val="00DD5D2F"/>
    <w:rsid w:val="00DD63AD"/>
    <w:rsid w:val="00E038E7"/>
    <w:rsid w:val="00E44DE2"/>
    <w:rsid w:val="00E80F98"/>
    <w:rsid w:val="00E954D0"/>
    <w:rsid w:val="00E97D19"/>
    <w:rsid w:val="00EC45D7"/>
    <w:rsid w:val="00F404D5"/>
    <w:rsid w:val="00F4087F"/>
    <w:rsid w:val="00F45CE4"/>
    <w:rsid w:val="00F80B36"/>
    <w:rsid w:val="00FA50FE"/>
    <w:rsid w:val="00FC00A7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015860"/>
  <w15:docId w15:val="{70898B2A-E35E-4038-8303-81E7966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5F5FE4"/>
    <w:pPr>
      <w:spacing w:after="0" w:line="240" w:lineRule="auto"/>
    </w:pPr>
    <w:rPr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5F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5FE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74CE7"/>
    <w:pPr>
      <w:spacing w:after="200"/>
      <w:ind w:left="720"/>
      <w:contextualSpacing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CE7"/>
    <w:rPr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3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480B-458E-4039-891E-AF6BC34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7</cp:revision>
  <cp:lastPrinted>2019-06-24T08:59:00Z</cp:lastPrinted>
  <dcterms:created xsi:type="dcterms:W3CDTF">2019-06-17T06:56:00Z</dcterms:created>
  <dcterms:modified xsi:type="dcterms:W3CDTF">2019-06-24T08:59:00Z</dcterms:modified>
</cp:coreProperties>
</file>