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6F" w:rsidRPr="00B869FC" w:rsidRDefault="0094156F" w:rsidP="0094156F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>Lingwistyka stosowana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2019/2020</w:t>
      </w:r>
    </w:p>
    <w:p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287718" w:rsidRPr="0094156F" w:rsidRDefault="00826C82" w:rsidP="0094156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94156F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EFEKTY UCZENIA SIĘ</w:t>
      </w:r>
      <w:r w:rsidR="00287718" w:rsidRPr="0094156F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NA STUDIACH I STOPNIA </w:t>
      </w:r>
    </w:p>
    <w:p w:rsidR="00287718" w:rsidRPr="0094156F" w:rsidRDefault="00287718" w:rsidP="0094156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94156F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</w:t>
      </w:r>
      <w:r w:rsidR="00F02E6E" w:rsidRPr="0094156F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LINGWISTYKA STOSOWANA</w:t>
      </w:r>
    </w:p>
    <w:p w:rsidR="00287718" w:rsidRPr="0094156F" w:rsidRDefault="00287718" w:rsidP="0094156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94156F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W WYŻSZEJ SZKOLE PRZEDSIĘBIORCZOŚCI I ADMINISTRACJI W LUBLINIE</w:t>
      </w: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94156F" w:rsidRDefault="0094156F" w:rsidP="0094156F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94156F" w:rsidRPr="007838BF" w:rsidRDefault="0094156F" w:rsidP="0094156F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0A2DA5" w:rsidRDefault="0094156F" w:rsidP="000A2DA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Absolwent Wyższej Szkoły Przedsiębiorczości i Administracji w Lublinie, który ukończył studia pierwszego stopnia na kierunku </w:t>
      </w:r>
      <w:r w:rsidR="000A2DA5">
        <w:rPr>
          <w:rFonts w:ascii="Trebuchet MS" w:eastAsia="Times New Roman" w:hAnsi="Trebuchet MS" w:cstheme="minorHAnsi"/>
          <w:szCs w:val="18"/>
          <w:lang w:eastAsia="pl-PL"/>
        </w:rPr>
        <w:t>Lingwistyka stosowana, profil praktyczny</w:t>
      </w:r>
      <w:r w:rsidR="004A54C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AF5F23" w:rsidRPr="00AF5F23">
        <w:rPr>
          <w:rFonts w:ascii="Trebuchet MS" w:eastAsia="Times New Roman" w:hAnsi="Trebuchet MS" w:cstheme="minorHAnsi"/>
          <w:szCs w:val="18"/>
          <w:lang w:eastAsia="pl-PL"/>
        </w:rPr>
        <w:t xml:space="preserve">przygotowany jest do podjęcia pracy w charakterze tłumacza (tłumaczenia ustne i pisemne), specjalizującego się przede wszystkim </w:t>
      </w:r>
      <w:r w:rsidR="00AF5F23">
        <w:rPr>
          <w:rFonts w:ascii="Trebuchet MS" w:eastAsia="Times New Roman" w:hAnsi="Trebuchet MS" w:cstheme="minorHAnsi"/>
          <w:szCs w:val="18"/>
          <w:lang w:eastAsia="pl-PL"/>
        </w:rPr>
        <w:br/>
      </w:r>
      <w:r w:rsidR="00AF5F23" w:rsidRPr="00AF5F23">
        <w:rPr>
          <w:rFonts w:ascii="Trebuchet MS" w:eastAsia="Times New Roman" w:hAnsi="Trebuchet MS" w:cstheme="minorHAnsi"/>
          <w:szCs w:val="18"/>
          <w:lang w:eastAsia="pl-PL"/>
        </w:rPr>
        <w:t>w zagadnieniach biznesowych, ale przygotowanego również do działań na innych polach (tłumaczenia literackie) oraz do kontynuowania nauki na drugim stopniu nauczania.</w:t>
      </w:r>
      <w:r w:rsidR="00AF5F23">
        <w:rPr>
          <w:rFonts w:ascii="Trebuchet MS" w:eastAsia="Times New Roman" w:hAnsi="Trebuchet MS" w:cstheme="minorHAnsi"/>
          <w:szCs w:val="18"/>
          <w:lang w:eastAsia="pl-PL"/>
        </w:rPr>
        <w:t xml:space="preserve"> Absolwent kierunku Lingwistyka stosowana </w:t>
      </w:r>
      <w:r w:rsidR="004A54CF">
        <w:rPr>
          <w:rFonts w:ascii="Trebuchet MS" w:eastAsia="Times New Roman" w:hAnsi="Trebuchet MS" w:cstheme="minorHAnsi"/>
          <w:szCs w:val="18"/>
          <w:lang w:eastAsia="pl-PL"/>
        </w:rPr>
        <w:t>charakteryzuje się</w:t>
      </w:r>
      <w:r w:rsidR="000A2DA5">
        <w:rPr>
          <w:rFonts w:ascii="Trebuchet MS" w:eastAsia="Times New Roman" w:hAnsi="Trebuchet MS" w:cstheme="minorHAnsi"/>
          <w:szCs w:val="18"/>
          <w:lang w:eastAsia="pl-PL"/>
        </w:rPr>
        <w:t>:</w:t>
      </w:r>
    </w:p>
    <w:p w:rsidR="000A2DA5" w:rsidRPr="000A2DA5" w:rsidRDefault="000A2DA5" w:rsidP="007C72D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 xml:space="preserve">posiadaniem biegłej znajomości języka angielskiego, w tym biznesowego, oraz wiedzy ogólnej </w:t>
      </w:r>
      <w:r w:rsidR="004A54CF">
        <w:rPr>
          <w:rFonts w:ascii="Trebuchet MS" w:eastAsia="Times New Roman" w:hAnsi="Trebuchet MS" w:cstheme="minorHAnsi"/>
          <w:sz w:val="18"/>
          <w:szCs w:val="18"/>
          <w:lang w:eastAsia="pl-PL"/>
        </w:rPr>
        <w:br/>
      </w: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 xml:space="preserve">z dziedziny językoznawstwa, </w:t>
      </w:r>
      <w:proofErr w:type="spellStart"/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translatologii</w:t>
      </w:r>
      <w:proofErr w:type="spellEnd"/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 xml:space="preserve">  literaturoznawstwa oraz kulturoznawstwa angielskiego obszaru językowego, w tym wiedzy o jego specyfice społecznej, politycznej i gospodarczej;</w:t>
      </w:r>
    </w:p>
    <w:p w:rsidR="000A2DA5" w:rsidRPr="000A2DA5" w:rsidRDefault="000A2DA5" w:rsidP="007C72D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 xml:space="preserve">posiadaniem wiedzy szczegółowej z zakresu </w:t>
      </w:r>
      <w:proofErr w:type="spellStart"/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translatologii</w:t>
      </w:r>
      <w:proofErr w:type="spellEnd"/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, teorii przekładu, różnych form przekładu, interpretacji tekstu,  specyfiki przekładu biznesowego, stosowania programów wspomagających tłumacza,  metod pracy tłumacza pisemnego i ustnego;</w:t>
      </w:r>
    </w:p>
    <w:p w:rsidR="000A2DA5" w:rsidRPr="000A2DA5" w:rsidRDefault="000A2DA5" w:rsidP="007C72D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świadomością zobowiązań etycznych zawodu tłumacza;</w:t>
      </w:r>
    </w:p>
    <w:p w:rsidR="000A2DA5" w:rsidRPr="000A2DA5" w:rsidRDefault="000A2DA5" w:rsidP="007C72D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umiejętnością krytycznego rozumienia wiedzy i jej praktycznego wykorzystywania w pracach tłumaczeniowych typowych dla przedsiębiorstw i instytucji;</w:t>
      </w:r>
    </w:p>
    <w:p w:rsidR="000A2DA5" w:rsidRPr="000A2DA5" w:rsidRDefault="000A2DA5" w:rsidP="007C72D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 xml:space="preserve">przygotowaniem do aktywnego uczestniczenia w pracach tłumaczeniowych, w tym także prac </w:t>
      </w:r>
      <w:r w:rsidR="004A54CF">
        <w:rPr>
          <w:rFonts w:ascii="Trebuchet MS" w:eastAsia="Times New Roman" w:hAnsi="Trebuchet MS" w:cstheme="minorHAnsi"/>
          <w:sz w:val="18"/>
          <w:szCs w:val="18"/>
          <w:lang w:eastAsia="pl-PL"/>
        </w:rPr>
        <w:br/>
      </w: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w zespole;</w:t>
      </w:r>
    </w:p>
    <w:p w:rsidR="000A2DA5" w:rsidRPr="000A2DA5" w:rsidRDefault="000A2DA5" w:rsidP="007C72D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zdolnością uczenia się pozwalającą kontynuować studia oraz umiejętnością wykorzystania nowoczesnych metod i narzędzi pozyskiwania i przetwarzania informacji;</w:t>
      </w:r>
    </w:p>
    <w:p w:rsidR="000A2DA5" w:rsidRPr="000A2DA5" w:rsidRDefault="000A2DA5" w:rsidP="007C72D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>zrozumieniem odpowiedzialności profesjonalnej i społecznej tłumacza</w:t>
      </w:r>
    </w:p>
    <w:p w:rsidR="000A2DA5" w:rsidRPr="004A54CF" w:rsidRDefault="000A2DA5" w:rsidP="007C72DB">
      <w:pPr>
        <w:pStyle w:val="Akapitzlist"/>
        <w:numPr>
          <w:ilvl w:val="0"/>
          <w:numId w:val="4"/>
        </w:numPr>
        <w:spacing w:after="0" w:line="360" w:lineRule="auto"/>
        <w:ind w:left="284" w:hanging="283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0A2DA5">
        <w:rPr>
          <w:rFonts w:ascii="Trebuchet MS" w:eastAsia="Times New Roman" w:hAnsi="Trebuchet MS" w:cstheme="minorHAnsi"/>
          <w:sz w:val="18"/>
          <w:szCs w:val="18"/>
          <w:lang w:eastAsia="pl-PL"/>
        </w:rPr>
        <w:t xml:space="preserve">rozumieniem potrzeby i rozwinięcie umiejętności uczenia się przez całe życie oraz rozwoju osobistego. </w:t>
      </w:r>
    </w:p>
    <w:p w:rsidR="000A2DA5" w:rsidRPr="000A2DA5" w:rsidRDefault="004A54CF" w:rsidP="004A54CF">
      <w:pPr>
        <w:spacing w:line="360" w:lineRule="auto"/>
        <w:ind w:firstLine="567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 xml:space="preserve">Efekty uczenia się, które w toku studiów osiągnął absolwent kierunku Lingwistyka stosowana, </w:t>
      </w:r>
      <w:r w:rsidR="000A2DA5"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zostały ujęte w 3 grupy (wiedza, umiejętności i kompetencje). Wiedza zdobywana </w:t>
      </w:r>
      <w:r>
        <w:rPr>
          <w:rFonts w:ascii="Trebuchet MS" w:eastAsia="Times New Roman" w:hAnsi="Trebuchet MS" w:cstheme="minorHAnsi"/>
          <w:szCs w:val="18"/>
          <w:lang w:eastAsia="pl-PL"/>
        </w:rPr>
        <w:t>na kierunku Lingwistyka stosowana</w:t>
      </w:r>
      <w:r w:rsidR="000A2DA5"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 ma charakter wysoce aplikacyjny, obejmuje przede wszystkim: praktyczną znajomość języka angielskiego, w tym biznesowego; znajomość teorii językoznawczych stanowiących podstawę praktyki translatorskiej; wiedzę o strategiach i technikach translacyjnych oraz technice, narzędziach i organizacji pracy tłumacza; orientację w kulturowej specyfice </w:t>
      </w:r>
      <w:r>
        <w:rPr>
          <w:rFonts w:ascii="Trebuchet MS" w:eastAsia="Times New Roman" w:hAnsi="Trebuchet MS" w:cstheme="minorHAnsi"/>
          <w:szCs w:val="18"/>
          <w:lang w:eastAsia="pl-PL"/>
        </w:rPr>
        <w:t>angielskiego obszaru językowego.</w:t>
      </w:r>
      <w:r w:rsidR="000A2DA5"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 Elementem wzmacniającym aplikacyjny charakter studiów jest możliwość osiągania niektórych efektów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uczenia się </w:t>
      </w:r>
      <w:r w:rsidR="000A2DA5"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bezpośrednio w środowisku pracy, w ramach praktyk zawodowych, wykonywanej pracy czy wolontariatu. </w:t>
      </w:r>
    </w:p>
    <w:p w:rsidR="00287718" w:rsidRDefault="0094156F" w:rsidP="004A54CF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lastRenderedPageBreak/>
        <w:t xml:space="preserve">Tak opracowany program studiów pozwala na zdobycie wiedzy zarówno w aspekcie teoretycznym, jak i praktycznym. Możliwość pogłębiania wiedzy w trakcie studiów na kierunku </w:t>
      </w:r>
      <w:r w:rsidR="004A54CF">
        <w:rPr>
          <w:rFonts w:ascii="Trebuchet MS" w:eastAsia="Times New Roman" w:hAnsi="Trebuchet MS" w:cstheme="minorHAnsi"/>
          <w:szCs w:val="18"/>
          <w:lang w:eastAsia="pl-PL"/>
        </w:rPr>
        <w:t>Lingwistyka stosowana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wynika również z profilu uczelni, gdzie kładziony jest nacisk na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praktyczne zdobywanie wiedzy,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umiejętności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  <w:r w:rsidR="004A54CF">
        <w:rPr>
          <w:rFonts w:ascii="Trebuchet MS" w:eastAsia="Times New Roman" w:hAnsi="Trebuchet MS" w:cstheme="minorHAnsi"/>
          <w:szCs w:val="18"/>
          <w:lang w:eastAsia="pl-PL"/>
        </w:rPr>
        <w:t>A</w:t>
      </w:r>
      <w:r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bsolwent jest wyposażony </w:t>
      </w:r>
      <w:r w:rsidR="007C72DB">
        <w:rPr>
          <w:rFonts w:ascii="Trebuchet MS" w:eastAsia="Times New Roman" w:hAnsi="Trebuchet MS" w:cstheme="minorHAnsi"/>
          <w:szCs w:val="18"/>
          <w:lang w:eastAsia="pl-PL"/>
        </w:rPr>
        <w:br/>
      </w:r>
      <w:r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w </w:t>
      </w:r>
      <w:r w:rsidR="007C72DB">
        <w:rPr>
          <w:rFonts w:ascii="Trebuchet MS" w:eastAsia="Times New Roman" w:hAnsi="Trebuchet MS" w:cstheme="minorHAnsi"/>
          <w:szCs w:val="18"/>
          <w:lang w:eastAsia="pl-PL"/>
        </w:rPr>
        <w:t>umiejętności związane z wykorzystaniem</w:t>
      </w:r>
      <w:r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 nowoczesnych technologii informacyjnych, </w:t>
      </w:r>
      <w:r w:rsidR="007C72DB">
        <w:rPr>
          <w:rFonts w:ascii="Trebuchet MS" w:eastAsia="Times New Roman" w:hAnsi="Trebuchet MS" w:cstheme="minorHAnsi"/>
          <w:szCs w:val="18"/>
          <w:lang w:eastAsia="pl-PL"/>
        </w:rPr>
        <w:t xml:space="preserve">a </w:t>
      </w:r>
      <w:r w:rsidRPr="000A2DA5">
        <w:rPr>
          <w:rFonts w:ascii="Trebuchet MS" w:eastAsia="Times New Roman" w:hAnsi="Trebuchet MS" w:cstheme="minorHAnsi"/>
          <w:szCs w:val="18"/>
          <w:lang w:eastAsia="pl-PL"/>
        </w:rPr>
        <w:t>kompetencje społeczne i personalne</w:t>
      </w:r>
      <w:r w:rsidR="007C72DB">
        <w:rPr>
          <w:rFonts w:ascii="Trebuchet MS" w:eastAsia="Times New Roman" w:hAnsi="Trebuchet MS" w:cstheme="minorHAnsi"/>
          <w:szCs w:val="18"/>
          <w:lang w:eastAsia="pl-PL"/>
        </w:rPr>
        <w:t xml:space="preserve"> nabywa</w:t>
      </w:r>
      <w:r w:rsidRPr="000A2DA5">
        <w:rPr>
          <w:rFonts w:ascii="Trebuchet MS" w:eastAsia="Times New Roman" w:hAnsi="Trebuchet MS" w:cstheme="minorHAnsi"/>
          <w:szCs w:val="18"/>
          <w:lang w:eastAsia="pl-PL"/>
        </w:rPr>
        <w:t xml:space="preserve"> uczestnicząc w zajęciach dotyczących między innymi idei podmiotowości człowieka, komunikacji interpersonalnej i międzykulturowej, kreatywnego rozwoju podmiotu oraz konstruktywnego rozwiązywania konfliktów.</w:t>
      </w:r>
    </w:p>
    <w:p w:rsidR="000A2DA5" w:rsidRDefault="000A2DA5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0A2DA5" w:rsidRDefault="000A2DA5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  <w:r w:rsidR="00287718"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287718" w:rsidRPr="00EA3670" w:rsidRDefault="00FA50FE" w:rsidP="00287718">
      <w:pPr>
        <w:rPr>
          <w:rFonts w:ascii="Trebuchet MS" w:eastAsia="Calibri" w:hAnsi="Trebuchet MS" w:cstheme="minorHAnsi"/>
          <w:bCs/>
          <w:szCs w:val="18"/>
        </w:rPr>
      </w:pPr>
      <w:r w:rsidRPr="00EA3670">
        <w:rPr>
          <w:rFonts w:ascii="Trebuchet MS" w:eastAsia="Calibri" w:hAnsi="Trebuchet MS" w:cstheme="minorHAnsi"/>
          <w:b/>
          <w:bCs/>
          <w:szCs w:val="18"/>
        </w:rPr>
        <w:t>Dziedzina</w:t>
      </w:r>
      <w:r w:rsidR="00EA3670">
        <w:rPr>
          <w:rFonts w:ascii="Trebuchet MS" w:eastAsia="Calibri" w:hAnsi="Trebuchet MS" w:cstheme="minorHAnsi"/>
          <w:b/>
          <w:bCs/>
          <w:szCs w:val="18"/>
        </w:rPr>
        <w:t xml:space="preserve"> naukowa</w:t>
      </w:r>
      <w:r w:rsidR="00287718" w:rsidRPr="00EA3670">
        <w:rPr>
          <w:rFonts w:ascii="Trebuchet MS" w:eastAsia="Calibri" w:hAnsi="Trebuchet MS" w:cstheme="minorHAnsi"/>
          <w:b/>
          <w:bCs/>
          <w:szCs w:val="18"/>
        </w:rPr>
        <w:t>:</w:t>
      </w:r>
      <w:r w:rsidR="00287718" w:rsidRPr="00EA3670">
        <w:rPr>
          <w:rFonts w:ascii="Trebuchet MS" w:eastAsia="Calibri" w:hAnsi="Trebuchet MS" w:cstheme="minorHAnsi"/>
          <w:bCs/>
          <w:szCs w:val="18"/>
        </w:rPr>
        <w:t xml:space="preserve"> </w:t>
      </w:r>
      <w:r w:rsidR="00EA3670">
        <w:rPr>
          <w:rFonts w:ascii="Trebuchet MS" w:eastAsia="Calibri" w:hAnsi="Trebuchet MS" w:cstheme="minorHAnsi"/>
          <w:bCs/>
          <w:szCs w:val="18"/>
        </w:rPr>
        <w:t xml:space="preserve">dziedzina </w:t>
      </w:r>
      <w:r w:rsidR="00287718" w:rsidRPr="00EA3670">
        <w:rPr>
          <w:rFonts w:ascii="Trebuchet MS" w:eastAsia="Calibri" w:hAnsi="Trebuchet MS" w:cstheme="minorHAnsi"/>
          <w:bCs/>
          <w:szCs w:val="18"/>
        </w:rPr>
        <w:t xml:space="preserve">nauk </w:t>
      </w:r>
      <w:r w:rsidR="00A8640E" w:rsidRPr="00EA3670">
        <w:rPr>
          <w:rFonts w:ascii="Trebuchet MS" w:eastAsia="Calibri" w:hAnsi="Trebuchet MS" w:cstheme="minorHAnsi"/>
          <w:bCs/>
          <w:szCs w:val="18"/>
        </w:rPr>
        <w:t>humanistycznych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</w:t>
      </w:r>
      <w:r w:rsidR="00A8640E">
        <w:rPr>
          <w:rFonts w:ascii="Trebuchet MS" w:eastAsia="Calibri" w:hAnsi="Trebuchet MS" w:cstheme="minorHAnsi"/>
          <w:bCs/>
          <w:szCs w:val="18"/>
        </w:rPr>
        <w:t>Lingwistyka stosowana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287718" w:rsidRPr="007838BF" w:rsidRDefault="00A8640E" w:rsidP="00287718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LS</w:t>
      </w:r>
      <w:r w:rsidR="00287718"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826C82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C72DB" w:rsidRDefault="00287718" w:rsidP="007C72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3"/>
        <w:gridCol w:w="6155"/>
        <w:gridCol w:w="1276"/>
      </w:tblGrid>
      <w:tr w:rsidR="00FA50FE" w:rsidRPr="007838BF" w:rsidTr="007C72DB"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FA50FE" w:rsidRPr="00EA3670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EA367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EA367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6155" w:type="dxa"/>
            <w:shd w:val="clear" w:color="auto" w:fill="D9D9D9" w:themeFill="background1" w:themeFillShade="D9"/>
            <w:vAlign w:val="center"/>
          </w:tcPr>
          <w:p w:rsidR="00FA50FE" w:rsidRPr="00EA3670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EA367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EA367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50FE" w:rsidRPr="007C72DB" w:rsidRDefault="00FA50FE" w:rsidP="007C72DB">
            <w:pPr>
              <w:jc w:val="center"/>
              <w:rPr>
                <w:rFonts w:ascii="Trebuchet MS" w:hAnsi="Trebuchet MS"/>
                <w:b/>
              </w:rPr>
            </w:pPr>
            <w:r w:rsidRPr="007C72DB">
              <w:rPr>
                <w:rFonts w:ascii="Trebuchet MS" w:hAnsi="Trebuchet MS"/>
                <w:b/>
              </w:rPr>
              <w:t>Odniesienie do efektów uczenia się dla kwalifikacji na poziomie 6 Polskiej Ramy Kwalifikacji</w:t>
            </w:r>
          </w:p>
        </w:tc>
      </w:tr>
      <w:tr w:rsidR="00FA50FE" w:rsidRPr="007838BF" w:rsidTr="007C72DB">
        <w:tc>
          <w:tcPr>
            <w:tcW w:w="877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88094E">
            <w:pPr>
              <w:jc w:val="center"/>
              <w:rPr>
                <w:rFonts w:ascii="Trebuchet MS" w:hAnsi="Trebuchet MS"/>
                <w:szCs w:val="18"/>
              </w:rPr>
            </w:pPr>
            <w:r w:rsidRPr="00A8640E">
              <w:rPr>
                <w:rFonts w:ascii="Trebuchet MS" w:hAnsi="Trebuchet MS"/>
                <w:szCs w:val="18"/>
              </w:rPr>
              <w:t xml:space="preserve">Posiada uporządkowaną wiedzę o </w:t>
            </w:r>
            <w:r w:rsidR="0088094E">
              <w:rPr>
                <w:rFonts w:ascii="Trebuchet MS" w:hAnsi="Trebuchet MS"/>
                <w:szCs w:val="18"/>
              </w:rPr>
              <w:t>miejscu i znaczeniu lingwistyki stosowanej w relacji do innych obszarów wiedzy humanistycznej, ze szczególnym uwzględnieniem języka angielskiego.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88094E" w:rsidP="0088094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Posiada rozszerzoną</w:t>
            </w:r>
            <w:r w:rsidR="00A8640E" w:rsidRPr="00A8640E">
              <w:rPr>
                <w:rFonts w:ascii="Trebuchet MS" w:hAnsi="Trebuchet MS"/>
                <w:szCs w:val="18"/>
              </w:rPr>
              <w:t xml:space="preserve"> wiedzę dotyczącą systemów komunikacji językowo-kulturowej w ramach języka angielskiego</w:t>
            </w:r>
            <w:r>
              <w:rPr>
                <w:rFonts w:ascii="Trebuchet MS" w:hAnsi="Trebuchet MS"/>
                <w:szCs w:val="18"/>
              </w:rPr>
              <w:t>, a także z zakresu wiadomości o języku i kulturze wybranych języków.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02D21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_W03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88094E">
            <w:pPr>
              <w:jc w:val="center"/>
              <w:rPr>
                <w:rFonts w:ascii="Trebuchet MS" w:hAnsi="Trebuchet MS"/>
                <w:szCs w:val="18"/>
              </w:rPr>
            </w:pPr>
            <w:r w:rsidRPr="00A8640E">
              <w:rPr>
                <w:rFonts w:ascii="Trebuchet MS" w:hAnsi="Trebuchet MS"/>
                <w:szCs w:val="18"/>
              </w:rPr>
              <w:t>Posiada uporządkowaną wiedzę o specyfice procesu komunikacji oraz strategiach przyjmowanych przez j</w:t>
            </w:r>
            <w:r w:rsidR="0088094E">
              <w:rPr>
                <w:rFonts w:ascii="Trebuchet MS" w:hAnsi="Trebuchet MS"/>
                <w:szCs w:val="18"/>
              </w:rPr>
              <w:t xml:space="preserve">ego poszczególnych uczestników </w:t>
            </w:r>
            <w:r w:rsidRPr="00A8640E">
              <w:rPr>
                <w:rFonts w:ascii="Trebuchet MS" w:hAnsi="Trebuchet MS"/>
                <w:szCs w:val="18"/>
              </w:rPr>
              <w:t>w języku angielskim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02D21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_W04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osiada uporządkowaną wiedzę o kulturze, literaturze, mediach i realiach angielskiego obszaru językowego oraz ich przystawalności</w:t>
            </w:r>
            <w:r w:rsidR="0088094E">
              <w:rPr>
                <w:rFonts w:ascii="Trebuchet MS" w:hAnsi="Trebuchet MS"/>
                <w:szCs w:val="18"/>
              </w:rPr>
              <w:t>,</w:t>
            </w:r>
            <w:r w:rsidRPr="00A8640E">
              <w:rPr>
                <w:rFonts w:ascii="Trebuchet MS" w:hAnsi="Trebuchet MS"/>
                <w:szCs w:val="18"/>
              </w:rPr>
              <w:t xml:space="preserve"> jak również odmienności w stosunku do kultury rodzimej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02D21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_W05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88094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Z</w:t>
            </w:r>
            <w:r w:rsidRPr="00A8640E">
              <w:rPr>
                <w:rFonts w:ascii="Trebuchet MS" w:hAnsi="Trebuchet MS"/>
                <w:szCs w:val="18"/>
              </w:rPr>
              <w:t xml:space="preserve">na podstawową terminologię z zakresu filologii, językoznawstwa, literaturoznawstwa oraz kulturoznawstwa, </w:t>
            </w:r>
            <w:r w:rsidR="0088094E">
              <w:rPr>
                <w:rFonts w:ascii="Trebuchet MS" w:hAnsi="Trebuchet MS"/>
                <w:szCs w:val="18"/>
              </w:rPr>
              <w:t>ze szczególnym uwzględnieniem języka angielskiego.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EB76B5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6B5" w:rsidRDefault="00EB76B5" w:rsidP="004F246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LS_W0</w:t>
            </w:r>
            <w:r w:rsidR="004F2461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6B5" w:rsidRDefault="00EB76B5" w:rsidP="00A8640E">
            <w:pPr>
              <w:jc w:val="center"/>
              <w:rPr>
                <w:rFonts w:ascii="Trebuchet MS" w:hAnsi="Trebuchet MS"/>
                <w:szCs w:val="18"/>
              </w:rPr>
            </w:pPr>
            <w:r w:rsidRPr="00EB76B5">
              <w:rPr>
                <w:rFonts w:ascii="Trebuchet MS" w:hAnsi="Trebuchet MS"/>
                <w:szCs w:val="18"/>
              </w:rPr>
              <w:t xml:space="preserve">Zna gramatykę, leksykę i sposób zapisu właściwy dla języka angielskiego na poziomie C1 oraz </w:t>
            </w:r>
            <w:r>
              <w:rPr>
                <w:rFonts w:ascii="Trebuchet MS" w:hAnsi="Trebuchet MS"/>
                <w:szCs w:val="18"/>
              </w:rPr>
              <w:t xml:space="preserve">na poziomie </w:t>
            </w:r>
            <w:r w:rsidRPr="00EB76B5">
              <w:rPr>
                <w:rFonts w:ascii="Trebuchet MS" w:hAnsi="Trebuchet MS"/>
                <w:szCs w:val="18"/>
              </w:rPr>
              <w:t>B2 dla dodatkowego języka obcego</w:t>
            </w:r>
            <w:r>
              <w:rPr>
                <w:rFonts w:ascii="Trebuchet MS" w:hAnsi="Trebuchet MS"/>
                <w:szCs w:val="18"/>
              </w:rPr>
              <w:t xml:space="preserve">, zgodnie z wymogami </w:t>
            </w:r>
            <w:r w:rsidRPr="00EB76B5">
              <w:rPr>
                <w:rFonts w:ascii="Trebuchet MS" w:hAnsi="Trebuchet MS"/>
                <w:szCs w:val="18"/>
              </w:rPr>
              <w:t>Europejskiego Systemu Opisu Kształcenia Językowego</w:t>
            </w:r>
            <w:r w:rsidR="009702B7"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6B5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="00EB76B5">
              <w:rPr>
                <w:rFonts w:ascii="Trebuchet MS" w:eastAsia="Century Gothic" w:hAnsi="Trebuchet MS" w:cstheme="minorHAnsi"/>
                <w:szCs w:val="18"/>
                <w:lang w:eastAsia="pl-PL"/>
              </w:rPr>
              <w:t>_W07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Z</w:t>
            </w:r>
            <w:r w:rsidRPr="00A8640E">
              <w:rPr>
                <w:rFonts w:ascii="Trebuchet MS" w:hAnsi="Trebuchet MS"/>
                <w:szCs w:val="18"/>
              </w:rPr>
              <w:t>na i rozumie zasady tworzenia tekstów w języku obcym</w:t>
            </w:r>
            <w:r w:rsidR="0088094E">
              <w:rPr>
                <w:rFonts w:ascii="Trebuchet MS" w:hAnsi="Trebuchet MS"/>
                <w:szCs w:val="18"/>
              </w:rPr>
              <w:t>,</w:t>
            </w:r>
            <w:r w:rsidRPr="00A8640E">
              <w:rPr>
                <w:rFonts w:ascii="Trebuchet MS" w:hAnsi="Trebuchet MS"/>
                <w:szCs w:val="18"/>
              </w:rPr>
              <w:t xml:space="preserve"> adekwatnych kulturowo do różnorodnych sytuacji komunikacyjnych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="00EB76B5">
              <w:rPr>
                <w:rFonts w:ascii="Trebuchet MS" w:eastAsia="Century Gothic" w:hAnsi="Trebuchet MS" w:cstheme="minorHAnsi"/>
                <w:szCs w:val="18"/>
                <w:lang w:eastAsia="pl-PL"/>
              </w:rPr>
              <w:t>_W08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88094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 xml:space="preserve">osiada </w:t>
            </w:r>
            <w:r w:rsidR="0088094E">
              <w:rPr>
                <w:rFonts w:ascii="Trebuchet MS" w:hAnsi="Trebuchet MS"/>
                <w:szCs w:val="18"/>
              </w:rPr>
              <w:t>praktyczną</w:t>
            </w:r>
            <w:r w:rsidRPr="00A8640E">
              <w:rPr>
                <w:rFonts w:ascii="Trebuchet MS" w:hAnsi="Trebuchet MS"/>
                <w:szCs w:val="18"/>
              </w:rPr>
              <w:t xml:space="preserve"> wiedzę o celach, organizacji i funkcjonowaniu instytucji zatrudniających tłumaczy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="00EB76B5">
              <w:rPr>
                <w:rFonts w:ascii="Trebuchet MS" w:eastAsia="Century Gothic" w:hAnsi="Trebuchet MS" w:cstheme="minorHAnsi"/>
                <w:szCs w:val="18"/>
                <w:lang w:eastAsia="pl-PL"/>
              </w:rPr>
              <w:t>_W09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88094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102D21">
              <w:rPr>
                <w:rFonts w:ascii="Trebuchet MS" w:hAnsi="Trebuchet MS"/>
                <w:szCs w:val="18"/>
              </w:rPr>
              <w:t xml:space="preserve">osiada wiedzę o prawnych, </w:t>
            </w:r>
            <w:r w:rsidRPr="00A8640E">
              <w:rPr>
                <w:rFonts w:ascii="Trebuchet MS" w:hAnsi="Trebuchet MS"/>
                <w:szCs w:val="18"/>
              </w:rPr>
              <w:t>ekonomi</w:t>
            </w:r>
            <w:r w:rsidR="0088094E">
              <w:rPr>
                <w:rFonts w:ascii="Trebuchet MS" w:hAnsi="Trebuchet MS"/>
                <w:szCs w:val="18"/>
              </w:rPr>
              <w:t>cznych</w:t>
            </w:r>
            <w:r w:rsidR="00102D21">
              <w:rPr>
                <w:rFonts w:ascii="Trebuchet MS" w:hAnsi="Trebuchet MS"/>
                <w:szCs w:val="18"/>
              </w:rPr>
              <w:t xml:space="preserve"> i etycznych</w:t>
            </w:r>
            <w:r w:rsidR="0088094E">
              <w:rPr>
                <w:rFonts w:ascii="Trebuchet MS" w:hAnsi="Trebuchet MS"/>
                <w:szCs w:val="18"/>
              </w:rPr>
              <w:t xml:space="preserve"> aspektach funkcjonowania </w:t>
            </w:r>
            <w:r w:rsidRPr="00A8640E">
              <w:rPr>
                <w:rFonts w:ascii="Trebuchet MS" w:hAnsi="Trebuchet MS"/>
                <w:szCs w:val="18"/>
              </w:rPr>
              <w:t>instytucji zatrudniających tłumaczy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="00EB76B5">
              <w:rPr>
                <w:rFonts w:ascii="Trebuchet MS" w:eastAsia="Century Gothic" w:hAnsi="Trebuchet MS" w:cstheme="minorHAnsi"/>
                <w:szCs w:val="18"/>
                <w:lang w:eastAsia="pl-PL"/>
              </w:rPr>
              <w:t>_W10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Z</w:t>
            </w:r>
            <w:r w:rsidRPr="00A8640E">
              <w:rPr>
                <w:rFonts w:ascii="Trebuchet MS" w:hAnsi="Trebuchet MS"/>
                <w:szCs w:val="18"/>
              </w:rPr>
              <w:t>na i rozumie zasady działania narzędzi informatycznych przydatnych w pracy tłumacza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F02E6E">
            <w:pPr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EB76B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EB76B5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osiada ugruntowaną podstawową wiedzę o metodyce, normach i dobrych praktykach związanych z wykonywaniem zawodu tłumacza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Default="00102D21" w:rsidP="00A8640E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EB76B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EB76B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osiada podstawową wiedzę o bezpieczeństwie i higienie pracy tłumacza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Default="00102D21" w:rsidP="00A8640E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88094E" w:rsidRPr="007838BF" w:rsidTr="00C352B4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94E" w:rsidRDefault="0088094E" w:rsidP="00EB76B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LS_W1</w:t>
            </w:r>
            <w:r w:rsidR="00EB76B5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88094E" w:rsidRPr="00FD146A" w:rsidRDefault="0088094E" w:rsidP="0088094E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Pr="00926E0C">
              <w:rPr>
                <w:rFonts w:ascii="Trebuchet MS" w:eastAsia="Century Gothic" w:hAnsi="Trebuchet MS" w:cstheme="minorHAnsi"/>
                <w:szCs w:val="18"/>
              </w:rPr>
              <w:t>na i rozumie podstawowe pojęcia i zasady z zakresu ochrony własności intelektualnej i prawa autorskiego oraz ochrony i bezpieczeństwa danych</w:t>
            </w:r>
            <w:r>
              <w:rPr>
                <w:rFonts w:ascii="Trebuchet MS" w:eastAsia="Century Gothic" w:hAnsi="Trebuchet MS" w:cstheme="minorHAnsi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94E" w:rsidRDefault="00102D21" w:rsidP="0088094E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88094E" w:rsidRPr="007838BF" w:rsidTr="00C352B4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94E" w:rsidRDefault="00EB76B5" w:rsidP="0088094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LS_W14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88094E" w:rsidRPr="0009184A" w:rsidRDefault="0088094E" w:rsidP="0088094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Pr="0009184A">
              <w:rPr>
                <w:rFonts w:ascii="Trebuchet MS" w:eastAsia="Century Gothic" w:hAnsi="Trebuchet MS" w:cstheme="minorHAnsi"/>
                <w:szCs w:val="18"/>
              </w:rPr>
              <w:t>na podstawowe zasady podejmowania i prowadzenia działalności gospodarczej, wykorzystującej wiedzę z zakresu dziedzin nauki i dyscyplin naukowych, właściwych dla studiowanego kierunku studiów</w:t>
            </w:r>
            <w:r w:rsidR="00102D21">
              <w:rPr>
                <w:rFonts w:ascii="Trebuchet MS" w:eastAsia="Century Gothic" w:hAnsi="Trebuchet MS" w:cstheme="minorHAnsi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94E" w:rsidRDefault="00102D21" w:rsidP="0088094E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88094E" w:rsidRPr="007838BF" w:rsidTr="00C352B4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94E" w:rsidRDefault="004F2461" w:rsidP="0088094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LS_W15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88094E" w:rsidRPr="0009184A" w:rsidRDefault="0088094E" w:rsidP="0088094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Pr="0009184A">
              <w:rPr>
                <w:rFonts w:ascii="Trebuchet MS" w:eastAsia="Century Gothic" w:hAnsi="Trebuchet MS" w:cstheme="minorHAnsi"/>
                <w:szCs w:val="18"/>
              </w:rPr>
              <w:t>na i rozumie praktyczne zastosowanie nabyte</w:t>
            </w:r>
            <w:r>
              <w:rPr>
                <w:rFonts w:ascii="Trebuchet MS" w:eastAsia="Century Gothic" w:hAnsi="Trebuchet MS" w:cstheme="minorHAnsi"/>
                <w:szCs w:val="18"/>
              </w:rPr>
              <w:t>j wiedzy z zakresu lingwistyki stosowanej</w:t>
            </w:r>
            <w:r w:rsidRPr="0009184A">
              <w:rPr>
                <w:rFonts w:ascii="Trebuchet MS" w:eastAsia="Century Gothic" w:hAnsi="Trebuchet MS" w:cstheme="minorHAnsi"/>
                <w:szCs w:val="18"/>
              </w:rPr>
              <w:t xml:space="preserve"> w działalności zawodowej związanej z kierunkiem studiów</w:t>
            </w:r>
            <w:r>
              <w:rPr>
                <w:rFonts w:ascii="Trebuchet MS" w:eastAsia="Century Gothic" w:hAnsi="Trebuchet MS" w:cstheme="minorHAnsi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094E" w:rsidRDefault="00102D21" w:rsidP="0088094E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A50FE" w:rsidRPr="007838BF" w:rsidTr="007C72DB">
        <w:tc>
          <w:tcPr>
            <w:tcW w:w="877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porozumiewać się z wykorzystaniem różnych kanałów i technik komunikacyjnych w języku angielskim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D</w:t>
            </w:r>
            <w:r w:rsidRPr="00A8640E">
              <w:rPr>
                <w:rFonts w:ascii="Trebuchet MS" w:hAnsi="Trebuchet MS"/>
                <w:szCs w:val="18"/>
              </w:rPr>
              <w:t xml:space="preserve">ysponuje umiejętnościami językowymi w zakresie języka angielskiego na poziomie C1 </w:t>
            </w:r>
            <w:r w:rsidR="009702B7" w:rsidRPr="009702B7">
              <w:rPr>
                <w:rFonts w:ascii="Trebuchet MS" w:hAnsi="Trebuchet MS"/>
                <w:szCs w:val="18"/>
              </w:rPr>
              <w:t>oraz na poziomie B2 dla dodatkowego języka obcego</w:t>
            </w:r>
            <w:r w:rsidR="009702B7">
              <w:rPr>
                <w:rFonts w:ascii="Trebuchet MS" w:hAnsi="Trebuchet MS"/>
                <w:szCs w:val="18"/>
              </w:rPr>
              <w:t xml:space="preserve">, </w:t>
            </w:r>
            <w:r w:rsidR="009702B7" w:rsidRPr="009702B7">
              <w:rPr>
                <w:rFonts w:ascii="Trebuchet MS" w:hAnsi="Trebuchet MS"/>
                <w:szCs w:val="18"/>
              </w:rPr>
              <w:t>zgodnie z wymogami Europejskiego Systemu Opisu Kształcenia Językowego</w:t>
            </w:r>
            <w:r w:rsidR="009702B7"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osiada umiejętność rozumienia i tworzenia wypowiedzi pisemnych i ustnych adekwatnych do różnorodnych sytuacji komunikacyjnych w języku angielskim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rozpoznać oraz właściwie zastosować różne rejestry stylistyczne w ramach języka angielskiego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tworzyć, przetwarzać i interpretować teksty w języku angielskim przeznaczone dla celów użytkowych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rozpoznać elementy charakterystyczne dla kultury angielskiego obszaru językowego oraz określić ich rolę w tekście oraz komunikacji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4F2461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 xml:space="preserve">osiada umiejętności przekodowania międzyjęzykowego </w:t>
            </w:r>
            <w:r w:rsidR="004F2461">
              <w:rPr>
                <w:rFonts w:ascii="Trebuchet MS" w:hAnsi="Trebuchet MS"/>
                <w:szCs w:val="18"/>
              </w:rPr>
              <w:t>w obrębie języka angielskiego oraz drugiego, wybranego języka.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_U08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ocenić jakość tłumaczenia wykonanego przez samego siebie czy też innego wykonawcę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257BE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_U09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korzystać z narzędzi informatycznych w celu gromadzenia i przetwarzania informacji w trakcie procesu tłumaczenia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_U10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w podstawowym zakresie stosować przepisy prawa dotyczące instytucji świadczących usługi translatorskie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P6D_UW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LS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_U11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prowadzić podstawowe badania w zakresie wybranej dyscypliny naukowej, właściwej dla studiowanego kierunku studiów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102D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P6S_UG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LS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_U12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osiada umiejętność przygotowania typowych prac pisemnych w języku angielskim o charakterze ogólnym, odnoszącym się różnych dziedzin życia, dotyczących zagadnień szczegółowych, z wykorzystaniem podstawowych ujęć teoretycznych, a także różnych źródeł</w:t>
            </w:r>
            <w:r w:rsidR="009702B7"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P6S_UK</w:t>
            </w:r>
          </w:p>
        </w:tc>
      </w:tr>
      <w:tr w:rsidR="00A8640E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40E" w:rsidRPr="007838BF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LS</w:t>
            </w: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_U13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przedstawić własną ocenę zagadnienia badawczego związanego z procesem tłumaczenia w oparciu o własne wnioski oraz opinie innych autorów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P6S_UK</w:t>
            </w:r>
          </w:p>
        </w:tc>
      </w:tr>
      <w:tr w:rsidR="004F2461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461" w:rsidRDefault="004F246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LS_U14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61" w:rsidRDefault="004F2461" w:rsidP="004F2461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Potrafi samodzielnie przygotować i przedstawić w języku angielskim oraz w innych językach właściwych dla kierunku studiów wystąpienie ustne na wybrany temat, na podstawie tekstów źródłowych, a także z zastosowaniem technik audiowizualnych.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461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P6S_UK</w:t>
            </w:r>
          </w:p>
        </w:tc>
      </w:tr>
      <w:tr w:rsidR="004F2461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461" w:rsidRDefault="004F246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LS_U15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61" w:rsidRDefault="004F2461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Potrafi przeprowadzić kwerendę biblioteczną, wykorzystywać bazy danych, sporządzać bibliografię i przypisy ze stosowną dbałością o prawa autorskie, formatować dokumenty korzystając z edytora tekstów, przygotować złożoną prezentację audiowizualną.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461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P6S_UW</w:t>
            </w:r>
          </w:p>
        </w:tc>
      </w:tr>
      <w:tr w:rsidR="004F2461" w:rsidRPr="007838BF" w:rsidTr="00A8640E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461" w:rsidRDefault="00173AD3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LS_U16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461" w:rsidRDefault="004F2461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Potrafi krytycznie czytać</w:t>
            </w:r>
            <w:r w:rsidR="00173AD3">
              <w:rPr>
                <w:rFonts w:ascii="Trebuchet MS" w:hAnsi="Trebuchet MS"/>
                <w:szCs w:val="18"/>
              </w:rPr>
              <w:t xml:space="preserve"> i interpretować</w:t>
            </w:r>
            <w:r>
              <w:rPr>
                <w:rFonts w:ascii="Trebuchet MS" w:hAnsi="Trebuchet MS"/>
                <w:szCs w:val="18"/>
              </w:rPr>
              <w:t xml:space="preserve"> teks</w:t>
            </w:r>
            <w:r w:rsidR="00173AD3">
              <w:rPr>
                <w:rFonts w:ascii="Trebuchet MS" w:hAnsi="Trebuchet MS"/>
                <w:szCs w:val="18"/>
              </w:rPr>
              <w:t>ty źródłowe, utwory literackie oraz teksty naukowe i popularnonaukowe.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461" w:rsidRPr="007838BF" w:rsidRDefault="00102D21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P6S_UW</w:t>
            </w:r>
          </w:p>
        </w:tc>
      </w:tr>
      <w:tr w:rsidR="004F2461" w:rsidRPr="007838BF" w:rsidTr="00C660DB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461" w:rsidRDefault="00173AD3" w:rsidP="004F246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LS_U17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4F2461" w:rsidRPr="007838BF" w:rsidRDefault="004F2461" w:rsidP="004F246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C201F8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planować i organizować pracę indywidualną i zespołową oraz </w:t>
            </w:r>
            <w:r w:rsidRPr="00C201F8">
              <w:rPr>
                <w:rFonts w:ascii="Trebuchet MS" w:eastAsia="Century Gothic" w:hAnsi="Trebuchet MS" w:cstheme="minorHAnsi"/>
                <w:szCs w:val="18"/>
              </w:rPr>
              <w:t>aktywnie współdziałać w grupie, przyjmując w niej określone role</w:t>
            </w:r>
            <w:r w:rsidR="00EA3670">
              <w:rPr>
                <w:rFonts w:ascii="Trebuchet MS" w:eastAsia="Century Gothic" w:hAnsi="Trebuchet MS" w:cstheme="minorHAnsi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461" w:rsidRPr="007838BF" w:rsidRDefault="00102D21" w:rsidP="004F246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P6S_UO</w:t>
            </w:r>
          </w:p>
        </w:tc>
      </w:tr>
      <w:tr w:rsidR="004F2461" w:rsidRPr="007838BF" w:rsidTr="00C660DB"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461" w:rsidRDefault="00173AD3" w:rsidP="004F246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LS_U18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4F2461" w:rsidRPr="0009184A" w:rsidRDefault="004F2461" w:rsidP="004F246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R</w:t>
            </w:r>
            <w:r w:rsidRPr="0009184A">
              <w:rPr>
                <w:rFonts w:ascii="Trebuchet MS" w:eastAsia="Century Gothic" w:hAnsi="Trebuchet MS" w:cstheme="minorHAnsi"/>
                <w:szCs w:val="18"/>
              </w:rPr>
              <w:t>ozumie potrzebę podnoszenia swoich kwalifikacji zawodowych, potrafi wyznaczać kierunki własnego rozwoju oraz samodzielnie planować i realizować własne uczenie się przez całe życie</w:t>
            </w:r>
            <w:r w:rsidR="00EA3670">
              <w:rPr>
                <w:rFonts w:ascii="Trebuchet MS" w:eastAsia="Century Gothic" w:hAnsi="Trebuchet MS" w:cstheme="minorHAnsi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461" w:rsidRPr="007838BF" w:rsidRDefault="00102D21" w:rsidP="004F246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P6S_UU</w:t>
            </w:r>
          </w:p>
        </w:tc>
      </w:tr>
      <w:tr w:rsidR="00FA50FE" w:rsidRPr="007838BF" w:rsidTr="007C72DB">
        <w:tc>
          <w:tcPr>
            <w:tcW w:w="87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0FE" w:rsidRPr="007838BF" w:rsidRDefault="007C72DB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</w:t>
            </w:r>
          </w:p>
        </w:tc>
      </w:tr>
      <w:tr w:rsidR="00A8640E" w:rsidRPr="00A8640E" w:rsidTr="00DA0518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A8640E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A8640E">
              <w:rPr>
                <w:rFonts w:ascii="Trebuchet MS" w:eastAsia="Century Gothic" w:hAnsi="Trebuchet MS" w:cstheme="minorHAnsi"/>
                <w:bCs/>
                <w:szCs w:val="18"/>
              </w:rPr>
              <w:t>LS_K01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Z</w:t>
            </w:r>
            <w:r w:rsidRPr="00A8640E">
              <w:rPr>
                <w:rFonts w:ascii="Trebuchet MS" w:hAnsi="Trebuchet MS"/>
                <w:szCs w:val="18"/>
              </w:rPr>
              <w:t>na zakres posiadanej przez siebie wi</w:t>
            </w:r>
            <w:r w:rsidR="00DA0518">
              <w:rPr>
                <w:rFonts w:ascii="Trebuchet MS" w:hAnsi="Trebuchet MS"/>
                <w:szCs w:val="18"/>
              </w:rPr>
              <w:t xml:space="preserve">edzy i posiadanych umiejętności, </w:t>
            </w:r>
            <w:r w:rsidR="00DA0518" w:rsidRPr="00DA0518">
              <w:rPr>
                <w:rFonts w:ascii="Trebuchet MS" w:hAnsi="Trebuchet MS"/>
                <w:szCs w:val="18"/>
              </w:rPr>
              <w:t xml:space="preserve">jest gotów do krytycznej oceny wyników pracy własnej </w:t>
            </w:r>
            <w:r w:rsidRPr="00A8640E">
              <w:rPr>
                <w:rFonts w:ascii="Trebuchet MS" w:hAnsi="Trebuchet MS"/>
                <w:szCs w:val="18"/>
              </w:rPr>
              <w:t>oraz rozumie perspektywy dalszego rozwoju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DA0518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P6S_KK</w:t>
            </w:r>
          </w:p>
        </w:tc>
      </w:tr>
      <w:tr w:rsidR="00A8640E" w:rsidRPr="00A8640E" w:rsidTr="00DA0518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8640E">
              <w:rPr>
                <w:rFonts w:ascii="Trebuchet MS" w:eastAsia="Century Gothic" w:hAnsi="Trebuchet MS" w:cstheme="minorHAnsi"/>
                <w:szCs w:val="18"/>
              </w:rPr>
              <w:t>LS_K02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0E" w:rsidRPr="00A8640E" w:rsidRDefault="00DA0518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R</w:t>
            </w:r>
            <w:r w:rsidRPr="00DA0518">
              <w:rPr>
                <w:rFonts w:ascii="Trebuchet MS" w:hAnsi="Trebuchet MS"/>
                <w:szCs w:val="18"/>
              </w:rPr>
              <w:t>ozumie znaczenie wiedzy w rozwiązywaniu problemów, w przypadku wystąpienia trudności poznawczych potrafi zwrócić się do eksperta w danej dziedzinie naukowej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DA0518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A8640E" w:rsidRPr="00A8640E" w:rsidTr="00DA0518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8640E">
              <w:rPr>
                <w:rFonts w:ascii="Trebuchet MS" w:eastAsia="Century Gothic" w:hAnsi="Trebuchet MS" w:cstheme="minorHAnsi"/>
                <w:szCs w:val="18"/>
              </w:rPr>
              <w:t>LS_K03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0E" w:rsidRPr="00A8640E" w:rsidRDefault="00DA0518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DA0518">
              <w:rPr>
                <w:rFonts w:ascii="Trebuchet MS" w:hAnsi="Trebuchet MS"/>
                <w:szCs w:val="18"/>
              </w:rPr>
              <w:t xml:space="preserve">otrafi myśleć i działać w sposób przedsiębiorczy i kreatywny, jest ukierunkowany na realizację zadań i osiąganie założonych celów, posiada umiejętności podejmowania decyzji, jest odpowiedzialny i </w:t>
            </w:r>
            <w:r w:rsidRPr="00DA0518">
              <w:rPr>
                <w:rFonts w:ascii="Trebuchet MS" w:hAnsi="Trebuchet MS"/>
                <w:szCs w:val="18"/>
              </w:rPr>
              <w:lastRenderedPageBreak/>
              <w:t>wykazuje aktywność oraz samodzielność w działaniach na rzecz środowiska społecznego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DA0518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lastRenderedPageBreak/>
              <w:t>P6S_KO</w:t>
            </w:r>
          </w:p>
        </w:tc>
      </w:tr>
      <w:tr w:rsidR="00A8640E" w:rsidRPr="00A8640E" w:rsidTr="00DA0518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A8640E" w:rsidP="00A8640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8640E">
              <w:rPr>
                <w:rFonts w:ascii="Trebuchet MS" w:eastAsia="Century Gothic" w:hAnsi="Trebuchet MS" w:cstheme="minorHAnsi"/>
                <w:szCs w:val="18"/>
              </w:rPr>
              <w:lastRenderedPageBreak/>
              <w:t>LS_K04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0E" w:rsidRPr="00A8640E" w:rsidRDefault="00DA0518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J</w:t>
            </w:r>
            <w:r w:rsidRPr="00DA0518">
              <w:rPr>
                <w:rFonts w:ascii="Trebuchet MS" w:hAnsi="Trebuchet MS"/>
                <w:szCs w:val="18"/>
              </w:rPr>
              <w:t>est gotów do odpowiedzialnego pełnienia ról zawodowych, rozumie i przestrzega zasad etyki zawodowej i wymaga tego od innych, dba o dorobek i tradycje zawodu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DA0518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A8640E" w:rsidRPr="00A8640E" w:rsidTr="00DA0518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A8640E" w:rsidP="00A8640E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8640E">
              <w:rPr>
                <w:rFonts w:ascii="Trebuchet MS" w:eastAsia="Century Gothic" w:hAnsi="Trebuchet MS" w:cstheme="minorHAnsi"/>
                <w:szCs w:val="18"/>
              </w:rPr>
              <w:t>LS_K05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8640E">
              <w:rPr>
                <w:rFonts w:ascii="Trebuchet MS" w:hAnsi="Trebuchet MS"/>
                <w:szCs w:val="18"/>
              </w:rPr>
              <w:t>otrafi zidentyfikować i rozwiązać dylematy związane z wykonywaniem zawodu tłumacza</w:t>
            </w:r>
            <w:r w:rsidR="00DA0518"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DA0518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DA0518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A8640E" w:rsidRPr="00A8640E" w:rsidTr="00DA0518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A8640E" w:rsidP="00A8640E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8640E">
              <w:rPr>
                <w:rFonts w:ascii="Trebuchet MS" w:eastAsia="Century Gothic" w:hAnsi="Trebuchet MS" w:cstheme="minorHAnsi"/>
                <w:szCs w:val="18"/>
              </w:rPr>
              <w:t>LS_K06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Pr="00A8640E">
              <w:rPr>
                <w:rFonts w:ascii="Trebuchet MS" w:hAnsi="Trebuchet MS"/>
                <w:szCs w:val="18"/>
              </w:rPr>
              <w:t>a świadomość znaczenia przekładu międzykulturowego w kulturze europejskiej i światowej</w:t>
            </w:r>
            <w:r>
              <w:rPr>
                <w:rFonts w:ascii="Trebuchet MS" w:hAnsi="Trebuchet MS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DA0518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DA0518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A8640E" w:rsidRPr="00A8640E" w:rsidTr="00DA0518"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A8640E" w:rsidP="00A8640E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8640E">
              <w:rPr>
                <w:rFonts w:ascii="Trebuchet MS" w:eastAsia="Century Gothic" w:hAnsi="Trebuchet MS" w:cstheme="minorHAnsi"/>
                <w:szCs w:val="18"/>
              </w:rPr>
              <w:t>LS_K07</w:t>
            </w:r>
          </w:p>
        </w:tc>
        <w:tc>
          <w:tcPr>
            <w:tcW w:w="6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0E" w:rsidRPr="00A8640E" w:rsidRDefault="00A8640E" w:rsidP="00A8640E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K</w:t>
            </w:r>
            <w:r w:rsidRPr="00A8640E">
              <w:rPr>
                <w:rFonts w:ascii="Trebuchet MS" w:hAnsi="Trebuchet MS"/>
                <w:szCs w:val="18"/>
              </w:rPr>
              <w:t xml:space="preserve">orzysta z </w:t>
            </w:r>
            <w:r>
              <w:rPr>
                <w:rFonts w:ascii="Trebuchet MS" w:hAnsi="Trebuchet MS"/>
                <w:szCs w:val="18"/>
              </w:rPr>
              <w:t xml:space="preserve">wytworów kultury anglosaskiej, </w:t>
            </w:r>
            <w:r w:rsidRPr="00A8640E">
              <w:rPr>
                <w:rFonts w:ascii="Trebuchet MS" w:hAnsi="Trebuchet MS"/>
                <w:szCs w:val="18"/>
              </w:rPr>
              <w:t>bierze udział w organizacji przedsięwzięć o charakterze popularyzatorskim</w:t>
            </w:r>
            <w:r>
              <w:rPr>
                <w:rFonts w:ascii="Trebuchet MS" w:hAnsi="Trebuchet MS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40E" w:rsidRPr="00A8640E" w:rsidRDefault="00DA0518" w:rsidP="00A8640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DA0518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</w:tbl>
    <w:p w:rsidR="009C5E4D" w:rsidRPr="007838BF" w:rsidRDefault="009C5E4D" w:rsidP="00374F0F">
      <w:pPr>
        <w:rPr>
          <w:rFonts w:ascii="Trebuchet MS" w:hAnsi="Trebuchet MS"/>
          <w:szCs w:val="18"/>
        </w:rPr>
      </w:pPr>
    </w:p>
    <w:sectPr w:rsidR="009C5E4D" w:rsidRPr="007838B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2F" w:rsidRDefault="00DD5D2F" w:rsidP="00CA65D3">
      <w:pPr>
        <w:spacing w:line="240" w:lineRule="auto"/>
      </w:pPr>
      <w:r>
        <w:separator/>
      </w:r>
    </w:p>
  </w:endnote>
  <w:endnote w:type="continuationSeparator" w:id="0">
    <w:p w:rsidR="00DD5D2F" w:rsidRDefault="00DD5D2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2F" w:rsidRDefault="00DD5D2F" w:rsidP="00CA65D3">
      <w:pPr>
        <w:spacing w:line="240" w:lineRule="auto"/>
      </w:pPr>
      <w:r>
        <w:separator/>
      </w:r>
    </w:p>
  </w:footnote>
  <w:footnote w:type="continuationSeparator" w:id="0">
    <w:p w:rsidR="00DD5D2F" w:rsidRDefault="00DD5D2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1F58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1F58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1F58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BCF"/>
    <w:multiLevelType w:val="hybridMultilevel"/>
    <w:tmpl w:val="9A1CD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1D7D"/>
    <w:multiLevelType w:val="hybridMultilevel"/>
    <w:tmpl w:val="237EE9BE"/>
    <w:lvl w:ilvl="0" w:tplc="42D2E44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43366"/>
    <w:rsid w:val="000948D8"/>
    <w:rsid w:val="000A2DA5"/>
    <w:rsid w:val="000C511D"/>
    <w:rsid w:val="00102D21"/>
    <w:rsid w:val="00104CC8"/>
    <w:rsid w:val="00173AD3"/>
    <w:rsid w:val="00176934"/>
    <w:rsid w:val="001F5833"/>
    <w:rsid w:val="002473D5"/>
    <w:rsid w:val="00257BE1"/>
    <w:rsid w:val="00287718"/>
    <w:rsid w:val="003202B3"/>
    <w:rsid w:val="00374F0F"/>
    <w:rsid w:val="00392A39"/>
    <w:rsid w:val="00460311"/>
    <w:rsid w:val="004A54CF"/>
    <w:rsid w:val="004D7BD8"/>
    <w:rsid w:val="004F01D2"/>
    <w:rsid w:val="004F2461"/>
    <w:rsid w:val="0053364D"/>
    <w:rsid w:val="00576A7D"/>
    <w:rsid w:val="005C0D8F"/>
    <w:rsid w:val="005E6BD9"/>
    <w:rsid w:val="005F5FE4"/>
    <w:rsid w:val="00610EA0"/>
    <w:rsid w:val="00646042"/>
    <w:rsid w:val="00717CEA"/>
    <w:rsid w:val="007838BF"/>
    <w:rsid w:val="007963BE"/>
    <w:rsid w:val="007C72DB"/>
    <w:rsid w:val="007C72F8"/>
    <w:rsid w:val="00826C82"/>
    <w:rsid w:val="0088094E"/>
    <w:rsid w:val="008E57F0"/>
    <w:rsid w:val="009062B4"/>
    <w:rsid w:val="00934C7C"/>
    <w:rsid w:val="0094156F"/>
    <w:rsid w:val="009702B7"/>
    <w:rsid w:val="009B7DE1"/>
    <w:rsid w:val="009C5E4D"/>
    <w:rsid w:val="009E2CF2"/>
    <w:rsid w:val="00A82778"/>
    <w:rsid w:val="00A8640E"/>
    <w:rsid w:val="00AC14CE"/>
    <w:rsid w:val="00AF5F23"/>
    <w:rsid w:val="00B04064"/>
    <w:rsid w:val="00B059C9"/>
    <w:rsid w:val="00B70092"/>
    <w:rsid w:val="00BD5631"/>
    <w:rsid w:val="00C20C78"/>
    <w:rsid w:val="00C544C1"/>
    <w:rsid w:val="00C74CE7"/>
    <w:rsid w:val="00CA65D3"/>
    <w:rsid w:val="00CB47E5"/>
    <w:rsid w:val="00CF54F3"/>
    <w:rsid w:val="00D11F08"/>
    <w:rsid w:val="00DA0518"/>
    <w:rsid w:val="00DC23D1"/>
    <w:rsid w:val="00DD5D2F"/>
    <w:rsid w:val="00DD63AD"/>
    <w:rsid w:val="00E038E7"/>
    <w:rsid w:val="00E80F98"/>
    <w:rsid w:val="00E954D0"/>
    <w:rsid w:val="00EA3670"/>
    <w:rsid w:val="00EB76B5"/>
    <w:rsid w:val="00EC45D7"/>
    <w:rsid w:val="00F02E6E"/>
    <w:rsid w:val="00FA50FE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CB2EEC5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C8CB-1F17-40C7-857F-24AF3661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10</cp:revision>
  <cp:lastPrinted>2018-08-29T08:56:00Z</cp:lastPrinted>
  <dcterms:created xsi:type="dcterms:W3CDTF">2019-07-23T11:26:00Z</dcterms:created>
  <dcterms:modified xsi:type="dcterms:W3CDTF">2019-07-26T10:38:00Z</dcterms:modified>
</cp:coreProperties>
</file>