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718" w:rsidRPr="00CA1A7E" w:rsidRDefault="00287718" w:rsidP="00287718">
      <w:pPr>
        <w:rPr>
          <w:rFonts w:ascii="Trebuchet MS" w:eastAsia="Century Gothic" w:hAnsi="Trebuchet MS" w:cstheme="minorHAnsi"/>
          <w:i/>
          <w:szCs w:val="18"/>
        </w:rPr>
      </w:pPr>
      <w:r w:rsidRPr="00CA1A7E">
        <w:rPr>
          <w:rFonts w:ascii="Trebuchet MS" w:eastAsia="Century Gothic" w:hAnsi="Trebuchet MS" w:cstheme="minorHAnsi"/>
          <w:i/>
          <w:szCs w:val="18"/>
        </w:rPr>
        <w:t xml:space="preserve">Załącznik nr 1 do </w:t>
      </w:r>
      <w:r w:rsidR="00CA1A7E" w:rsidRPr="00CA1A7E">
        <w:rPr>
          <w:rFonts w:ascii="Trebuchet MS" w:eastAsia="Century Gothic" w:hAnsi="Trebuchet MS" w:cstheme="minorHAnsi"/>
          <w:i/>
          <w:szCs w:val="18"/>
        </w:rPr>
        <w:t>Programu studiów – Opis efektów uczenia się dla kierunku Finanse i Rachunkowość 2019/2020</w:t>
      </w:r>
    </w:p>
    <w:p w:rsidR="00287718" w:rsidRPr="007838BF" w:rsidRDefault="00287718" w:rsidP="00287718">
      <w:pPr>
        <w:autoSpaceDE w:val="0"/>
        <w:autoSpaceDN w:val="0"/>
        <w:adjustRightInd w:val="0"/>
        <w:jc w:val="center"/>
        <w:rPr>
          <w:rFonts w:ascii="Trebuchet MS" w:eastAsia="Calibri" w:hAnsi="Trebuchet MS" w:cstheme="minorHAnsi"/>
          <w:b/>
          <w:bCs/>
          <w:color w:val="000000"/>
          <w:szCs w:val="18"/>
        </w:rPr>
      </w:pPr>
    </w:p>
    <w:p w:rsidR="00287718" w:rsidRPr="003F2516" w:rsidRDefault="00826C82" w:rsidP="00CA1A7E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b/>
          <w:bCs/>
          <w:color w:val="000000" w:themeColor="text1"/>
          <w:szCs w:val="18"/>
        </w:rPr>
      </w:pPr>
      <w:r w:rsidRPr="003F2516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>EFEKTY UCZENIA SIĘ</w:t>
      </w:r>
      <w:r w:rsidR="00287718" w:rsidRPr="003F2516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 xml:space="preserve"> NA STUDIACH I STOPNIA </w:t>
      </w:r>
    </w:p>
    <w:p w:rsidR="00287718" w:rsidRPr="003F2516" w:rsidRDefault="00287718" w:rsidP="00CA1A7E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b/>
          <w:bCs/>
          <w:color w:val="000000" w:themeColor="text1"/>
          <w:szCs w:val="18"/>
        </w:rPr>
      </w:pPr>
      <w:r w:rsidRPr="003F2516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 xml:space="preserve">DLA KIERUNKU </w:t>
      </w:r>
      <w:r w:rsidR="003F2516" w:rsidRPr="003F2516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>FINANSE I RACHUNKOWOŚĆ</w:t>
      </w:r>
      <w:r w:rsidRPr="003F2516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 xml:space="preserve"> </w:t>
      </w:r>
    </w:p>
    <w:p w:rsidR="00287718" w:rsidRPr="003F2516" w:rsidRDefault="00287718" w:rsidP="00CA1A7E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color w:val="000000" w:themeColor="text1"/>
          <w:szCs w:val="18"/>
        </w:rPr>
      </w:pPr>
      <w:r w:rsidRPr="003F2516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>W WYŻSZEJ SZKOLE PRZEDSIĘBIORCZOŚCI I ADMINISTRACJI W LUBLINIE</w:t>
      </w:r>
    </w:p>
    <w:p w:rsidR="00287718" w:rsidRDefault="00287718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color w:val="000000"/>
          <w:szCs w:val="18"/>
        </w:rPr>
      </w:pPr>
    </w:p>
    <w:p w:rsidR="00E50FC7" w:rsidRPr="007838BF" w:rsidRDefault="00E50FC7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color w:val="000000"/>
          <w:szCs w:val="18"/>
        </w:rPr>
      </w:pPr>
    </w:p>
    <w:p w:rsidR="00287718" w:rsidRDefault="00287718" w:rsidP="00E50FC7">
      <w:pPr>
        <w:autoSpaceDE w:val="0"/>
        <w:autoSpaceDN w:val="0"/>
        <w:adjustRightInd w:val="0"/>
        <w:ind w:firstLine="708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  <w:r w:rsidRPr="007838BF">
        <w:rPr>
          <w:rFonts w:ascii="Trebuchet MS" w:eastAsia="Calibri" w:hAnsi="Trebuchet MS" w:cstheme="minorHAnsi"/>
          <w:b/>
          <w:color w:val="000000"/>
          <w:szCs w:val="18"/>
        </w:rPr>
        <w:t>Sylwetka absolwenta</w:t>
      </w:r>
    </w:p>
    <w:p w:rsidR="00E50FC7" w:rsidRPr="007838BF" w:rsidRDefault="00E50FC7" w:rsidP="00E50FC7">
      <w:pPr>
        <w:autoSpaceDE w:val="0"/>
        <w:autoSpaceDN w:val="0"/>
        <w:adjustRightInd w:val="0"/>
        <w:ind w:firstLine="708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:rsidR="003F2516" w:rsidRDefault="00287718" w:rsidP="00287718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Absolwent Wyższej Szkoły Przedsiębiorczości i Administracji w Lublinie, który ukończył studia pierwszego stopnia na kierunku </w:t>
      </w:r>
      <w:r w:rsidR="003F2516">
        <w:rPr>
          <w:rFonts w:ascii="Trebuchet MS" w:eastAsia="Times New Roman" w:hAnsi="Trebuchet MS" w:cstheme="minorHAnsi"/>
          <w:szCs w:val="18"/>
          <w:lang w:eastAsia="pl-PL"/>
        </w:rPr>
        <w:t>Finanse i rachunkowość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>, profil praktyczny, jest przygotowany do podjęcia pracy</w:t>
      </w:r>
      <w:r w:rsidR="003F2516">
        <w:rPr>
          <w:rFonts w:ascii="Trebuchet MS" w:eastAsia="Times New Roman" w:hAnsi="Trebuchet MS" w:cstheme="minorHAnsi"/>
          <w:szCs w:val="18"/>
          <w:lang w:eastAsia="pl-PL"/>
        </w:rPr>
        <w:t xml:space="preserve"> i różnych instytucjach związanych z ekonomią, finansami, rachunkowością, bankowością oraz ubezpieczeniami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. Absolwent jest przygotowany do samodzielnego doskonalenia i uzupełniania </w:t>
      </w:r>
      <w:r w:rsidR="003F2516">
        <w:rPr>
          <w:rFonts w:ascii="Trebuchet MS" w:eastAsia="Times New Roman" w:hAnsi="Trebuchet MS" w:cstheme="minorHAnsi"/>
          <w:szCs w:val="18"/>
          <w:lang w:eastAsia="pl-PL"/>
        </w:rPr>
        <w:t>wiedzy i umiejętności podczas studiów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>. Absolwent posiada wi</w:t>
      </w:r>
      <w:r w:rsidR="003F2516">
        <w:rPr>
          <w:rFonts w:ascii="Trebuchet MS" w:eastAsia="Times New Roman" w:hAnsi="Trebuchet MS" w:cstheme="minorHAnsi"/>
          <w:szCs w:val="18"/>
          <w:lang w:eastAsia="pl-PL"/>
        </w:rPr>
        <w:t>edzę o obowiązujących przepisach związanych z finansami i rachunkowością.</w:t>
      </w:r>
    </w:p>
    <w:p w:rsidR="003F2516" w:rsidRDefault="00287718" w:rsidP="009F2113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W toku studiów absolwent kierunku </w:t>
      </w:r>
      <w:r w:rsidR="003F2516">
        <w:rPr>
          <w:rFonts w:ascii="Trebuchet MS" w:eastAsia="Times New Roman" w:hAnsi="Trebuchet MS" w:cstheme="minorHAnsi"/>
          <w:szCs w:val="18"/>
          <w:lang w:eastAsia="pl-PL"/>
        </w:rPr>
        <w:t>Finanse i rachunkowość</w:t>
      </w:r>
      <w:r w:rsidR="001C6EE9">
        <w:rPr>
          <w:rFonts w:ascii="Trebuchet MS" w:eastAsia="Times New Roman" w:hAnsi="Trebuchet MS" w:cstheme="minorHAnsi"/>
          <w:szCs w:val="18"/>
          <w:lang w:eastAsia="pl-PL"/>
        </w:rPr>
        <w:t>, realizuje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 program z przedmiotów podstawowych, jak również specjalistycznych. W zakresie przedmiotów podstawowych program studiów przewidywał zdobycie wiedzy</w:t>
      </w:r>
      <w:r w:rsidR="001C6EE9">
        <w:rPr>
          <w:rFonts w:ascii="Trebuchet MS" w:eastAsia="Times New Roman" w:hAnsi="Trebuchet MS" w:cstheme="minorHAnsi"/>
          <w:szCs w:val="18"/>
          <w:lang w:eastAsia="pl-PL"/>
        </w:rPr>
        <w:t xml:space="preserve"> i umiejętności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 z następujących przedmiotów: </w:t>
      </w:r>
      <w:r w:rsidR="003F2516">
        <w:rPr>
          <w:rFonts w:ascii="Trebuchet MS" w:eastAsia="Times New Roman" w:hAnsi="Trebuchet MS" w:cstheme="minorHAnsi"/>
          <w:szCs w:val="18"/>
          <w:lang w:eastAsia="pl-PL"/>
        </w:rPr>
        <w:t xml:space="preserve">Komunikacja interpersonalna; Ochrona danych osobowych; Język obcy; Podstawy zarządzania; Prawo podatkowe; Matematyka; Rachunkowości finansowa; </w:t>
      </w:r>
      <w:r w:rsidR="003F2516" w:rsidRPr="003F2516">
        <w:rPr>
          <w:rFonts w:ascii="Trebuchet MS" w:eastAsia="Times New Roman" w:hAnsi="Trebuchet MS" w:cstheme="minorHAnsi"/>
          <w:szCs w:val="18"/>
          <w:lang w:eastAsia="pl-PL"/>
        </w:rPr>
        <w:t>Ana</w:t>
      </w:r>
      <w:r w:rsidR="003F2516">
        <w:rPr>
          <w:rFonts w:ascii="Trebuchet MS" w:eastAsia="Times New Roman" w:hAnsi="Trebuchet MS" w:cstheme="minorHAnsi"/>
          <w:szCs w:val="18"/>
          <w:lang w:eastAsia="pl-PL"/>
        </w:rPr>
        <w:t xml:space="preserve">liza ekonomiczno- finansowa; </w:t>
      </w:r>
      <w:r w:rsidR="003F2516" w:rsidRPr="003F2516">
        <w:rPr>
          <w:rFonts w:ascii="Trebuchet MS" w:eastAsia="Times New Roman" w:hAnsi="Trebuchet MS" w:cstheme="minorHAnsi"/>
          <w:szCs w:val="18"/>
          <w:lang w:eastAsia="pl-PL"/>
        </w:rPr>
        <w:t xml:space="preserve">Zastosowanie matematyki  </w:t>
      </w:r>
      <w:r w:rsidR="003F2516">
        <w:rPr>
          <w:rFonts w:ascii="Trebuchet MS" w:eastAsia="Times New Roman" w:hAnsi="Trebuchet MS" w:cstheme="minorHAnsi"/>
          <w:szCs w:val="18"/>
          <w:lang w:eastAsia="pl-PL"/>
        </w:rPr>
        <w:t xml:space="preserve">w finansach i rachunkowości ; Statystyka; Ekonometria; Bankowość; Makroekonomia; Finanse publiczne; </w:t>
      </w:r>
      <w:r w:rsidR="003F2516" w:rsidRPr="003F2516">
        <w:rPr>
          <w:rFonts w:ascii="Trebuchet MS" w:eastAsia="Times New Roman" w:hAnsi="Trebuchet MS" w:cstheme="minorHAnsi"/>
          <w:szCs w:val="18"/>
          <w:lang w:eastAsia="pl-PL"/>
        </w:rPr>
        <w:t xml:space="preserve">Międzynarodowe Standardy </w:t>
      </w:r>
      <w:r w:rsidR="003F2516">
        <w:rPr>
          <w:rFonts w:ascii="Trebuchet MS" w:eastAsia="Times New Roman" w:hAnsi="Trebuchet MS" w:cstheme="minorHAnsi"/>
          <w:szCs w:val="18"/>
          <w:lang w:eastAsia="pl-PL"/>
        </w:rPr>
        <w:t xml:space="preserve">Sprawozdawczości Finansowej; </w:t>
      </w:r>
      <w:r w:rsidR="003F2516" w:rsidRPr="003F2516">
        <w:rPr>
          <w:rFonts w:ascii="Trebuchet MS" w:eastAsia="Times New Roman" w:hAnsi="Trebuchet MS" w:cstheme="minorHAnsi"/>
          <w:szCs w:val="18"/>
          <w:lang w:eastAsia="pl-PL"/>
        </w:rPr>
        <w:t>Rachunek k</w:t>
      </w:r>
      <w:r w:rsidR="003F2516">
        <w:rPr>
          <w:rFonts w:ascii="Trebuchet MS" w:eastAsia="Times New Roman" w:hAnsi="Trebuchet MS" w:cstheme="minorHAnsi"/>
          <w:szCs w:val="18"/>
          <w:lang w:eastAsia="pl-PL"/>
        </w:rPr>
        <w:t xml:space="preserve">osztów  w przedsiębiorstwie; </w:t>
      </w:r>
      <w:r w:rsidR="003F2516" w:rsidRPr="003F2516">
        <w:rPr>
          <w:rFonts w:ascii="Trebuchet MS" w:eastAsia="Times New Roman" w:hAnsi="Trebuchet MS" w:cstheme="minorHAnsi"/>
          <w:szCs w:val="18"/>
          <w:lang w:eastAsia="pl-PL"/>
        </w:rPr>
        <w:t xml:space="preserve">Rachunkowość finansowa </w:t>
      </w:r>
      <w:r w:rsidR="003F2516">
        <w:rPr>
          <w:rFonts w:ascii="Trebuchet MS" w:eastAsia="Times New Roman" w:hAnsi="Trebuchet MS" w:cstheme="minorHAnsi"/>
          <w:szCs w:val="18"/>
          <w:lang w:eastAsia="pl-PL"/>
        </w:rPr>
        <w:t xml:space="preserve">zaawansowana; Mikroekonomia; </w:t>
      </w:r>
      <w:r w:rsidR="003F2516" w:rsidRPr="003F2516">
        <w:rPr>
          <w:rFonts w:ascii="Trebuchet MS" w:eastAsia="Times New Roman" w:hAnsi="Trebuchet MS" w:cstheme="minorHAnsi"/>
          <w:szCs w:val="18"/>
          <w:lang w:eastAsia="pl-PL"/>
        </w:rPr>
        <w:t xml:space="preserve">Podstawy ubezpieczeń </w:t>
      </w:r>
      <w:r w:rsidR="003F2516">
        <w:rPr>
          <w:rFonts w:ascii="Trebuchet MS" w:eastAsia="Times New Roman" w:hAnsi="Trebuchet MS" w:cstheme="minorHAnsi"/>
          <w:szCs w:val="18"/>
          <w:lang w:eastAsia="pl-PL"/>
        </w:rPr>
        <w:t xml:space="preserve">gospodarczych i społecznych; </w:t>
      </w:r>
      <w:r w:rsidR="003F2516" w:rsidRPr="003F2516">
        <w:rPr>
          <w:rFonts w:ascii="Trebuchet MS" w:eastAsia="Times New Roman" w:hAnsi="Trebuchet MS" w:cstheme="minorHAnsi"/>
          <w:szCs w:val="18"/>
          <w:lang w:eastAsia="pl-PL"/>
        </w:rPr>
        <w:t>Funkcjonowanie rynku finansowego</w:t>
      </w:r>
      <w:r w:rsidR="009F2113">
        <w:rPr>
          <w:rFonts w:ascii="Trebuchet MS" w:eastAsia="Times New Roman" w:hAnsi="Trebuchet MS" w:cstheme="minorHAnsi"/>
          <w:szCs w:val="18"/>
          <w:lang w:eastAsia="pl-PL"/>
        </w:rPr>
        <w:t xml:space="preserve">; </w:t>
      </w:r>
      <w:r w:rsidR="003F2516" w:rsidRPr="003F2516">
        <w:rPr>
          <w:rFonts w:ascii="Trebuchet MS" w:eastAsia="Times New Roman" w:hAnsi="Trebuchet MS" w:cstheme="minorHAnsi"/>
          <w:szCs w:val="18"/>
          <w:lang w:eastAsia="pl-PL"/>
        </w:rPr>
        <w:t>Konstruktyw</w:t>
      </w:r>
      <w:r w:rsidR="009F2113">
        <w:rPr>
          <w:rFonts w:ascii="Trebuchet MS" w:eastAsia="Times New Roman" w:hAnsi="Trebuchet MS" w:cstheme="minorHAnsi"/>
          <w:szCs w:val="18"/>
          <w:lang w:eastAsia="pl-PL"/>
        </w:rPr>
        <w:t xml:space="preserve">ne rozwiązywanie konfliktów; Finanse przedsiębiorstwa; </w:t>
      </w:r>
      <w:r w:rsidR="003F2516" w:rsidRPr="003F2516">
        <w:rPr>
          <w:rFonts w:ascii="Trebuchet MS" w:eastAsia="Times New Roman" w:hAnsi="Trebuchet MS" w:cstheme="minorHAnsi"/>
          <w:szCs w:val="18"/>
          <w:lang w:eastAsia="pl-PL"/>
        </w:rPr>
        <w:t>Rachunkowość zarządcza i controlin</w:t>
      </w:r>
      <w:r w:rsidR="003F2516">
        <w:rPr>
          <w:rFonts w:ascii="Trebuchet MS" w:eastAsia="Times New Roman" w:hAnsi="Trebuchet MS" w:cstheme="minorHAnsi"/>
          <w:szCs w:val="18"/>
          <w:lang w:eastAsia="pl-PL"/>
        </w:rPr>
        <w:t>g</w:t>
      </w:r>
      <w:r w:rsidR="009F2113">
        <w:rPr>
          <w:rFonts w:ascii="Trebuchet MS" w:eastAsia="Times New Roman" w:hAnsi="Trebuchet MS" w:cstheme="minorHAnsi"/>
          <w:szCs w:val="18"/>
          <w:lang w:eastAsia="pl-PL"/>
        </w:rPr>
        <w:t>.</w:t>
      </w:r>
    </w:p>
    <w:p w:rsidR="00287718" w:rsidRPr="007838BF" w:rsidRDefault="00287718" w:rsidP="00287718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 w:rsidRPr="007838BF">
        <w:rPr>
          <w:rFonts w:ascii="Trebuchet MS" w:eastAsia="Times New Roman" w:hAnsi="Trebuchet MS" w:cstheme="minorHAnsi"/>
          <w:szCs w:val="18"/>
          <w:lang w:eastAsia="pl-PL"/>
        </w:rPr>
        <w:t>Przedmioty specjalnościowe obejmują natomiast</w:t>
      </w:r>
      <w:r w:rsidR="001C6EE9">
        <w:rPr>
          <w:rFonts w:ascii="Trebuchet MS" w:eastAsia="Times New Roman" w:hAnsi="Trebuchet MS" w:cstheme="minorHAnsi"/>
          <w:szCs w:val="18"/>
          <w:lang w:eastAsia="pl-PL"/>
        </w:rPr>
        <w:t xml:space="preserve"> wysoko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 </w:t>
      </w:r>
      <w:r w:rsidR="009F2113">
        <w:rPr>
          <w:rFonts w:ascii="Trebuchet MS" w:eastAsia="Times New Roman" w:hAnsi="Trebuchet MS" w:cstheme="minorHAnsi"/>
          <w:szCs w:val="18"/>
          <w:lang w:eastAsia="pl-PL"/>
        </w:rPr>
        <w:t xml:space="preserve">specjalistyczną 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wiedzę z zakresu </w:t>
      </w:r>
      <w:r w:rsidR="009F2113">
        <w:rPr>
          <w:rFonts w:ascii="Trebuchet MS" w:eastAsia="Times New Roman" w:hAnsi="Trebuchet MS" w:cstheme="minorHAnsi"/>
          <w:szCs w:val="18"/>
          <w:lang w:eastAsia="pl-PL"/>
        </w:rPr>
        <w:t>finansów i bankowości oraz rachunkowości i finansów przedsiębiorstw.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 Mając na względzie szeroki wachlarz możliwości zatrudnienia Absolwenta kierunku </w:t>
      </w:r>
      <w:r w:rsidR="009F2113">
        <w:rPr>
          <w:rFonts w:ascii="Trebuchet MS" w:eastAsia="Times New Roman" w:hAnsi="Trebuchet MS" w:cstheme="minorHAnsi"/>
          <w:szCs w:val="18"/>
          <w:lang w:eastAsia="pl-PL"/>
        </w:rPr>
        <w:t>Finanse i rachunkowość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 powyższy program uwzględnia wiele aspektów</w:t>
      </w:r>
      <w:r w:rsidR="009F2113">
        <w:rPr>
          <w:rFonts w:ascii="Trebuchet MS" w:eastAsia="Times New Roman" w:hAnsi="Trebuchet MS" w:cstheme="minorHAnsi"/>
          <w:szCs w:val="18"/>
          <w:lang w:eastAsia="pl-PL"/>
        </w:rPr>
        <w:t xml:space="preserve"> z szeroko rozumianymi finansami i rachunkowością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. Oprócz wiedzy praktycznej, związanej ściśle z wybraną specjalnością Absolwent zna wybrany na początku studiów język obcy na poziomie B2. </w:t>
      </w:r>
    </w:p>
    <w:p w:rsidR="00287718" w:rsidRPr="007838BF" w:rsidRDefault="00287718" w:rsidP="00287718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Tak opracowany program studiów pozwala na zdobycie wiedzy zarówno w aspekcie teoretycznym, jak i praktycznym. Możliwość pogłębiania wiedzy w trakcie studiów na kierunku </w:t>
      </w:r>
      <w:r w:rsidR="009F2113">
        <w:rPr>
          <w:rFonts w:ascii="Trebuchet MS" w:eastAsia="Times New Roman" w:hAnsi="Trebuchet MS" w:cstheme="minorHAnsi"/>
          <w:szCs w:val="18"/>
          <w:lang w:eastAsia="pl-PL"/>
        </w:rPr>
        <w:t xml:space="preserve">Finanse i rachunkowość 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wynika również z profilu uczelni, gdzie kładziony jest nacisk na praktyczne zdobywanie wiedzy i umiejętności przez studentów. Absolwent potrafi rozwiązywać problemy zawodowe, posiada umiejętności komunikowania się z otoczeniem w miejscu pracy, sprawnego posługiwania się dostępnymi środkami informacji i techniki biurowej, aktywnego uczestniczenia w pracy grupowej oraz organizowania i kierowania niewielkimi zespołami. </w:t>
      </w:r>
    </w:p>
    <w:p w:rsidR="00287718" w:rsidRDefault="00287718" w:rsidP="00287718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</w:p>
    <w:p w:rsidR="00E50FC7" w:rsidRPr="007838BF" w:rsidRDefault="00E50FC7" w:rsidP="00287718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</w:p>
    <w:p w:rsidR="007838BF" w:rsidRPr="00C36B82" w:rsidRDefault="007838BF" w:rsidP="00287718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  <w:r w:rsidRPr="00C36B82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Specjalności:</w:t>
      </w:r>
    </w:p>
    <w:p w:rsidR="00E50FC7" w:rsidRPr="00E50FC7" w:rsidRDefault="00E50FC7" w:rsidP="00287718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b/>
          <w:color w:val="000000" w:themeColor="text1"/>
          <w:szCs w:val="18"/>
          <w:lang w:eastAsia="pl-PL"/>
        </w:rPr>
      </w:pPr>
    </w:p>
    <w:p w:rsidR="00C20C78" w:rsidRPr="00E50FC7" w:rsidRDefault="009F2113" w:rsidP="00C20C7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rebuchet MS" w:eastAsia="Times New Roman" w:hAnsi="Trebuchet MS" w:cstheme="minorHAnsi"/>
          <w:b/>
          <w:color w:val="000000" w:themeColor="text1"/>
          <w:sz w:val="18"/>
          <w:szCs w:val="18"/>
          <w:lang w:eastAsia="pl-PL"/>
        </w:rPr>
      </w:pPr>
      <w:r w:rsidRPr="00E50FC7">
        <w:rPr>
          <w:rFonts w:ascii="Trebuchet MS" w:eastAsia="Times New Roman" w:hAnsi="Trebuchet MS" w:cstheme="minorHAnsi"/>
          <w:b/>
          <w:color w:val="000000" w:themeColor="text1"/>
          <w:sz w:val="18"/>
          <w:szCs w:val="18"/>
          <w:lang w:eastAsia="pl-PL"/>
        </w:rPr>
        <w:t xml:space="preserve">Finanse i bankowość </w:t>
      </w:r>
    </w:p>
    <w:p w:rsidR="00F55D3E" w:rsidRPr="00F55D3E" w:rsidRDefault="00F55D3E" w:rsidP="00F55D3E">
      <w:pPr>
        <w:spacing w:line="360" w:lineRule="auto"/>
        <w:ind w:left="360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  <w:r w:rsidRPr="00F55D3E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Dzięki tej specjalizacji student rozwija umiejętności poruszania się po rynkach finansowych i w obszarze bankowości. Od strony praktycznej poznaje tajniki funkcjonowania sektora bankowego i ubezpieczeniowego. Po ukończonej specjalizacji student jest w stanie samodzielnie i aktywnie funkcjonować w sektorze finansowym.</w:t>
      </w:r>
    </w:p>
    <w:p w:rsidR="009F2113" w:rsidRPr="00F55D3E" w:rsidRDefault="009F2113" w:rsidP="009F2113">
      <w:pPr>
        <w:spacing w:line="360" w:lineRule="auto"/>
        <w:ind w:left="360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  <w:r w:rsidRPr="00F55D3E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Zajęcia w ramach specjalności finanse i bankowość:</w:t>
      </w:r>
    </w:p>
    <w:p w:rsidR="009F2113" w:rsidRPr="00F55D3E" w:rsidRDefault="009F2113" w:rsidP="009F2113">
      <w:pPr>
        <w:spacing w:line="360" w:lineRule="auto"/>
        <w:ind w:left="360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  <w:r w:rsidRPr="00F55D3E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•</w:t>
      </w:r>
      <w:r w:rsidRPr="00F55D3E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ab/>
        <w:t>Współczesne produkty i usługi bankowe</w:t>
      </w:r>
    </w:p>
    <w:p w:rsidR="009F2113" w:rsidRPr="00F55D3E" w:rsidRDefault="009F2113" w:rsidP="009F2113">
      <w:pPr>
        <w:spacing w:line="360" w:lineRule="auto"/>
        <w:ind w:left="360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  <w:r w:rsidRPr="00F55D3E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•</w:t>
      </w:r>
      <w:r w:rsidRPr="00F55D3E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ab/>
        <w:t>Ubezpieczenia gospodarcze</w:t>
      </w:r>
    </w:p>
    <w:p w:rsidR="009F2113" w:rsidRPr="00F55D3E" w:rsidRDefault="009F2113" w:rsidP="009F2113">
      <w:pPr>
        <w:spacing w:line="360" w:lineRule="auto"/>
        <w:ind w:left="360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  <w:r w:rsidRPr="00F55D3E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•</w:t>
      </w:r>
      <w:r w:rsidRPr="00F55D3E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ab/>
        <w:t>Zarządzanie ryzykiem finansowym</w:t>
      </w:r>
    </w:p>
    <w:p w:rsidR="009F2113" w:rsidRPr="00F55D3E" w:rsidRDefault="009F2113" w:rsidP="009F2113">
      <w:pPr>
        <w:spacing w:line="360" w:lineRule="auto"/>
        <w:ind w:left="360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  <w:r w:rsidRPr="00F55D3E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•</w:t>
      </w:r>
      <w:r w:rsidRPr="00F55D3E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ab/>
        <w:t>Zasady ewidencji i wyceny instrumentów bankowych i ubezpieczeniowych</w:t>
      </w:r>
    </w:p>
    <w:p w:rsidR="009F2113" w:rsidRPr="00F55D3E" w:rsidRDefault="009F2113" w:rsidP="009F2113">
      <w:pPr>
        <w:spacing w:line="360" w:lineRule="auto"/>
        <w:ind w:left="360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  <w:r w:rsidRPr="00F55D3E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•</w:t>
      </w:r>
      <w:r w:rsidRPr="00F55D3E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ab/>
        <w:t>Ocena wiarygodności kredytowej przedsiębiorstwa</w:t>
      </w:r>
    </w:p>
    <w:p w:rsidR="009F2113" w:rsidRPr="00F55D3E" w:rsidRDefault="009F2113" w:rsidP="009F2113">
      <w:pPr>
        <w:spacing w:line="360" w:lineRule="auto"/>
        <w:ind w:left="360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  <w:r w:rsidRPr="00F55D3E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•</w:t>
      </w:r>
      <w:r w:rsidRPr="00F55D3E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ab/>
        <w:t>Rachunkowość bankowa i ubezpieczeniowa</w:t>
      </w:r>
    </w:p>
    <w:p w:rsidR="00C20C78" w:rsidRPr="00E50FC7" w:rsidRDefault="00C20C78" w:rsidP="00C20C78">
      <w:pPr>
        <w:spacing w:line="360" w:lineRule="auto"/>
        <w:jc w:val="both"/>
        <w:rPr>
          <w:rFonts w:ascii="Trebuchet MS" w:eastAsia="Times New Roman" w:hAnsi="Trebuchet MS" w:cstheme="minorHAnsi"/>
          <w:b/>
          <w:color w:val="000000" w:themeColor="text1"/>
          <w:szCs w:val="18"/>
          <w:lang w:eastAsia="pl-PL"/>
        </w:rPr>
      </w:pPr>
    </w:p>
    <w:p w:rsidR="00C544C1" w:rsidRPr="00E50FC7" w:rsidRDefault="009F2113" w:rsidP="00C544C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rebuchet MS" w:eastAsia="Times New Roman" w:hAnsi="Trebuchet MS" w:cstheme="minorHAnsi"/>
          <w:b/>
          <w:color w:val="000000" w:themeColor="text1"/>
          <w:sz w:val="18"/>
          <w:szCs w:val="18"/>
          <w:lang w:eastAsia="pl-PL"/>
        </w:rPr>
      </w:pPr>
      <w:r w:rsidRPr="00E50FC7">
        <w:rPr>
          <w:rFonts w:ascii="Trebuchet MS" w:eastAsia="Times New Roman" w:hAnsi="Trebuchet MS" w:cstheme="minorHAnsi"/>
          <w:b/>
          <w:color w:val="000000" w:themeColor="text1"/>
          <w:sz w:val="18"/>
          <w:szCs w:val="18"/>
          <w:lang w:eastAsia="pl-PL"/>
        </w:rPr>
        <w:t>Rachunkowość i finanse przedsiębiorstw</w:t>
      </w:r>
    </w:p>
    <w:p w:rsidR="00F55D3E" w:rsidRPr="00F55D3E" w:rsidRDefault="00F55D3E" w:rsidP="00F55D3E">
      <w:pPr>
        <w:spacing w:line="360" w:lineRule="auto"/>
        <w:ind w:left="360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  <w:r w:rsidRPr="00F55D3E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W trakcie specjalizacji student rozwija umiejętności specjalistyczne w zakresie rachunkowości i finansów przedsiębiorstw. Doskonali kompetencje w zakresie prowadzenia księgowości i zarządzania finansami przedsiębiorstwa. Po ukończonej specjalizacji student jest w stanie formułować oraz realizować finansowe cele i zadania związane z funkcjonowaniem przedsiębiorstwa przy wykorzystaniu praktycznych narzędzi rachunkowo-finansowych.</w:t>
      </w:r>
    </w:p>
    <w:p w:rsidR="009F2113" w:rsidRPr="00F55D3E" w:rsidRDefault="009F2113" w:rsidP="00F55D3E">
      <w:pPr>
        <w:spacing w:line="360" w:lineRule="auto"/>
        <w:ind w:left="360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  <w:r w:rsidRPr="00F55D3E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Zajęcia w ramach specjalności Rachunkowość i finanse przedsiębiorstw:</w:t>
      </w:r>
    </w:p>
    <w:p w:rsidR="009F2113" w:rsidRPr="00F55D3E" w:rsidRDefault="009F2113" w:rsidP="009F2113">
      <w:pPr>
        <w:spacing w:line="360" w:lineRule="auto"/>
        <w:ind w:left="360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  <w:r w:rsidRPr="00F55D3E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•</w:t>
      </w:r>
      <w:r w:rsidRPr="00F55D3E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ab/>
        <w:t>Sprawozdawczość finansowa</w:t>
      </w:r>
    </w:p>
    <w:p w:rsidR="009F2113" w:rsidRPr="00F55D3E" w:rsidRDefault="009F2113" w:rsidP="009F2113">
      <w:pPr>
        <w:spacing w:line="360" w:lineRule="auto"/>
        <w:ind w:left="360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  <w:r w:rsidRPr="00F55D3E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•</w:t>
      </w:r>
      <w:r w:rsidRPr="00F55D3E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ab/>
        <w:t>Ubezpieczenia społeczne</w:t>
      </w:r>
    </w:p>
    <w:p w:rsidR="009F2113" w:rsidRPr="00F55D3E" w:rsidRDefault="009F2113" w:rsidP="009F2113">
      <w:pPr>
        <w:spacing w:line="360" w:lineRule="auto"/>
        <w:ind w:left="360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  <w:r w:rsidRPr="00F55D3E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•</w:t>
      </w:r>
      <w:r w:rsidRPr="00F55D3E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ab/>
        <w:t>Strategie finansowanie przedsiębiorstw i opłacalność projektów inwestycyjnych</w:t>
      </w:r>
    </w:p>
    <w:p w:rsidR="009F2113" w:rsidRPr="00F55D3E" w:rsidRDefault="009F2113" w:rsidP="009F2113">
      <w:pPr>
        <w:spacing w:line="360" w:lineRule="auto"/>
        <w:ind w:left="360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  <w:r w:rsidRPr="00F55D3E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•</w:t>
      </w:r>
      <w:r w:rsidRPr="00F55D3E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ab/>
        <w:t>Audyt i rewizja finansowa</w:t>
      </w:r>
    </w:p>
    <w:p w:rsidR="009F2113" w:rsidRPr="00F55D3E" w:rsidRDefault="009F2113" w:rsidP="009F2113">
      <w:pPr>
        <w:spacing w:line="360" w:lineRule="auto"/>
        <w:ind w:left="360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  <w:r w:rsidRPr="00F55D3E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•</w:t>
      </w:r>
      <w:r w:rsidRPr="00F55D3E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ab/>
        <w:t>Organizacja rachunkowości w przedsiębiorstwie</w:t>
      </w:r>
    </w:p>
    <w:p w:rsidR="00C544C1" w:rsidRPr="00F55D3E" w:rsidRDefault="009F2113" w:rsidP="009F2113">
      <w:pPr>
        <w:spacing w:line="360" w:lineRule="auto"/>
        <w:ind w:left="360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  <w:r w:rsidRPr="00F55D3E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•</w:t>
      </w:r>
      <w:r w:rsidRPr="00F55D3E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ab/>
        <w:t>Rachunkowość podatkowa</w:t>
      </w:r>
    </w:p>
    <w:p w:rsidR="00287718" w:rsidRDefault="00287718" w:rsidP="00287718">
      <w:pPr>
        <w:autoSpaceDE w:val="0"/>
        <w:autoSpaceDN w:val="0"/>
        <w:adjustRightInd w:val="0"/>
        <w:jc w:val="both"/>
        <w:rPr>
          <w:rFonts w:ascii="Trebuchet MS" w:eastAsia="Century Gothic" w:hAnsi="Trebuchet MS" w:cstheme="minorHAnsi"/>
          <w:color w:val="000000"/>
          <w:szCs w:val="18"/>
          <w:lang w:eastAsia="pl-PL"/>
        </w:rPr>
      </w:pPr>
    </w:p>
    <w:p w:rsidR="009F2113" w:rsidRDefault="009F2113" w:rsidP="00287718">
      <w:pPr>
        <w:autoSpaceDE w:val="0"/>
        <w:autoSpaceDN w:val="0"/>
        <w:adjustRightInd w:val="0"/>
        <w:jc w:val="both"/>
        <w:rPr>
          <w:rFonts w:ascii="Trebuchet MS" w:eastAsia="Century Gothic" w:hAnsi="Trebuchet MS" w:cstheme="minorHAnsi"/>
          <w:color w:val="000000"/>
          <w:szCs w:val="18"/>
          <w:lang w:eastAsia="pl-PL"/>
        </w:rPr>
      </w:pPr>
    </w:p>
    <w:p w:rsidR="00BF1E3B" w:rsidRDefault="00BF1E3B" w:rsidP="00287718">
      <w:pPr>
        <w:autoSpaceDE w:val="0"/>
        <w:autoSpaceDN w:val="0"/>
        <w:adjustRightInd w:val="0"/>
        <w:jc w:val="both"/>
        <w:rPr>
          <w:rFonts w:ascii="Trebuchet MS" w:eastAsia="Century Gothic" w:hAnsi="Trebuchet MS" w:cstheme="minorHAnsi"/>
          <w:color w:val="000000"/>
          <w:szCs w:val="18"/>
          <w:lang w:eastAsia="pl-PL"/>
        </w:rPr>
      </w:pPr>
    </w:p>
    <w:p w:rsidR="00BF1E3B" w:rsidRDefault="00BF1E3B" w:rsidP="00287718">
      <w:pPr>
        <w:autoSpaceDE w:val="0"/>
        <w:autoSpaceDN w:val="0"/>
        <w:adjustRightInd w:val="0"/>
        <w:jc w:val="both"/>
        <w:rPr>
          <w:rFonts w:ascii="Trebuchet MS" w:eastAsia="Century Gothic" w:hAnsi="Trebuchet MS" w:cstheme="minorHAnsi"/>
          <w:color w:val="000000"/>
          <w:szCs w:val="18"/>
          <w:lang w:eastAsia="pl-PL"/>
        </w:rPr>
      </w:pPr>
    </w:p>
    <w:p w:rsidR="00BF1E3B" w:rsidRDefault="00BF1E3B" w:rsidP="00287718">
      <w:pPr>
        <w:autoSpaceDE w:val="0"/>
        <w:autoSpaceDN w:val="0"/>
        <w:adjustRightInd w:val="0"/>
        <w:jc w:val="both"/>
        <w:rPr>
          <w:rFonts w:ascii="Trebuchet MS" w:eastAsia="Century Gothic" w:hAnsi="Trebuchet MS" w:cstheme="minorHAnsi"/>
          <w:color w:val="000000"/>
          <w:szCs w:val="18"/>
          <w:lang w:eastAsia="pl-PL"/>
        </w:rPr>
      </w:pPr>
    </w:p>
    <w:p w:rsidR="00BF1E3B" w:rsidRDefault="00BF1E3B" w:rsidP="00287718">
      <w:pPr>
        <w:autoSpaceDE w:val="0"/>
        <w:autoSpaceDN w:val="0"/>
        <w:adjustRightInd w:val="0"/>
        <w:jc w:val="both"/>
        <w:rPr>
          <w:rFonts w:ascii="Trebuchet MS" w:eastAsia="Century Gothic" w:hAnsi="Trebuchet MS" w:cstheme="minorHAnsi"/>
          <w:color w:val="000000"/>
          <w:szCs w:val="18"/>
          <w:lang w:eastAsia="pl-PL"/>
        </w:rPr>
      </w:pPr>
    </w:p>
    <w:p w:rsidR="00BF1E3B" w:rsidRDefault="00BF1E3B" w:rsidP="00287718">
      <w:pPr>
        <w:autoSpaceDE w:val="0"/>
        <w:autoSpaceDN w:val="0"/>
        <w:adjustRightInd w:val="0"/>
        <w:jc w:val="both"/>
        <w:rPr>
          <w:rFonts w:ascii="Trebuchet MS" w:eastAsia="Century Gothic" w:hAnsi="Trebuchet MS" w:cstheme="minorHAnsi"/>
          <w:color w:val="000000"/>
          <w:szCs w:val="18"/>
          <w:lang w:eastAsia="pl-PL"/>
        </w:rPr>
      </w:pPr>
    </w:p>
    <w:p w:rsidR="00BF1E3B" w:rsidRDefault="00BF1E3B" w:rsidP="00287718">
      <w:pPr>
        <w:autoSpaceDE w:val="0"/>
        <w:autoSpaceDN w:val="0"/>
        <w:adjustRightInd w:val="0"/>
        <w:jc w:val="both"/>
        <w:rPr>
          <w:rFonts w:ascii="Trebuchet MS" w:eastAsia="Century Gothic" w:hAnsi="Trebuchet MS" w:cstheme="minorHAnsi"/>
          <w:color w:val="000000"/>
          <w:szCs w:val="18"/>
          <w:lang w:eastAsia="pl-PL"/>
        </w:rPr>
      </w:pPr>
    </w:p>
    <w:p w:rsidR="00E50FC7" w:rsidRDefault="00E50FC7" w:rsidP="00287718">
      <w:pPr>
        <w:autoSpaceDE w:val="0"/>
        <w:autoSpaceDN w:val="0"/>
        <w:adjustRightInd w:val="0"/>
        <w:jc w:val="both"/>
        <w:rPr>
          <w:rFonts w:ascii="Trebuchet MS" w:eastAsia="Century Gothic" w:hAnsi="Trebuchet MS" w:cstheme="minorHAnsi"/>
          <w:color w:val="000000"/>
          <w:szCs w:val="18"/>
          <w:lang w:eastAsia="pl-PL"/>
        </w:rPr>
      </w:pPr>
    </w:p>
    <w:p w:rsidR="00287718" w:rsidRPr="007838BF" w:rsidRDefault="00826C82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  <w:r>
        <w:rPr>
          <w:rFonts w:ascii="Trebuchet MS" w:eastAsia="Calibri" w:hAnsi="Trebuchet MS" w:cstheme="minorHAnsi"/>
          <w:b/>
          <w:color w:val="000000"/>
          <w:szCs w:val="18"/>
        </w:rPr>
        <w:lastRenderedPageBreak/>
        <w:t>Efekty uczenia się</w:t>
      </w:r>
      <w:r w:rsidR="00287718" w:rsidRPr="007838BF">
        <w:rPr>
          <w:rFonts w:ascii="Trebuchet MS" w:eastAsia="Calibri" w:hAnsi="Trebuchet MS" w:cstheme="minorHAnsi"/>
          <w:b/>
          <w:color w:val="000000"/>
          <w:szCs w:val="18"/>
        </w:rPr>
        <w:t xml:space="preserve"> </w:t>
      </w:r>
    </w:p>
    <w:p w:rsidR="00287718" w:rsidRPr="007838BF" w:rsidRDefault="00287718" w:rsidP="00287718">
      <w:pPr>
        <w:rPr>
          <w:rFonts w:ascii="Trebuchet MS" w:eastAsia="Calibri" w:hAnsi="Trebuchet MS" w:cstheme="minorHAnsi"/>
          <w:i/>
          <w:color w:val="000000"/>
          <w:szCs w:val="18"/>
          <w:u w:val="single"/>
        </w:rPr>
      </w:pPr>
    </w:p>
    <w:p w:rsidR="00287718" w:rsidRPr="00F55D3E" w:rsidRDefault="00FA50FE" w:rsidP="00287718">
      <w:pPr>
        <w:rPr>
          <w:rFonts w:ascii="Trebuchet MS" w:eastAsia="Calibri" w:hAnsi="Trebuchet MS" w:cstheme="minorHAnsi"/>
          <w:bCs/>
          <w:color w:val="000000" w:themeColor="text1"/>
          <w:szCs w:val="18"/>
        </w:rPr>
      </w:pPr>
      <w:r w:rsidRPr="00F55D3E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>Dziedzina</w:t>
      </w:r>
      <w:r w:rsidR="00287718" w:rsidRPr="00F55D3E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>:</w:t>
      </w:r>
      <w:r w:rsidR="00287718" w:rsidRPr="00F55D3E">
        <w:rPr>
          <w:rFonts w:ascii="Trebuchet MS" w:eastAsia="Calibri" w:hAnsi="Trebuchet MS" w:cstheme="minorHAnsi"/>
          <w:bCs/>
          <w:color w:val="000000" w:themeColor="text1"/>
          <w:szCs w:val="18"/>
        </w:rPr>
        <w:t xml:space="preserve"> nauk</w:t>
      </w:r>
      <w:r w:rsidR="00F55D3E" w:rsidRPr="00F55D3E">
        <w:rPr>
          <w:rFonts w:ascii="Trebuchet MS" w:eastAsia="Calibri" w:hAnsi="Trebuchet MS" w:cstheme="minorHAnsi"/>
          <w:bCs/>
          <w:color w:val="000000" w:themeColor="text1"/>
          <w:szCs w:val="18"/>
        </w:rPr>
        <w:t xml:space="preserve">i </w:t>
      </w:r>
      <w:r w:rsidR="00A618EA">
        <w:rPr>
          <w:rFonts w:ascii="Trebuchet MS" w:eastAsia="Calibri" w:hAnsi="Trebuchet MS" w:cstheme="minorHAnsi"/>
          <w:bCs/>
          <w:color w:val="000000" w:themeColor="text1"/>
          <w:szCs w:val="18"/>
        </w:rPr>
        <w:t>społeczne</w:t>
      </w:r>
    </w:p>
    <w:p w:rsidR="00287718" w:rsidRPr="007838BF" w:rsidRDefault="00287718" w:rsidP="00287718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>Kierunek studiów:</w:t>
      </w:r>
      <w:r w:rsidRPr="007838BF">
        <w:rPr>
          <w:rFonts w:ascii="Trebuchet MS" w:eastAsia="Calibri" w:hAnsi="Trebuchet MS" w:cstheme="minorHAnsi"/>
          <w:bCs/>
          <w:szCs w:val="18"/>
        </w:rPr>
        <w:t xml:space="preserve"> </w:t>
      </w:r>
      <w:r w:rsidR="00F55D3E">
        <w:rPr>
          <w:rFonts w:ascii="Trebuchet MS" w:eastAsia="Calibri" w:hAnsi="Trebuchet MS" w:cstheme="minorHAnsi"/>
          <w:bCs/>
          <w:szCs w:val="18"/>
        </w:rPr>
        <w:t>Finanse i rachunkowość</w:t>
      </w:r>
    </w:p>
    <w:p w:rsidR="00287718" w:rsidRPr="007838BF" w:rsidRDefault="00287718" w:rsidP="00287718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>Poziom studiów:</w:t>
      </w:r>
      <w:r w:rsidRPr="007838BF">
        <w:rPr>
          <w:rFonts w:ascii="Trebuchet MS" w:eastAsia="Calibri" w:hAnsi="Trebuchet MS" w:cstheme="minorHAnsi"/>
          <w:bCs/>
          <w:szCs w:val="18"/>
        </w:rPr>
        <w:t xml:space="preserve"> studia pierwszego stopnia</w:t>
      </w:r>
    </w:p>
    <w:p w:rsidR="00287718" w:rsidRPr="007838BF" w:rsidRDefault="00287718" w:rsidP="00287718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 xml:space="preserve">Profil kształcenia: </w:t>
      </w:r>
      <w:r w:rsidRPr="007838BF">
        <w:rPr>
          <w:rFonts w:ascii="Trebuchet MS" w:eastAsia="Calibri" w:hAnsi="Trebuchet MS" w:cstheme="minorHAnsi"/>
          <w:bCs/>
          <w:szCs w:val="18"/>
        </w:rPr>
        <w:t>praktyczny</w:t>
      </w:r>
    </w:p>
    <w:p w:rsidR="00287718" w:rsidRPr="007838BF" w:rsidRDefault="00287718" w:rsidP="00287718">
      <w:pPr>
        <w:rPr>
          <w:rFonts w:ascii="Trebuchet MS" w:eastAsia="Calibri" w:hAnsi="Trebuchet MS" w:cstheme="minorHAnsi"/>
          <w:b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>Objaśnienie oznaczeń:</w:t>
      </w:r>
    </w:p>
    <w:p w:rsidR="00287718" w:rsidRPr="007838BF" w:rsidRDefault="00F55D3E" w:rsidP="00287718">
      <w:pPr>
        <w:rPr>
          <w:rFonts w:ascii="Trebuchet MS" w:eastAsia="Calibri" w:hAnsi="Trebuchet MS" w:cstheme="minorHAnsi"/>
          <w:bCs/>
          <w:szCs w:val="18"/>
        </w:rPr>
      </w:pPr>
      <w:r>
        <w:rPr>
          <w:rFonts w:ascii="Trebuchet MS" w:eastAsia="Calibri" w:hAnsi="Trebuchet MS" w:cstheme="minorHAnsi"/>
          <w:b/>
          <w:bCs/>
          <w:szCs w:val="18"/>
        </w:rPr>
        <w:t>FIR</w:t>
      </w:r>
      <w:r w:rsidR="00287718" w:rsidRPr="007838BF">
        <w:rPr>
          <w:rFonts w:ascii="Trebuchet MS" w:eastAsia="Calibri" w:hAnsi="Trebuchet MS" w:cstheme="minorHAnsi"/>
          <w:b/>
          <w:bCs/>
          <w:szCs w:val="18"/>
        </w:rPr>
        <w:t xml:space="preserve"> </w:t>
      </w:r>
      <w:r w:rsidR="00287718" w:rsidRPr="007838BF">
        <w:rPr>
          <w:rFonts w:ascii="Trebuchet MS" w:eastAsia="Calibri" w:hAnsi="Trebuchet MS" w:cstheme="minorHAnsi"/>
          <w:bCs/>
          <w:szCs w:val="18"/>
        </w:rPr>
        <w:t>– efekt kierunkowy</w:t>
      </w:r>
    </w:p>
    <w:p w:rsidR="00287718" w:rsidRPr="007838BF" w:rsidRDefault="00287718" w:rsidP="00287718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>W</w:t>
      </w:r>
      <w:r w:rsidRPr="007838BF">
        <w:rPr>
          <w:rFonts w:ascii="Trebuchet MS" w:eastAsia="Calibri" w:hAnsi="Trebuchet MS" w:cstheme="minorHAnsi"/>
          <w:bCs/>
          <w:szCs w:val="18"/>
        </w:rPr>
        <w:t xml:space="preserve"> – kategoria wiedzy</w:t>
      </w:r>
    </w:p>
    <w:p w:rsidR="00287718" w:rsidRPr="007838BF" w:rsidRDefault="00287718" w:rsidP="00287718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 xml:space="preserve">U </w:t>
      </w:r>
      <w:r w:rsidRPr="007838BF">
        <w:rPr>
          <w:rFonts w:ascii="Trebuchet MS" w:eastAsia="Calibri" w:hAnsi="Trebuchet MS" w:cstheme="minorHAnsi"/>
          <w:bCs/>
          <w:szCs w:val="18"/>
        </w:rPr>
        <w:t>– kategoria umiejętności</w:t>
      </w:r>
    </w:p>
    <w:p w:rsidR="00287718" w:rsidRPr="007838BF" w:rsidRDefault="00287718" w:rsidP="00287718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 xml:space="preserve">K </w:t>
      </w:r>
      <w:r w:rsidRPr="007838BF">
        <w:rPr>
          <w:rFonts w:ascii="Trebuchet MS" w:eastAsia="Calibri" w:hAnsi="Trebuchet MS" w:cstheme="minorHAnsi"/>
          <w:bCs/>
          <w:szCs w:val="18"/>
        </w:rPr>
        <w:t>– kategoria kompetencji społecznych</w:t>
      </w:r>
    </w:p>
    <w:p w:rsidR="00287718" w:rsidRPr="007838BF" w:rsidRDefault="00287718" w:rsidP="00287718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>01</w:t>
      </w:r>
      <w:r w:rsidRPr="007838BF">
        <w:rPr>
          <w:rFonts w:ascii="Trebuchet MS" w:eastAsia="Calibri" w:hAnsi="Trebuchet MS" w:cstheme="minorHAnsi"/>
          <w:bCs/>
          <w:szCs w:val="18"/>
        </w:rPr>
        <w:t xml:space="preserve">, </w:t>
      </w:r>
      <w:r w:rsidRPr="007838BF">
        <w:rPr>
          <w:rFonts w:ascii="Trebuchet MS" w:eastAsia="Calibri" w:hAnsi="Trebuchet MS" w:cstheme="minorHAnsi"/>
          <w:b/>
          <w:bCs/>
          <w:szCs w:val="18"/>
        </w:rPr>
        <w:t>02, 03 i kolejne</w:t>
      </w:r>
      <w:r w:rsidR="004D7BD8">
        <w:rPr>
          <w:rFonts w:ascii="Trebuchet MS" w:eastAsia="Calibri" w:hAnsi="Trebuchet MS" w:cstheme="minorHAnsi"/>
          <w:bCs/>
          <w:szCs w:val="18"/>
        </w:rPr>
        <w:t xml:space="preserve"> – numer efektu uczenia się</w:t>
      </w:r>
    </w:p>
    <w:p w:rsidR="00826C82" w:rsidRDefault="00287718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  <w:r w:rsidRPr="007838BF">
        <w:rPr>
          <w:rFonts w:ascii="Trebuchet MS" w:eastAsia="Calibri" w:hAnsi="Trebuchet MS" w:cstheme="minorHAnsi"/>
          <w:b/>
          <w:color w:val="000000"/>
          <w:szCs w:val="18"/>
        </w:rPr>
        <w:t xml:space="preserve"> </w:t>
      </w:r>
      <w:bookmarkStart w:id="0" w:name="_GoBack"/>
      <w:bookmarkEnd w:id="0"/>
    </w:p>
    <w:p w:rsidR="00826C82" w:rsidRDefault="00826C82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:rsidR="00287718" w:rsidRPr="007838BF" w:rsidRDefault="00287718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  <w:r w:rsidRPr="007838BF">
        <w:rPr>
          <w:rFonts w:ascii="Trebuchet MS" w:eastAsia="Calibri" w:hAnsi="Trebuchet MS" w:cstheme="minorHAnsi"/>
          <w:b/>
          <w:color w:val="000000"/>
          <w:szCs w:val="18"/>
        </w:rPr>
        <w:t xml:space="preserve">Tabela 1. Zamierzone szczegółowe </w:t>
      </w:r>
      <w:r w:rsidR="00826C82">
        <w:rPr>
          <w:rFonts w:ascii="Trebuchet MS" w:eastAsia="Calibri" w:hAnsi="Trebuchet MS" w:cstheme="minorHAnsi"/>
          <w:b/>
          <w:color w:val="000000"/>
          <w:szCs w:val="18"/>
        </w:rPr>
        <w:t>efekty uczenia się</w:t>
      </w:r>
    </w:p>
    <w:p w:rsidR="00287718" w:rsidRPr="007838BF" w:rsidRDefault="00287718" w:rsidP="00287718">
      <w:pPr>
        <w:jc w:val="center"/>
        <w:rPr>
          <w:rFonts w:ascii="Trebuchet MS" w:eastAsia="Century Gothic" w:hAnsi="Trebuchet MS" w:cstheme="minorHAnsi"/>
          <w:szCs w:val="18"/>
        </w:rPr>
      </w:pPr>
    </w:p>
    <w:tbl>
      <w:tblPr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5954"/>
        <w:gridCol w:w="1559"/>
      </w:tblGrid>
      <w:tr w:rsidR="00FA50FE" w:rsidRPr="007838BF" w:rsidTr="00B84D13"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FA50FE" w:rsidRPr="004057F2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  <w:lang w:eastAsia="pl-PL"/>
              </w:rPr>
            </w:pPr>
            <w:r w:rsidRPr="004057F2">
              <w:rPr>
                <w:rFonts w:ascii="Trebuchet MS" w:eastAsia="Century Gothic" w:hAnsi="Trebuchet MS" w:cstheme="minorHAnsi"/>
                <w:b/>
                <w:bCs/>
                <w:color w:val="000000" w:themeColor="text1"/>
                <w:szCs w:val="18"/>
                <w:lang w:eastAsia="pl-PL"/>
              </w:rPr>
              <w:t>Efekty uczenia się</w:t>
            </w:r>
          </w:p>
          <w:p w:rsidR="00FA50FE" w:rsidRPr="004057F2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  <w:lang w:eastAsia="pl-PL"/>
              </w:rPr>
            </w:pPr>
            <w:r w:rsidRPr="004057F2">
              <w:rPr>
                <w:rFonts w:ascii="Trebuchet MS" w:eastAsia="Century Gothic" w:hAnsi="Trebuchet MS" w:cstheme="minorHAnsi"/>
                <w:b/>
                <w:bCs/>
                <w:color w:val="000000" w:themeColor="text1"/>
                <w:szCs w:val="18"/>
                <w:lang w:eastAsia="pl-PL"/>
              </w:rPr>
              <w:t>dla kierunku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FA50FE" w:rsidRPr="004057F2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  <w:lang w:eastAsia="pl-PL"/>
              </w:rPr>
            </w:pPr>
            <w:r w:rsidRPr="004057F2">
              <w:rPr>
                <w:rFonts w:ascii="Trebuchet MS" w:eastAsia="Century Gothic" w:hAnsi="Trebuchet MS" w:cstheme="minorHAnsi"/>
                <w:b/>
                <w:bCs/>
                <w:color w:val="000000" w:themeColor="text1"/>
                <w:szCs w:val="18"/>
                <w:lang w:eastAsia="pl-PL"/>
              </w:rPr>
              <w:t>OPIS KIERUNKOWYCH EFEKTÓW UCZENIA SIĘ</w:t>
            </w:r>
          </w:p>
          <w:p w:rsidR="00FA50FE" w:rsidRPr="004057F2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  <w:lang w:eastAsia="pl-PL"/>
              </w:rPr>
            </w:pPr>
            <w:r w:rsidRPr="004057F2">
              <w:rPr>
                <w:rFonts w:ascii="Trebuchet MS" w:eastAsia="Century Gothic" w:hAnsi="Trebuchet MS" w:cstheme="minorHAnsi"/>
                <w:b/>
                <w:bCs/>
                <w:color w:val="000000" w:themeColor="text1"/>
                <w:szCs w:val="18"/>
                <w:lang w:eastAsia="pl-PL"/>
              </w:rPr>
              <w:t>Po zakończeniu studiów I stopnia na kierunku absolwent: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A50FE" w:rsidRPr="004057F2" w:rsidRDefault="00FA50FE" w:rsidP="00FA50FE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b/>
                <w:color w:val="000000" w:themeColor="text1"/>
                <w:szCs w:val="18"/>
                <w:lang w:eastAsia="pl-PL"/>
              </w:rPr>
            </w:pPr>
            <w:r w:rsidRPr="00B84D13">
              <w:rPr>
                <w:rFonts w:ascii="Trebuchet MS" w:eastAsia="Tahoma" w:hAnsi="Trebuchet MS" w:cstheme="minorHAnsi"/>
                <w:b/>
                <w:bCs/>
                <w:color w:val="000000" w:themeColor="text1"/>
                <w:szCs w:val="18"/>
                <w:highlight w:val="lightGray"/>
                <w:shd w:val="clear" w:color="auto" w:fill="FFFFFF"/>
                <w:lang w:eastAsia="pl-PL"/>
              </w:rPr>
              <w:t>Odniesienie do efektów uczenia się dla kwalifikacji na poziomie 6 Polskiej Ramy Kwalifikacji</w:t>
            </w:r>
            <w:r w:rsidRPr="004057F2">
              <w:rPr>
                <w:rFonts w:ascii="Trebuchet MS" w:eastAsia="Tahoma" w:hAnsi="Trebuchet MS" w:cstheme="minorHAnsi"/>
                <w:b/>
                <w:bCs/>
                <w:color w:val="000000" w:themeColor="text1"/>
                <w:szCs w:val="18"/>
                <w:shd w:val="clear" w:color="auto" w:fill="FFFFFF"/>
                <w:lang w:eastAsia="pl-PL"/>
              </w:rPr>
              <w:t xml:space="preserve"> </w:t>
            </w:r>
          </w:p>
        </w:tc>
      </w:tr>
      <w:tr w:rsidR="00FA50FE" w:rsidRPr="007838BF" w:rsidTr="000F0941">
        <w:tc>
          <w:tcPr>
            <w:tcW w:w="8774" w:type="dxa"/>
            <w:gridSpan w:val="3"/>
            <w:shd w:val="clear" w:color="auto" w:fill="D9D9D9" w:themeFill="background1" w:themeFillShade="D9"/>
            <w:vAlign w:val="center"/>
          </w:tcPr>
          <w:p w:rsidR="00FA50FE" w:rsidRPr="007838BF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WIEDZA</w:t>
            </w:r>
          </w:p>
        </w:tc>
      </w:tr>
      <w:tr w:rsidR="00FA50FE" w:rsidRPr="007838BF" w:rsidTr="00B84D13">
        <w:tc>
          <w:tcPr>
            <w:tcW w:w="1261" w:type="dxa"/>
            <w:shd w:val="clear" w:color="auto" w:fill="auto"/>
            <w:vAlign w:val="center"/>
          </w:tcPr>
          <w:p w:rsidR="00FA50FE" w:rsidRPr="007838BF" w:rsidRDefault="004057F2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FIR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_W01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EC188A" w:rsidRDefault="00012E4D" w:rsidP="00EC188A">
            <w:pPr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</w:rPr>
              <w:t xml:space="preserve">osiada w zaawansowanym stopniu wiedzę </w:t>
            </w:r>
            <w:r w:rsidR="00640AB9">
              <w:rPr>
                <w:rFonts w:ascii="Trebuchet MS" w:eastAsia="Century Gothic" w:hAnsi="Trebuchet MS" w:cstheme="minorHAnsi"/>
                <w:szCs w:val="18"/>
              </w:rPr>
              <w:t xml:space="preserve">o 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</w:rPr>
              <w:t xml:space="preserve">umiejscowieniu </w:t>
            </w:r>
            <w:r w:rsidR="00640AB9">
              <w:rPr>
                <w:rFonts w:ascii="Trebuchet MS" w:eastAsia="Century Gothic" w:hAnsi="Trebuchet MS" w:cstheme="minorHAnsi"/>
                <w:szCs w:val="18"/>
              </w:rPr>
              <w:t>finansów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</w:rPr>
              <w:t xml:space="preserve"> i </w:t>
            </w:r>
            <w:r w:rsidR="00640AB9">
              <w:rPr>
                <w:rFonts w:ascii="Trebuchet MS" w:eastAsia="Century Gothic" w:hAnsi="Trebuchet MS" w:cstheme="minorHAnsi"/>
                <w:szCs w:val="18"/>
              </w:rPr>
              <w:t>rachunkowości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</w:rPr>
              <w:t xml:space="preserve"> w systemie nauk </w:t>
            </w:r>
            <w:r w:rsidR="00A618EA">
              <w:rPr>
                <w:rFonts w:ascii="Trebuchet MS" w:eastAsia="Century Gothic" w:hAnsi="Trebuchet MS" w:cstheme="minorHAnsi"/>
                <w:szCs w:val="18"/>
              </w:rPr>
              <w:t>społecznych</w:t>
            </w:r>
            <w:r w:rsidR="00640AB9">
              <w:rPr>
                <w:rFonts w:ascii="Trebuchet MS" w:eastAsia="Century Gothic" w:hAnsi="Trebuchet MS" w:cstheme="minorHAnsi"/>
                <w:szCs w:val="18"/>
              </w:rPr>
              <w:t xml:space="preserve">, a także o 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</w:rPr>
              <w:t xml:space="preserve">relacjach z innymi </w:t>
            </w:r>
            <w:r w:rsidR="00640AB9">
              <w:rPr>
                <w:rFonts w:ascii="Trebuchet MS" w:eastAsia="Century Gothic" w:hAnsi="Trebuchet MS" w:cstheme="minorHAnsi"/>
                <w:szCs w:val="18"/>
              </w:rPr>
              <w:t>naukami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7838BF" w:rsidRDefault="007963BE" w:rsidP="0028771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P6</w:t>
            </w:r>
            <w:r w:rsidR="00FA50FE" w:rsidRPr="007838BF">
              <w:rPr>
                <w:rFonts w:ascii="Trebuchet MS" w:eastAsia="Times New Roman" w:hAnsi="Trebuchet MS" w:cstheme="minorHAnsi"/>
                <w:szCs w:val="18"/>
                <w:lang w:eastAsia="pl-PL"/>
              </w:rPr>
              <w:t>S_WG</w:t>
            </w:r>
          </w:p>
          <w:p w:rsidR="00FA50FE" w:rsidRPr="007838BF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FA50FE" w:rsidRPr="007838BF" w:rsidTr="00B84D13">
        <w:tc>
          <w:tcPr>
            <w:tcW w:w="1261" w:type="dxa"/>
            <w:shd w:val="clear" w:color="auto" w:fill="auto"/>
            <w:vAlign w:val="center"/>
          </w:tcPr>
          <w:p w:rsidR="00FA50FE" w:rsidRPr="007838BF" w:rsidRDefault="004057F2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FIR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_W02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7838BF" w:rsidRDefault="00012E4D" w:rsidP="00A618EA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  <w:lang w:eastAsia="pl-PL"/>
              </w:rPr>
              <w:t>p</w:t>
            </w:r>
            <w:r w:rsidR="00FA50FE" w:rsidRPr="00640AB9">
              <w:rPr>
                <w:rFonts w:ascii="Trebuchet MS" w:eastAsia="Century Gothic" w:hAnsi="Trebuchet MS" w:cstheme="minorHAnsi"/>
                <w:color w:val="000000" w:themeColor="text1"/>
                <w:szCs w:val="18"/>
                <w:lang w:eastAsia="pl-PL"/>
              </w:rPr>
              <w:t xml:space="preserve">osiada zaawansowaną znajomość 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pojęć występujących w naukach </w:t>
            </w:r>
            <w:r w:rsidR="00A618EA"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społecznych oraz </w:t>
            </w:r>
            <w:r w:rsidR="00A618EA" w:rsidRPr="00BF1E3B">
              <w:rPr>
                <w:rFonts w:ascii="Trebuchet MS" w:eastAsia="Century Gothic" w:hAnsi="Trebuchet MS" w:cstheme="minorHAnsi"/>
                <w:szCs w:val="18"/>
                <w:lang w:eastAsia="pl-PL"/>
              </w:rPr>
              <w:t>dyscyplin pokrewnych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7838BF" w:rsidRDefault="007963BE" w:rsidP="0028771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P6</w:t>
            </w:r>
            <w:r w:rsidR="00FA50FE" w:rsidRPr="007838BF">
              <w:rPr>
                <w:rFonts w:ascii="Trebuchet MS" w:eastAsia="Times New Roman" w:hAnsi="Trebuchet MS" w:cstheme="minorHAnsi"/>
                <w:szCs w:val="18"/>
                <w:lang w:eastAsia="pl-PL"/>
              </w:rPr>
              <w:t>S_WG</w:t>
            </w:r>
          </w:p>
          <w:p w:rsidR="00FA50FE" w:rsidRPr="007838BF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FA50FE" w:rsidRPr="007838BF" w:rsidTr="00B84D13">
        <w:tc>
          <w:tcPr>
            <w:tcW w:w="1261" w:type="dxa"/>
            <w:shd w:val="clear" w:color="auto" w:fill="auto"/>
            <w:vAlign w:val="center"/>
          </w:tcPr>
          <w:p w:rsidR="00FA50FE" w:rsidRPr="007838BF" w:rsidRDefault="004057F2" w:rsidP="004057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FIR_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W03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7838BF" w:rsidRDefault="00012E4D" w:rsidP="00A618EA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m</w:t>
            </w:r>
            <w:r w:rsidR="00FA50FE" w:rsidRPr="007838BF">
              <w:rPr>
                <w:rFonts w:ascii="Trebuchet MS" w:eastAsia="Times New Roman" w:hAnsi="Trebuchet MS" w:cstheme="minorHAnsi"/>
                <w:szCs w:val="18"/>
                <w:lang w:eastAsia="pl-PL"/>
              </w:rPr>
              <w:t xml:space="preserve">a szczegółową wiedzę z zakresu </w:t>
            </w:r>
            <w:r w:rsidR="00A618EA" w:rsidRPr="00A618EA">
              <w:rPr>
                <w:rFonts w:ascii="Trebuchet MS" w:eastAsia="Times New Roman" w:hAnsi="Trebuchet MS" w:cstheme="minorHAnsi"/>
                <w:szCs w:val="18"/>
                <w:lang w:eastAsia="pl-PL"/>
              </w:rPr>
              <w:t xml:space="preserve">zasad rachunkowości finansowej w świetle krajowych i międzynarodowych </w:t>
            </w:r>
            <w:r w:rsidR="00EC188A">
              <w:rPr>
                <w:rFonts w:ascii="Trebuchet MS" w:eastAsia="Times New Roman" w:hAnsi="Trebuchet MS" w:cstheme="minorHAnsi"/>
                <w:szCs w:val="18"/>
                <w:lang w:eastAsia="pl-PL"/>
              </w:rPr>
              <w:t xml:space="preserve">standardów </w:t>
            </w: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i regulacji prawnych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7838BF" w:rsidRDefault="007963BE" w:rsidP="0028771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P6</w:t>
            </w:r>
            <w:r w:rsidR="00FA50FE" w:rsidRPr="007838BF">
              <w:rPr>
                <w:rFonts w:ascii="Trebuchet MS" w:eastAsia="Times New Roman" w:hAnsi="Trebuchet MS" w:cstheme="minorHAnsi"/>
                <w:szCs w:val="18"/>
                <w:lang w:eastAsia="pl-PL"/>
              </w:rPr>
              <w:t>S_WG</w:t>
            </w:r>
          </w:p>
          <w:p w:rsidR="00FA50FE" w:rsidRPr="007838BF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FA50FE" w:rsidRPr="007838BF" w:rsidTr="00B84D13">
        <w:tc>
          <w:tcPr>
            <w:tcW w:w="1261" w:type="dxa"/>
            <w:shd w:val="clear" w:color="auto" w:fill="auto"/>
            <w:vAlign w:val="center"/>
          </w:tcPr>
          <w:p w:rsidR="00FA50FE" w:rsidRPr="007838BF" w:rsidRDefault="004057F2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FIR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_W04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7838BF" w:rsidRDefault="00012E4D" w:rsidP="0028771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z</w:t>
            </w:r>
            <w:r w:rsidR="00A618EA">
              <w:rPr>
                <w:rFonts w:ascii="Trebuchet MS" w:eastAsia="Century Gothic" w:hAnsi="Trebuchet MS" w:cstheme="minorHAnsi"/>
                <w:szCs w:val="18"/>
              </w:rPr>
              <w:t>na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</w:rPr>
              <w:t xml:space="preserve"> </w:t>
            </w:r>
            <w:r w:rsidR="00A618EA" w:rsidRPr="00A618EA">
              <w:rPr>
                <w:rFonts w:ascii="Trebuchet MS" w:eastAsia="Century Gothic" w:hAnsi="Trebuchet MS" w:cstheme="minorHAnsi"/>
                <w:szCs w:val="18"/>
              </w:rPr>
              <w:t>zasady funkcjonowania systemu prawa i odnoszenia przepisów prawnych do praktyki różnego typu przedsiębiorstw, rynków finansowych i instytucji finansowych oraz podmiotów sektora finansów publicznych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7838BF" w:rsidRDefault="007963BE" w:rsidP="0028771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P6</w:t>
            </w:r>
            <w:r w:rsidR="00FA50FE" w:rsidRPr="007838BF">
              <w:rPr>
                <w:rFonts w:ascii="Trebuchet MS" w:eastAsia="Times New Roman" w:hAnsi="Trebuchet MS" w:cstheme="minorHAnsi"/>
                <w:szCs w:val="18"/>
                <w:lang w:eastAsia="pl-PL"/>
              </w:rPr>
              <w:t>S_WK</w:t>
            </w:r>
          </w:p>
          <w:p w:rsidR="00FA50FE" w:rsidRPr="007838BF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FA50FE" w:rsidRPr="007838BF" w:rsidTr="00B84D13">
        <w:tc>
          <w:tcPr>
            <w:tcW w:w="1261" w:type="dxa"/>
            <w:shd w:val="clear" w:color="auto" w:fill="auto"/>
            <w:vAlign w:val="center"/>
          </w:tcPr>
          <w:p w:rsidR="00FA50FE" w:rsidRPr="007838BF" w:rsidRDefault="004057F2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FIR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_W05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7838BF" w:rsidRDefault="00012E4D" w:rsidP="0028771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z</w:t>
            </w:r>
            <w:r w:rsidR="00A618EA">
              <w:rPr>
                <w:rFonts w:ascii="Trebuchet MS" w:eastAsia="Century Gothic" w:hAnsi="Trebuchet MS" w:cstheme="minorHAnsi"/>
                <w:szCs w:val="18"/>
              </w:rPr>
              <w:t xml:space="preserve">na </w:t>
            </w:r>
            <w:r w:rsidR="00A618EA" w:rsidRPr="00A618EA">
              <w:rPr>
                <w:rFonts w:ascii="Trebuchet MS" w:eastAsia="Century Gothic" w:hAnsi="Trebuchet MS" w:cstheme="minorHAnsi"/>
                <w:szCs w:val="18"/>
              </w:rPr>
              <w:t xml:space="preserve">zasady funkcjonowania struktur przedsiębiorstw, instytucji finansowych, jednostek sektora finansów publicznych i ich </w:t>
            </w:r>
            <w:r w:rsidR="00BF1E3B">
              <w:rPr>
                <w:rFonts w:ascii="Trebuchet MS" w:eastAsia="Century Gothic" w:hAnsi="Trebuchet MS" w:cstheme="minorHAnsi"/>
                <w:szCs w:val="18"/>
              </w:rPr>
              <w:t>wzajemnych relacji</w:t>
            </w:r>
            <w:r w:rsidR="00A618EA" w:rsidRPr="00BF1E3B">
              <w:rPr>
                <w:rFonts w:ascii="Trebuchet MS" w:eastAsia="Century Gothic" w:hAnsi="Trebuchet MS" w:cstheme="minorHAnsi"/>
                <w:szCs w:val="18"/>
              </w:rPr>
              <w:t xml:space="preserve"> </w:t>
            </w:r>
            <w:r w:rsidR="00A618EA" w:rsidRPr="00A618EA">
              <w:rPr>
                <w:rFonts w:ascii="Trebuchet MS" w:eastAsia="Century Gothic" w:hAnsi="Trebuchet MS" w:cstheme="minorHAnsi"/>
                <w:szCs w:val="18"/>
              </w:rPr>
              <w:t>w uwarunkowaniach społecznych, prawnych i ekonomicznych, z uwzględnieniem różnych grup interesariuszy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7838BF" w:rsidRDefault="00FA50FE" w:rsidP="0028771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</w:p>
          <w:p w:rsidR="00FA50FE" w:rsidRPr="007838BF" w:rsidRDefault="007963B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S_WK</w:t>
            </w:r>
          </w:p>
        </w:tc>
      </w:tr>
      <w:tr w:rsidR="00FA50FE" w:rsidRPr="007838BF" w:rsidTr="00B84D13">
        <w:tc>
          <w:tcPr>
            <w:tcW w:w="1261" w:type="dxa"/>
            <w:shd w:val="clear" w:color="auto" w:fill="auto"/>
            <w:vAlign w:val="center"/>
          </w:tcPr>
          <w:p w:rsidR="00FA50FE" w:rsidRPr="007838BF" w:rsidRDefault="004057F2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FIR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_W06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7838BF" w:rsidRDefault="00012E4D" w:rsidP="0028771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z</w:t>
            </w:r>
            <w:r w:rsidR="00A618EA">
              <w:rPr>
                <w:rFonts w:ascii="Trebuchet MS" w:eastAsia="Century Gothic" w:hAnsi="Trebuchet MS" w:cstheme="minorHAnsi"/>
                <w:szCs w:val="18"/>
              </w:rPr>
              <w:t xml:space="preserve">na </w:t>
            </w:r>
            <w:r w:rsidR="00A618EA" w:rsidRPr="00A618EA">
              <w:rPr>
                <w:rFonts w:ascii="Trebuchet MS" w:eastAsia="Century Gothic" w:hAnsi="Trebuchet MS" w:cstheme="minorHAnsi"/>
                <w:szCs w:val="18"/>
              </w:rPr>
              <w:t>rolę i znaczenie pracownika służb finansowo-księgowych w strukturze organizacyjnej przedsiębiorstw i instytucji oraz w pozyskiwaniu informacji finansowej niezbędnej do przeprowadzania analiz ekonomiczno-finansowych</w:t>
            </w:r>
            <w:r w:rsidR="001F211D">
              <w:rPr>
                <w:rFonts w:ascii="Trebuchet MS" w:eastAsia="Century Gothic" w:hAnsi="Trebuchet MS" w:cstheme="minorHAnsi"/>
                <w:szCs w:val="18"/>
              </w:rPr>
              <w:t>,</w:t>
            </w:r>
            <w:r w:rsidR="00A618EA" w:rsidRPr="00A618EA">
              <w:rPr>
                <w:rFonts w:ascii="Trebuchet MS" w:eastAsia="Century Gothic" w:hAnsi="Trebuchet MS" w:cstheme="minorHAnsi"/>
                <w:szCs w:val="18"/>
              </w:rPr>
              <w:t xml:space="preserve"> w tym wykorzystywanych do zarządzania organizacjami, zarówno bieżącego, jak i w dłuższym okresie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7838BF" w:rsidRDefault="00FA50FE" w:rsidP="0028771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P6S_WK</w:t>
            </w:r>
          </w:p>
          <w:p w:rsidR="00FA50FE" w:rsidRPr="007838BF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FA50FE" w:rsidRPr="007838BF" w:rsidTr="00B84D13">
        <w:tc>
          <w:tcPr>
            <w:tcW w:w="1261" w:type="dxa"/>
            <w:shd w:val="clear" w:color="auto" w:fill="auto"/>
            <w:vAlign w:val="center"/>
          </w:tcPr>
          <w:p w:rsidR="00FA50FE" w:rsidRPr="007838BF" w:rsidRDefault="004057F2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lastRenderedPageBreak/>
              <w:t>FIR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_W07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7838BF" w:rsidRDefault="00012E4D" w:rsidP="0028771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z</w:t>
            </w:r>
            <w:r w:rsidR="00FC5C34">
              <w:rPr>
                <w:rFonts w:ascii="Trebuchet MS" w:eastAsia="Century Gothic" w:hAnsi="Trebuchet MS" w:cstheme="minorHAnsi"/>
                <w:szCs w:val="18"/>
              </w:rPr>
              <w:t xml:space="preserve">na </w:t>
            </w:r>
            <w:r w:rsidR="00FC5C34" w:rsidRPr="00FC5C34">
              <w:rPr>
                <w:rFonts w:ascii="Trebuchet MS" w:eastAsia="Century Gothic" w:hAnsi="Trebuchet MS" w:cstheme="minorHAnsi"/>
                <w:szCs w:val="18"/>
              </w:rPr>
              <w:t>techniki pozyskiwania danych oraz metody i narzędzia matematyczne i statystyczne niezbędne do analizy zjawisk gospodarczych w skali mikro i makroekonomicznej</w:t>
            </w:r>
            <w:r w:rsidR="001F211D">
              <w:rPr>
                <w:rFonts w:ascii="Trebuchet MS" w:eastAsia="Century Gothic" w:hAnsi="Trebuchet MS" w:cstheme="minorHAnsi"/>
                <w:szCs w:val="18"/>
              </w:rPr>
              <w:t>,</w:t>
            </w:r>
            <w:r w:rsidR="00FC5C34" w:rsidRPr="00FC5C34">
              <w:rPr>
                <w:rFonts w:ascii="Trebuchet MS" w:eastAsia="Century Gothic" w:hAnsi="Trebuchet MS" w:cstheme="minorHAnsi"/>
                <w:szCs w:val="18"/>
              </w:rPr>
              <w:t xml:space="preserve"> jak również do podejmowania racjonalnych decyzji w przedsiębiorstwach i instytucjach finansowych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7838BF" w:rsidRDefault="007963BE" w:rsidP="0028771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P6</w:t>
            </w:r>
            <w:r w:rsidR="00FA50FE" w:rsidRPr="007838BF">
              <w:rPr>
                <w:rFonts w:ascii="Trebuchet MS" w:eastAsia="Times New Roman" w:hAnsi="Trebuchet MS" w:cstheme="minorHAnsi"/>
                <w:szCs w:val="18"/>
                <w:lang w:eastAsia="pl-PL"/>
              </w:rPr>
              <w:t>S_WG</w:t>
            </w:r>
          </w:p>
          <w:p w:rsidR="00FA50FE" w:rsidRPr="007838BF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FA50FE" w:rsidRPr="007838BF" w:rsidTr="00B84D13">
        <w:tc>
          <w:tcPr>
            <w:tcW w:w="1261" w:type="dxa"/>
            <w:shd w:val="clear" w:color="auto" w:fill="auto"/>
            <w:vAlign w:val="center"/>
          </w:tcPr>
          <w:p w:rsidR="00FA50FE" w:rsidRPr="007838BF" w:rsidRDefault="004057F2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FIR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_W08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7838BF" w:rsidRDefault="00012E4D" w:rsidP="0028771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z</w:t>
            </w:r>
            <w:r w:rsidR="00FC5C34">
              <w:rPr>
                <w:rFonts w:ascii="Trebuchet MS" w:eastAsia="Century Gothic" w:hAnsi="Trebuchet MS" w:cstheme="minorHAnsi"/>
                <w:szCs w:val="18"/>
              </w:rPr>
              <w:t xml:space="preserve">na </w:t>
            </w:r>
            <w:r w:rsidR="00FC5C34" w:rsidRPr="00FC5C34">
              <w:rPr>
                <w:rFonts w:ascii="Trebuchet MS" w:eastAsia="Century Gothic" w:hAnsi="Trebuchet MS" w:cstheme="minorHAnsi"/>
                <w:szCs w:val="18"/>
              </w:rPr>
              <w:t>podstawowe technologie informacyjne, w tym w szczególności programy komputerowe, służące do rozwiązywania typowych problemów z zakresu prowadzenia ksiąg rachunkowych jak i zarządzania finansami, właściwych dla studiowanego kierunku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7838BF" w:rsidRDefault="007963BE" w:rsidP="0028771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P6</w:t>
            </w:r>
            <w:r w:rsidR="00FC5C34">
              <w:rPr>
                <w:rFonts w:ascii="Trebuchet MS" w:eastAsia="Times New Roman" w:hAnsi="Trebuchet MS" w:cstheme="minorHAnsi"/>
                <w:szCs w:val="18"/>
                <w:lang w:eastAsia="pl-PL"/>
              </w:rPr>
              <w:t>S_WG</w:t>
            </w:r>
          </w:p>
          <w:p w:rsidR="00FA50FE" w:rsidRPr="007838BF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FA50FE" w:rsidRPr="007838BF" w:rsidTr="00B84D13">
        <w:tc>
          <w:tcPr>
            <w:tcW w:w="1261" w:type="dxa"/>
            <w:shd w:val="clear" w:color="auto" w:fill="auto"/>
            <w:vAlign w:val="center"/>
          </w:tcPr>
          <w:p w:rsidR="00FA50FE" w:rsidRPr="007838BF" w:rsidRDefault="004057F2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FIR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_W09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7838BF" w:rsidRDefault="00012E4D" w:rsidP="0028771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z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</w:rPr>
              <w:t>na podstawowe zasady podejmowania i prowadzenia działalności gospodarczej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7838BF" w:rsidRDefault="007963BE" w:rsidP="0028771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P6</w:t>
            </w:r>
            <w:r w:rsidR="00FA50FE" w:rsidRPr="007838BF">
              <w:rPr>
                <w:rFonts w:ascii="Trebuchet MS" w:eastAsia="Times New Roman" w:hAnsi="Trebuchet MS" w:cstheme="minorHAnsi"/>
                <w:szCs w:val="18"/>
                <w:lang w:eastAsia="pl-PL"/>
              </w:rPr>
              <w:t>S_WK</w:t>
            </w:r>
          </w:p>
          <w:p w:rsidR="00FA50FE" w:rsidRPr="007838BF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EC188A" w:rsidRPr="007838BF" w:rsidTr="00B84D13">
        <w:tc>
          <w:tcPr>
            <w:tcW w:w="1261" w:type="dxa"/>
            <w:shd w:val="clear" w:color="auto" w:fill="auto"/>
            <w:vAlign w:val="center"/>
          </w:tcPr>
          <w:p w:rsidR="00EC188A" w:rsidRPr="00BF1E3B" w:rsidRDefault="00EC188A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BF1E3B">
              <w:rPr>
                <w:rFonts w:ascii="Trebuchet MS" w:eastAsia="Century Gothic" w:hAnsi="Trebuchet MS" w:cstheme="minorHAnsi"/>
                <w:szCs w:val="18"/>
                <w:lang w:eastAsia="pl-PL"/>
              </w:rPr>
              <w:t>FIR_W10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C188A" w:rsidRPr="00BF1E3B" w:rsidRDefault="00012E4D" w:rsidP="00EC188A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BF1E3B">
              <w:rPr>
                <w:rFonts w:ascii="Trebuchet MS" w:eastAsia="Century Gothic" w:hAnsi="Trebuchet MS" w:cstheme="minorHAnsi"/>
                <w:szCs w:val="18"/>
              </w:rPr>
              <w:t>z</w:t>
            </w:r>
            <w:r w:rsidR="00EC188A" w:rsidRPr="00BF1E3B">
              <w:rPr>
                <w:rFonts w:ascii="Trebuchet MS" w:eastAsia="Century Gothic" w:hAnsi="Trebuchet MS" w:cstheme="minorHAnsi"/>
                <w:szCs w:val="18"/>
              </w:rPr>
              <w:t>na praktyczne zastosowanie nabytej wiedzy z zakresu finansów i rachunkowości w działalności zawodowej</w:t>
            </w:r>
            <w:r w:rsidRPr="00BF1E3B">
              <w:rPr>
                <w:rFonts w:ascii="Trebuchet MS" w:eastAsia="Century Gothic" w:hAnsi="Trebuchet MS" w:cstheme="minorHAnsi"/>
                <w:szCs w:val="18"/>
              </w:rPr>
              <w:t xml:space="preserve"> związanej z kierunkiem studiów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188A" w:rsidRPr="00BF1E3B" w:rsidRDefault="00EC188A" w:rsidP="0028771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BF1E3B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</w:tc>
      </w:tr>
      <w:tr w:rsidR="00FA50FE" w:rsidRPr="007838BF" w:rsidTr="000F0941">
        <w:tc>
          <w:tcPr>
            <w:tcW w:w="8774" w:type="dxa"/>
            <w:gridSpan w:val="3"/>
            <w:shd w:val="clear" w:color="auto" w:fill="D9D9D9" w:themeFill="background1" w:themeFillShade="D9"/>
            <w:vAlign w:val="center"/>
          </w:tcPr>
          <w:p w:rsidR="00FA50FE" w:rsidRPr="007838BF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UMIEJĘTNOSCI</w:t>
            </w:r>
          </w:p>
        </w:tc>
      </w:tr>
      <w:tr w:rsidR="00FA50FE" w:rsidRPr="007838BF" w:rsidTr="00B84D13">
        <w:tc>
          <w:tcPr>
            <w:tcW w:w="1261" w:type="dxa"/>
            <w:shd w:val="clear" w:color="auto" w:fill="auto"/>
            <w:vAlign w:val="center"/>
          </w:tcPr>
          <w:p w:rsidR="00FA50FE" w:rsidRPr="007838BF" w:rsidRDefault="00640AB9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FIR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7838BF" w:rsidRDefault="00012E4D" w:rsidP="00FC5C34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</w:rPr>
              <w:t xml:space="preserve">otrafi </w:t>
            </w:r>
            <w:r w:rsidR="005D32B1" w:rsidRPr="005D32B1">
              <w:rPr>
                <w:rFonts w:ascii="Trebuchet MS" w:eastAsia="Century Gothic" w:hAnsi="Trebuchet MS" w:cstheme="minorHAnsi"/>
                <w:szCs w:val="18"/>
              </w:rPr>
              <w:t>wykorzystać podstawową wiedzę teoretyczną do obserwacji i prawidłowej interpretacji zjawisk i procesów gospodarczych, analizować ich związki przyczynowo–skutkowe w obszarze finansów i rachunkowości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7838BF" w:rsidRDefault="007963B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S_UW</w:t>
            </w:r>
          </w:p>
        </w:tc>
      </w:tr>
      <w:tr w:rsidR="00FA50FE" w:rsidRPr="007838BF" w:rsidTr="00B84D13">
        <w:tc>
          <w:tcPr>
            <w:tcW w:w="1261" w:type="dxa"/>
            <w:shd w:val="clear" w:color="auto" w:fill="auto"/>
            <w:vAlign w:val="center"/>
          </w:tcPr>
          <w:p w:rsidR="00FA50FE" w:rsidRPr="007838BF" w:rsidRDefault="00640AB9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FIR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7838BF" w:rsidRDefault="00012E4D" w:rsidP="0028771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</w:rPr>
              <w:t xml:space="preserve">otrafi </w:t>
            </w:r>
            <w:r w:rsidR="0023767B" w:rsidRPr="0023767B">
              <w:rPr>
                <w:rFonts w:ascii="Trebuchet MS" w:eastAsia="Century Gothic" w:hAnsi="Trebuchet MS" w:cstheme="minorHAnsi"/>
                <w:szCs w:val="18"/>
              </w:rPr>
              <w:t>wykorzystać odpowiednie metody i narzędzia do opisu i analizy problemów dotyczących działalności przedsiębiorstwa, instytucji finansowej, jednostki sektora finansów publicznych oraz opisu i analizy ich otoczenia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7838BF" w:rsidRDefault="007963B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S_UW</w:t>
            </w:r>
          </w:p>
        </w:tc>
      </w:tr>
      <w:tr w:rsidR="00FA50FE" w:rsidRPr="007838BF" w:rsidTr="00B84D13">
        <w:tc>
          <w:tcPr>
            <w:tcW w:w="1261" w:type="dxa"/>
            <w:shd w:val="clear" w:color="auto" w:fill="auto"/>
            <w:vAlign w:val="center"/>
          </w:tcPr>
          <w:p w:rsidR="00FA50FE" w:rsidRPr="007838BF" w:rsidRDefault="00640AB9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FIR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7838BF" w:rsidRDefault="00012E4D" w:rsidP="00BF1E3B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</w:rPr>
              <w:t>otrafi właściwie analizować przyczyny histor</w:t>
            </w:r>
            <w:r w:rsidR="001F211D">
              <w:rPr>
                <w:rFonts w:ascii="Trebuchet MS" w:eastAsia="Century Gothic" w:hAnsi="Trebuchet MS" w:cstheme="minorHAnsi"/>
                <w:szCs w:val="18"/>
              </w:rPr>
              <w:t xml:space="preserve">yczne, ekonomiczne i społeczne 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</w:rPr>
              <w:t>oraz przebieg konkretnych zjawisk społec</w:t>
            </w:r>
            <w:r w:rsidR="001F211D">
              <w:rPr>
                <w:rFonts w:ascii="Trebuchet MS" w:eastAsia="Century Gothic" w:hAnsi="Trebuchet MS" w:cstheme="minorHAnsi"/>
                <w:szCs w:val="18"/>
              </w:rPr>
              <w:t>znych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 w zakresie </w:t>
            </w:r>
            <w:r w:rsidR="001F211D" w:rsidRPr="00BF1E3B">
              <w:rPr>
                <w:rFonts w:ascii="Trebuchet MS" w:eastAsia="Century Gothic" w:hAnsi="Trebuchet MS" w:cstheme="minorHAnsi"/>
                <w:szCs w:val="18"/>
              </w:rPr>
              <w:t>finansów i rachunkowości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7838BF" w:rsidRDefault="007963B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S_UW</w:t>
            </w:r>
          </w:p>
        </w:tc>
      </w:tr>
      <w:tr w:rsidR="00FA50FE" w:rsidRPr="007838BF" w:rsidTr="00B84D13">
        <w:tc>
          <w:tcPr>
            <w:tcW w:w="1261" w:type="dxa"/>
            <w:shd w:val="clear" w:color="auto" w:fill="auto"/>
            <w:vAlign w:val="center"/>
          </w:tcPr>
          <w:p w:rsidR="00FA50FE" w:rsidRPr="007838BF" w:rsidRDefault="00640AB9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FIR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7838BF" w:rsidRDefault="00012E4D" w:rsidP="0028771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="0023767B">
              <w:rPr>
                <w:rFonts w:ascii="Trebuchet MS" w:eastAsia="Century Gothic" w:hAnsi="Trebuchet MS" w:cstheme="minorHAnsi"/>
                <w:szCs w:val="18"/>
              </w:rPr>
              <w:t xml:space="preserve">otrafi </w:t>
            </w:r>
            <w:r w:rsidR="0023767B" w:rsidRPr="0023767B">
              <w:rPr>
                <w:rFonts w:ascii="Trebuchet MS" w:eastAsia="Century Gothic" w:hAnsi="Trebuchet MS" w:cstheme="minorHAnsi"/>
                <w:szCs w:val="18"/>
              </w:rPr>
              <w:t>zaprojektować politykę rachunkowości i rzetelnie poprowadzić księgi rachunkowe z uwzględnieniem krajowych i międzynarodowych norm rachunkowości oraz sporządzać sprawozdawczość finansową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7838BF" w:rsidRDefault="007963B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S_UW</w:t>
            </w:r>
          </w:p>
        </w:tc>
      </w:tr>
      <w:tr w:rsidR="00FA50FE" w:rsidRPr="007838BF" w:rsidTr="00B84D13">
        <w:tc>
          <w:tcPr>
            <w:tcW w:w="1261" w:type="dxa"/>
            <w:shd w:val="clear" w:color="auto" w:fill="auto"/>
            <w:vAlign w:val="center"/>
          </w:tcPr>
          <w:p w:rsidR="00FA50FE" w:rsidRPr="007838BF" w:rsidRDefault="00640AB9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FIR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BF1E3B" w:rsidRDefault="00012E4D" w:rsidP="0028771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BF1E3B">
              <w:rPr>
                <w:rFonts w:ascii="Trebuchet MS" w:eastAsia="Century Gothic" w:hAnsi="Trebuchet MS" w:cstheme="minorHAnsi"/>
                <w:szCs w:val="18"/>
              </w:rPr>
              <w:t>p</w:t>
            </w:r>
            <w:r w:rsidR="00054370" w:rsidRPr="00BF1E3B">
              <w:rPr>
                <w:rFonts w:ascii="Trebuchet MS" w:eastAsia="Century Gothic" w:hAnsi="Trebuchet MS" w:cstheme="minorHAnsi"/>
                <w:szCs w:val="18"/>
              </w:rPr>
              <w:t xml:space="preserve">otrafi na podstawie sprawozdania finansowego przeprowadzić analizę finansową jednostki, wyprowadzając prawidłowe wnioski o </w:t>
            </w:r>
            <w:r w:rsidR="001F211D" w:rsidRPr="00BF1E3B">
              <w:rPr>
                <w:rFonts w:ascii="Trebuchet MS" w:eastAsia="Century Gothic" w:hAnsi="Trebuchet MS" w:cstheme="minorHAnsi"/>
                <w:szCs w:val="18"/>
              </w:rPr>
              <w:t>kondycji finansowo-majątkowej, w tym służące do celów zarzą</w:t>
            </w:r>
            <w:r w:rsidR="00054370" w:rsidRPr="00BF1E3B">
              <w:rPr>
                <w:rFonts w:ascii="Trebuchet MS" w:eastAsia="Century Gothic" w:hAnsi="Trebuchet MS" w:cstheme="minorHAnsi"/>
                <w:szCs w:val="18"/>
              </w:rPr>
              <w:t>dzania operacyjnego i strategicznego, przy zastosowaniu właściwych narzędzi i metod</w:t>
            </w:r>
            <w:r w:rsidR="00AD02C0" w:rsidRPr="00BF1E3B">
              <w:rPr>
                <w:rFonts w:ascii="Trebuchet MS" w:eastAsia="Century Gothic" w:hAnsi="Trebuchet MS" w:cstheme="minorHAnsi"/>
                <w:szCs w:val="18"/>
              </w:rPr>
              <w:t>,</w:t>
            </w:r>
            <w:r w:rsidR="00054370" w:rsidRPr="00BF1E3B">
              <w:rPr>
                <w:rFonts w:ascii="Trebuchet MS" w:eastAsia="Century Gothic" w:hAnsi="Trebuchet MS" w:cstheme="minorHAnsi"/>
                <w:szCs w:val="18"/>
              </w:rPr>
              <w:t xml:space="preserve"> celem identyfikacji i analizy zasobów, w tym kapitału intelektualnego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7838BF" w:rsidRDefault="007963B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S_UW</w:t>
            </w:r>
          </w:p>
        </w:tc>
      </w:tr>
      <w:tr w:rsidR="00FA50FE" w:rsidRPr="007838BF" w:rsidTr="00B84D13">
        <w:tc>
          <w:tcPr>
            <w:tcW w:w="1261" w:type="dxa"/>
            <w:shd w:val="clear" w:color="auto" w:fill="auto"/>
            <w:vAlign w:val="center"/>
          </w:tcPr>
          <w:p w:rsidR="00FA50FE" w:rsidRPr="007838BF" w:rsidRDefault="00640AB9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FIR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7838BF" w:rsidRDefault="00012E4D" w:rsidP="0028771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</w:rPr>
              <w:t xml:space="preserve">otrafi </w:t>
            </w:r>
            <w:r w:rsidR="00054370" w:rsidRPr="00054370">
              <w:rPr>
                <w:rFonts w:ascii="Trebuchet MS" w:eastAsia="Century Gothic" w:hAnsi="Trebuchet MS" w:cstheme="minorHAnsi"/>
                <w:szCs w:val="18"/>
              </w:rPr>
              <w:t>pozyskać dane empiryczne</w:t>
            </w:r>
            <w:r w:rsidR="001F211D">
              <w:rPr>
                <w:rFonts w:ascii="Trebuchet MS" w:eastAsia="Century Gothic" w:hAnsi="Trebuchet MS" w:cstheme="minorHAnsi"/>
                <w:szCs w:val="18"/>
              </w:rPr>
              <w:t>,</w:t>
            </w:r>
            <w:r w:rsidR="00054370" w:rsidRPr="00054370">
              <w:rPr>
                <w:rFonts w:ascii="Trebuchet MS" w:eastAsia="Century Gothic" w:hAnsi="Trebuchet MS" w:cstheme="minorHAnsi"/>
                <w:szCs w:val="18"/>
              </w:rPr>
              <w:t xml:space="preserve"> zaadaptować metody i narzędzia matematyki finansowej i statystyki do przeprowadzenia analizy ekonomiczno-finansowej podmiotu gospodarczego z uwzględnieniem jego otoczenia gospodarczo-prawnego oraz merytorycznie zinterpretować, a następnie sformułować ocenę badanego zjawiska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7838BF" w:rsidRDefault="007963B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FA50FE" w:rsidRPr="007838BF" w:rsidTr="00B84D13">
        <w:tc>
          <w:tcPr>
            <w:tcW w:w="1261" w:type="dxa"/>
            <w:shd w:val="clear" w:color="auto" w:fill="auto"/>
            <w:vAlign w:val="center"/>
          </w:tcPr>
          <w:p w:rsidR="00FA50FE" w:rsidRPr="007838BF" w:rsidRDefault="00640AB9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FIR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7838BF" w:rsidRDefault="00012E4D" w:rsidP="00054370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</w:rPr>
              <w:t xml:space="preserve">otrafi wykorzystywać zdobytą wiedzę </w:t>
            </w:r>
            <w:r w:rsidR="00054370">
              <w:rPr>
                <w:rFonts w:ascii="Trebuchet MS" w:eastAsia="Century Gothic" w:hAnsi="Trebuchet MS" w:cstheme="minorHAnsi"/>
                <w:szCs w:val="18"/>
              </w:rPr>
              <w:t>do</w:t>
            </w:r>
            <w:r w:rsidR="00054370" w:rsidRPr="00054370">
              <w:rPr>
                <w:rFonts w:ascii="Trebuchet MS" w:eastAsia="Century Gothic" w:hAnsi="Trebuchet MS" w:cstheme="minorHAnsi"/>
                <w:szCs w:val="18"/>
              </w:rPr>
              <w:t xml:space="preserve"> rozwiązania konkretnych problemów finansowych i oceniać przebieg ich rozwiązywania na podstawie prognozy sytuacji finansowej i majątkowej jednostki gospodarczej w oparciu o informacje finansowe dostarczane przez system rachunkowości oraz o narzędzia analizy i matematyki finansowej oraz statystyki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7838BF" w:rsidRDefault="007963B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S_UW</w:t>
            </w:r>
          </w:p>
        </w:tc>
      </w:tr>
      <w:tr w:rsidR="00FA50FE" w:rsidRPr="007838BF" w:rsidTr="00B84D13">
        <w:tc>
          <w:tcPr>
            <w:tcW w:w="1261" w:type="dxa"/>
            <w:shd w:val="clear" w:color="auto" w:fill="auto"/>
            <w:vAlign w:val="center"/>
          </w:tcPr>
          <w:p w:rsidR="00FA50FE" w:rsidRPr="007838BF" w:rsidRDefault="00640AB9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lastRenderedPageBreak/>
              <w:t>FIR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7838BF" w:rsidRDefault="00012E4D" w:rsidP="0028771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</w:rPr>
              <w:t xml:space="preserve">otrafi </w:t>
            </w:r>
            <w:r w:rsidR="005D32B1" w:rsidRPr="005D32B1">
              <w:rPr>
                <w:rFonts w:ascii="Trebuchet MS" w:eastAsia="Century Gothic" w:hAnsi="Trebuchet MS" w:cstheme="minorHAnsi"/>
                <w:szCs w:val="18"/>
              </w:rPr>
              <w:t>analizować i stosować aktualne przepisy prawa do praktyki gospodarczej przedsięb</w:t>
            </w:r>
            <w:r w:rsidR="001F211D">
              <w:rPr>
                <w:rFonts w:ascii="Trebuchet MS" w:eastAsia="Century Gothic" w:hAnsi="Trebuchet MS" w:cstheme="minorHAnsi"/>
                <w:szCs w:val="18"/>
              </w:rPr>
              <w:t xml:space="preserve">iorstw, instytucji finansowych, </w:t>
            </w:r>
            <w:r w:rsidR="005D32B1" w:rsidRPr="005D32B1">
              <w:rPr>
                <w:rFonts w:ascii="Trebuchet MS" w:eastAsia="Century Gothic" w:hAnsi="Trebuchet MS" w:cstheme="minorHAnsi"/>
                <w:szCs w:val="18"/>
              </w:rPr>
              <w:t>w tym banków zakładów ubezpieczeń, podmiotów sektora finansów publicznych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7838BF" w:rsidRDefault="007963B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S_UW</w:t>
            </w:r>
          </w:p>
        </w:tc>
      </w:tr>
      <w:tr w:rsidR="00FA50FE" w:rsidRPr="007838BF" w:rsidTr="00B84D13">
        <w:tc>
          <w:tcPr>
            <w:tcW w:w="1261" w:type="dxa"/>
            <w:shd w:val="clear" w:color="auto" w:fill="auto"/>
            <w:vAlign w:val="center"/>
          </w:tcPr>
          <w:p w:rsidR="00FA50FE" w:rsidRPr="007838BF" w:rsidRDefault="00640AB9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FIR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_U09</w:t>
            </w:r>
          </w:p>
          <w:p w:rsidR="00FA50FE" w:rsidRPr="007838BF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7838BF" w:rsidRDefault="00012E4D" w:rsidP="0028771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</w:rPr>
              <w:t xml:space="preserve">otrafi </w:t>
            </w:r>
            <w:r w:rsidR="005D32B1" w:rsidRPr="00490706">
              <w:rPr>
                <w:rFonts w:ascii="Trebuchet MS" w:hAnsi="Trebuchet MS"/>
                <w:szCs w:val="18"/>
              </w:rPr>
              <w:t>podejmować decyzje bieżące i strategiczne w działalności zawodowej oraz ocenić ich skutki finansowe wraz z merytorycznym uzasadnieniem i wskazać ewentualne obszary wymagające modyfikacji w pracy zawodowej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7838BF" w:rsidRDefault="007963B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S_UW</w:t>
            </w:r>
          </w:p>
        </w:tc>
      </w:tr>
      <w:tr w:rsidR="00FA50FE" w:rsidRPr="007838BF" w:rsidTr="00B84D13">
        <w:tc>
          <w:tcPr>
            <w:tcW w:w="1261" w:type="dxa"/>
            <w:shd w:val="clear" w:color="auto" w:fill="auto"/>
            <w:vAlign w:val="center"/>
          </w:tcPr>
          <w:p w:rsidR="00FA50FE" w:rsidRPr="007838BF" w:rsidRDefault="00640AB9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FIR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_U10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7838BF" w:rsidRDefault="00012E4D" w:rsidP="005D32B1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</w:rPr>
              <w:t xml:space="preserve">otrafi </w:t>
            </w:r>
            <w:r w:rsidR="005D32B1" w:rsidRPr="005D32B1">
              <w:rPr>
                <w:rFonts w:ascii="Trebuchet MS" w:eastAsia="Century Gothic" w:hAnsi="Trebuchet MS" w:cstheme="minorHAnsi"/>
                <w:szCs w:val="18"/>
              </w:rPr>
              <w:t>stosować normy etyczne w wykonywanej działalności zawodowej, które opierają się na dążeniu do obiektywn</w:t>
            </w:r>
            <w:r w:rsidR="001F211D">
              <w:rPr>
                <w:rFonts w:ascii="Trebuchet MS" w:eastAsia="Century Gothic" w:hAnsi="Trebuchet MS" w:cstheme="minorHAnsi"/>
                <w:szCs w:val="18"/>
              </w:rPr>
              <w:t>ych i polubownych rozstrzygnięć</w:t>
            </w:r>
            <w:r w:rsidR="005D32B1" w:rsidRPr="005D32B1">
              <w:rPr>
                <w:rFonts w:ascii="Trebuchet MS" w:eastAsia="Century Gothic" w:hAnsi="Trebuchet MS" w:cstheme="minorHAnsi"/>
                <w:szCs w:val="18"/>
              </w:rPr>
              <w:t xml:space="preserve"> w przypadkach sporu i sprzeczności interesów różnych grup zawodowych oraz zastosować alternatywne rozwiązania konkretnych problemów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7838BF" w:rsidRDefault="007963B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S_UW</w:t>
            </w:r>
          </w:p>
        </w:tc>
      </w:tr>
      <w:tr w:rsidR="00FA50FE" w:rsidRPr="007838BF" w:rsidTr="00B84D13">
        <w:tc>
          <w:tcPr>
            <w:tcW w:w="1261" w:type="dxa"/>
            <w:shd w:val="clear" w:color="auto" w:fill="auto"/>
            <w:vAlign w:val="center"/>
          </w:tcPr>
          <w:p w:rsidR="00FA50FE" w:rsidRPr="007838BF" w:rsidRDefault="00640AB9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FIR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_U11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7838BF" w:rsidRDefault="00012E4D" w:rsidP="0028771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="005D32B1">
              <w:rPr>
                <w:rFonts w:ascii="Trebuchet MS" w:eastAsia="Century Gothic" w:hAnsi="Trebuchet MS" w:cstheme="minorHAnsi"/>
                <w:szCs w:val="18"/>
              </w:rPr>
              <w:t xml:space="preserve">otrafi </w:t>
            </w:r>
            <w:r w:rsidR="005D32B1" w:rsidRPr="005D32B1">
              <w:rPr>
                <w:rFonts w:ascii="Trebuchet MS" w:eastAsia="Century Gothic" w:hAnsi="Trebuchet MS" w:cstheme="minorHAnsi"/>
                <w:szCs w:val="18"/>
              </w:rPr>
              <w:t>zdiagnozować i przeanalizować zjawiska wpływające na rozwój gospodarczy oraz poziom zaspokojenia potrzeb społecznych z uwzględnieniem zasad zrównoważonego rozwoju oraz społecznej odpowiedzialności przedsiębiorstwa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7838BF" w:rsidRDefault="007963B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S_UW</w:t>
            </w:r>
          </w:p>
        </w:tc>
      </w:tr>
      <w:tr w:rsidR="005D32B1" w:rsidRPr="007838BF" w:rsidTr="00B84D13">
        <w:tc>
          <w:tcPr>
            <w:tcW w:w="1261" w:type="dxa"/>
            <w:shd w:val="clear" w:color="auto" w:fill="auto"/>
            <w:vAlign w:val="center"/>
          </w:tcPr>
          <w:p w:rsidR="005D32B1" w:rsidRPr="005D32B1" w:rsidRDefault="005D32B1" w:rsidP="005D32B1">
            <w:pPr>
              <w:jc w:val="center"/>
              <w:rPr>
                <w:rFonts w:ascii="Trebuchet MS" w:hAnsi="Trebuchet MS"/>
              </w:rPr>
            </w:pPr>
            <w:r w:rsidRPr="005D32B1">
              <w:rPr>
                <w:rFonts w:ascii="Trebuchet MS" w:hAnsi="Trebuchet MS"/>
              </w:rPr>
              <w:t>FIR_U12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D32B1" w:rsidRPr="007838BF" w:rsidRDefault="00012E4D" w:rsidP="005D32B1">
            <w:pPr>
              <w:tabs>
                <w:tab w:val="left" w:pos="345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="005D32B1">
              <w:rPr>
                <w:rFonts w:ascii="Trebuchet MS" w:eastAsia="Century Gothic" w:hAnsi="Trebuchet MS" w:cstheme="minorHAnsi"/>
                <w:szCs w:val="18"/>
              </w:rPr>
              <w:t xml:space="preserve">otrafi </w:t>
            </w:r>
            <w:r w:rsidR="005D32B1" w:rsidRPr="005D32B1">
              <w:rPr>
                <w:rFonts w:ascii="Trebuchet MS" w:eastAsia="Century Gothic" w:hAnsi="Trebuchet MS" w:cstheme="minorHAnsi"/>
                <w:szCs w:val="18"/>
              </w:rPr>
              <w:t>zaprezentować wyniki analiz i ocen finansowo-księgowych podmiotów gospodarczych, w szczególności na potrzeby współpracy z instytucjami finansowymi w kontekście pozyskania zewnętrznych źródeł finansowania działalności operacyjnej i inwestycyjnej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2B1" w:rsidRPr="005D32B1" w:rsidRDefault="005D32B1" w:rsidP="005D32B1">
            <w:pPr>
              <w:jc w:val="center"/>
              <w:rPr>
                <w:rFonts w:ascii="Trebuchet MS" w:hAnsi="Trebuchet MS"/>
              </w:rPr>
            </w:pPr>
            <w:r w:rsidRPr="005D32B1">
              <w:rPr>
                <w:rFonts w:ascii="Trebuchet MS" w:hAnsi="Trebuchet MS"/>
              </w:rPr>
              <w:t>P6S_UW</w:t>
            </w:r>
          </w:p>
        </w:tc>
      </w:tr>
      <w:tr w:rsidR="005D32B1" w:rsidRPr="007838BF" w:rsidTr="00B84D13">
        <w:tc>
          <w:tcPr>
            <w:tcW w:w="1261" w:type="dxa"/>
            <w:shd w:val="clear" w:color="auto" w:fill="auto"/>
            <w:vAlign w:val="center"/>
          </w:tcPr>
          <w:p w:rsidR="005D32B1" w:rsidRPr="005D32B1" w:rsidRDefault="005D32B1" w:rsidP="005D32B1">
            <w:pPr>
              <w:jc w:val="center"/>
              <w:rPr>
                <w:rFonts w:ascii="Trebuchet MS" w:hAnsi="Trebuchet MS"/>
              </w:rPr>
            </w:pPr>
            <w:r w:rsidRPr="005D32B1">
              <w:rPr>
                <w:rFonts w:ascii="Trebuchet MS" w:hAnsi="Trebuchet MS"/>
              </w:rPr>
              <w:t>FIR_U13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D32B1" w:rsidRPr="00490706" w:rsidRDefault="00012E4D" w:rsidP="00C02CEE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</w:t>
            </w:r>
            <w:r w:rsidR="005D32B1">
              <w:rPr>
                <w:rFonts w:ascii="Trebuchet MS" w:hAnsi="Trebuchet MS"/>
                <w:szCs w:val="18"/>
              </w:rPr>
              <w:t xml:space="preserve">otrafi </w:t>
            </w:r>
            <w:r w:rsidR="00C02CEE" w:rsidRPr="00BF1E3B">
              <w:rPr>
                <w:rFonts w:ascii="Trebuchet MS" w:hAnsi="Trebuchet MS"/>
                <w:szCs w:val="18"/>
              </w:rPr>
              <w:t xml:space="preserve">komunikować się z użyciem specjalistycznej terminologii, brać udział w debacie, a także </w:t>
            </w:r>
            <w:r w:rsidR="005D32B1" w:rsidRPr="00490706">
              <w:rPr>
                <w:rFonts w:ascii="Trebuchet MS" w:hAnsi="Trebuchet MS"/>
                <w:szCs w:val="18"/>
              </w:rPr>
              <w:t>przedstawić i uzasadnić merytorycznie własne pomysły oraz przekonać do nich innych uczestników zajęć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2B1" w:rsidRPr="005D32B1" w:rsidRDefault="005D32B1" w:rsidP="005D32B1">
            <w:pPr>
              <w:jc w:val="center"/>
              <w:rPr>
                <w:rFonts w:ascii="Trebuchet MS" w:hAnsi="Trebuchet MS"/>
              </w:rPr>
            </w:pPr>
            <w:r w:rsidRPr="005D32B1">
              <w:rPr>
                <w:rFonts w:ascii="Trebuchet MS" w:hAnsi="Trebuchet MS"/>
              </w:rPr>
              <w:t>P6S_UW</w:t>
            </w:r>
          </w:p>
        </w:tc>
      </w:tr>
      <w:tr w:rsidR="005D32B1" w:rsidRPr="007838BF" w:rsidTr="00B84D13">
        <w:tc>
          <w:tcPr>
            <w:tcW w:w="1261" w:type="dxa"/>
            <w:shd w:val="clear" w:color="auto" w:fill="auto"/>
            <w:vAlign w:val="center"/>
          </w:tcPr>
          <w:p w:rsidR="005D32B1" w:rsidRPr="005D32B1" w:rsidRDefault="005D32B1" w:rsidP="005D32B1">
            <w:pPr>
              <w:jc w:val="center"/>
              <w:rPr>
                <w:rFonts w:ascii="Trebuchet MS" w:hAnsi="Trebuchet MS"/>
              </w:rPr>
            </w:pPr>
            <w:r w:rsidRPr="005D32B1">
              <w:rPr>
                <w:rFonts w:ascii="Trebuchet MS" w:hAnsi="Trebuchet MS"/>
              </w:rPr>
              <w:t>FIR_U14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D32B1" w:rsidRPr="00490706" w:rsidRDefault="00012E4D" w:rsidP="005D32B1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</w:t>
            </w:r>
            <w:r w:rsidR="00F12614" w:rsidRPr="00F12614">
              <w:rPr>
                <w:rFonts w:ascii="Trebuchet MS" w:hAnsi="Trebuchet MS"/>
                <w:szCs w:val="18"/>
              </w:rPr>
              <w:t>osiada umiejętności posługiwania się językiem obcym, zgodne z wymogami na poziomie B2 Europejskiego Systemu Opisu Kształcenia Językowego, w szczególności w zakresie dyscyplin naukowych, którym został przyporządkowany kierunek studiów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2B1" w:rsidRPr="005D32B1" w:rsidRDefault="00C02CEE" w:rsidP="005D32B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P6S_UK</w:t>
            </w:r>
          </w:p>
        </w:tc>
      </w:tr>
      <w:tr w:rsidR="00CC7AC6" w:rsidRPr="007838BF" w:rsidTr="00B84D13">
        <w:tc>
          <w:tcPr>
            <w:tcW w:w="1261" w:type="dxa"/>
            <w:shd w:val="clear" w:color="auto" w:fill="auto"/>
            <w:vAlign w:val="center"/>
          </w:tcPr>
          <w:p w:rsidR="00CC7AC6" w:rsidRPr="00BF1E3B" w:rsidRDefault="00BF1E3B" w:rsidP="00CC7AC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FIR_U15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C7AC6" w:rsidRPr="00BF1E3B" w:rsidRDefault="00CC7AC6" w:rsidP="00CC7AC6">
            <w:pPr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BF1E3B">
              <w:rPr>
                <w:rFonts w:ascii="Trebuchet MS" w:eastAsia="Century Gothic" w:hAnsi="Trebuchet MS" w:cstheme="minorHAnsi"/>
                <w:szCs w:val="18"/>
              </w:rPr>
              <w:t>zna i rozumie podstawowe pojęcia i zasady z zakresu ochrony własności intelektualnej i prawa autorskiego oraz ochrony i bezpieczeństwa danych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7AC6" w:rsidRPr="00BF1E3B" w:rsidRDefault="00CC7AC6" w:rsidP="00CC7AC6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BF1E3B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P6S_WK</w:t>
            </w:r>
          </w:p>
        </w:tc>
      </w:tr>
      <w:tr w:rsidR="00FA50FE" w:rsidRPr="007838BF" w:rsidTr="00B84D13">
        <w:tc>
          <w:tcPr>
            <w:tcW w:w="1261" w:type="dxa"/>
            <w:shd w:val="clear" w:color="auto" w:fill="auto"/>
            <w:vAlign w:val="center"/>
          </w:tcPr>
          <w:p w:rsidR="00FA50FE" w:rsidRPr="00BF1E3B" w:rsidRDefault="00640AB9" w:rsidP="00CC7AC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BF1E3B">
              <w:rPr>
                <w:rFonts w:ascii="Trebuchet MS" w:eastAsia="Century Gothic" w:hAnsi="Trebuchet MS" w:cstheme="minorHAnsi"/>
                <w:szCs w:val="18"/>
                <w:lang w:eastAsia="pl-PL"/>
              </w:rPr>
              <w:t>FIR</w:t>
            </w:r>
            <w:r w:rsidR="005D32B1" w:rsidRPr="00BF1E3B">
              <w:rPr>
                <w:rFonts w:ascii="Trebuchet MS" w:eastAsia="Century Gothic" w:hAnsi="Trebuchet MS" w:cstheme="minorHAnsi"/>
                <w:szCs w:val="18"/>
              </w:rPr>
              <w:t>_U1</w:t>
            </w:r>
            <w:r w:rsidR="00BF1E3B">
              <w:rPr>
                <w:rFonts w:ascii="Trebuchet MS" w:eastAsia="Century Gothic" w:hAnsi="Trebuchet MS" w:cstheme="minorHAnsi"/>
                <w:szCs w:val="18"/>
              </w:rPr>
              <w:t>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BF1E3B" w:rsidRDefault="00012E4D" w:rsidP="0028771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BF1E3B">
              <w:rPr>
                <w:rFonts w:ascii="Trebuchet MS" w:eastAsia="Century Gothic" w:hAnsi="Trebuchet MS" w:cstheme="minorHAnsi"/>
                <w:szCs w:val="18"/>
              </w:rPr>
              <w:t>p</w:t>
            </w:r>
            <w:r w:rsidR="00D84C4E" w:rsidRPr="00BF1E3B">
              <w:rPr>
                <w:rFonts w:ascii="Trebuchet MS" w:eastAsia="Century Gothic" w:hAnsi="Trebuchet MS" w:cstheme="minorHAnsi"/>
                <w:szCs w:val="18"/>
              </w:rPr>
              <w:t>otrafi planować i organizować pracę indywidualną i zespołową oraz aktywnie współdziałać w grupie, przyjmując w niej określone role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BF1E3B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BF1E3B">
              <w:rPr>
                <w:rFonts w:ascii="Trebuchet MS" w:eastAsia="Century Gothic" w:hAnsi="Trebuchet MS" w:cstheme="minorHAnsi"/>
                <w:szCs w:val="18"/>
              </w:rPr>
              <w:t>P6S_UO</w:t>
            </w:r>
          </w:p>
        </w:tc>
      </w:tr>
      <w:tr w:rsidR="00FA50FE" w:rsidRPr="007838BF" w:rsidTr="00B84D13">
        <w:tc>
          <w:tcPr>
            <w:tcW w:w="1261" w:type="dxa"/>
            <w:shd w:val="clear" w:color="auto" w:fill="auto"/>
            <w:vAlign w:val="center"/>
          </w:tcPr>
          <w:p w:rsidR="00FA50FE" w:rsidRPr="00BF1E3B" w:rsidRDefault="00640AB9" w:rsidP="00CC7AC6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BF1E3B">
              <w:rPr>
                <w:rFonts w:ascii="Trebuchet MS" w:eastAsia="Century Gothic" w:hAnsi="Trebuchet MS" w:cstheme="minorHAnsi"/>
                <w:szCs w:val="18"/>
                <w:lang w:eastAsia="pl-PL"/>
              </w:rPr>
              <w:t>FIR</w:t>
            </w:r>
            <w:r w:rsidR="00D84C4E" w:rsidRPr="00BF1E3B">
              <w:rPr>
                <w:rFonts w:ascii="Trebuchet MS" w:eastAsia="Century Gothic" w:hAnsi="Trebuchet MS" w:cstheme="minorHAnsi"/>
                <w:szCs w:val="18"/>
              </w:rPr>
              <w:t>_U1</w:t>
            </w:r>
            <w:r w:rsidR="00BF1E3B">
              <w:rPr>
                <w:rFonts w:ascii="Trebuchet MS" w:eastAsia="Century Gothic" w:hAnsi="Trebuchet MS" w:cstheme="minorHAnsi"/>
                <w:szCs w:val="18"/>
              </w:rPr>
              <w:t>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BF1E3B" w:rsidRDefault="00012E4D" w:rsidP="0028771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BF1E3B">
              <w:rPr>
                <w:rFonts w:ascii="Trebuchet MS" w:eastAsia="Century Gothic" w:hAnsi="Trebuchet MS" w:cstheme="minorHAnsi"/>
                <w:szCs w:val="18"/>
              </w:rPr>
              <w:t>r</w:t>
            </w:r>
            <w:r w:rsidR="00CB2A6C" w:rsidRPr="00BF1E3B">
              <w:rPr>
                <w:rFonts w:ascii="Trebuchet MS" w:eastAsia="Century Gothic" w:hAnsi="Trebuchet MS" w:cstheme="minorHAnsi"/>
                <w:szCs w:val="18"/>
              </w:rPr>
              <w:t>ozumie potrzebę podnoszenia swoich kwalifikacji zawodowych, potrafi wyznaczać kierunki własnego rozwoju oraz samodzielnie planować i realizować włas</w:t>
            </w:r>
            <w:r w:rsidRPr="00BF1E3B">
              <w:rPr>
                <w:rFonts w:ascii="Trebuchet MS" w:eastAsia="Century Gothic" w:hAnsi="Trebuchet MS" w:cstheme="minorHAnsi"/>
                <w:szCs w:val="18"/>
              </w:rPr>
              <w:t>ne uczenie się przez całe życie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BF1E3B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BF1E3B">
              <w:rPr>
                <w:rFonts w:ascii="Trebuchet MS" w:eastAsia="Century Gothic" w:hAnsi="Trebuchet MS" w:cstheme="minorHAnsi"/>
                <w:szCs w:val="18"/>
              </w:rPr>
              <w:t>P6S_UU</w:t>
            </w:r>
          </w:p>
        </w:tc>
      </w:tr>
      <w:tr w:rsidR="00FA50FE" w:rsidRPr="007838BF" w:rsidTr="000F0941">
        <w:tc>
          <w:tcPr>
            <w:tcW w:w="8774" w:type="dxa"/>
            <w:gridSpan w:val="3"/>
            <w:shd w:val="clear" w:color="auto" w:fill="D9D9D9" w:themeFill="background1" w:themeFillShade="D9"/>
            <w:vAlign w:val="center"/>
          </w:tcPr>
          <w:p w:rsidR="00FA50FE" w:rsidRPr="007838BF" w:rsidRDefault="00845CAD" w:rsidP="00287718">
            <w:pPr>
              <w:jc w:val="center"/>
              <w:rPr>
                <w:rFonts w:ascii="Trebuchet MS" w:eastAsia="Century Gothic" w:hAnsi="Trebuchet MS" w:cstheme="minorHAnsi"/>
                <w:b/>
                <w:bCs/>
                <w:szCs w:val="18"/>
              </w:rPr>
            </w:pPr>
            <w:r>
              <w:rPr>
                <w:rFonts w:ascii="Trebuchet MS" w:eastAsia="Century Gothic" w:hAnsi="Trebuchet MS" w:cstheme="minorHAnsi"/>
                <w:b/>
                <w:bCs/>
                <w:szCs w:val="18"/>
              </w:rPr>
              <w:t>KOMPETENCJE</w:t>
            </w:r>
            <w:r w:rsidR="000F0941">
              <w:rPr>
                <w:rFonts w:ascii="Trebuchet MS" w:eastAsia="Century Gothic" w:hAnsi="Trebuchet MS" w:cstheme="minorHAnsi"/>
                <w:b/>
                <w:bCs/>
                <w:szCs w:val="18"/>
              </w:rPr>
              <w:t xml:space="preserve"> SPOŁECZNE</w:t>
            </w:r>
          </w:p>
        </w:tc>
      </w:tr>
      <w:tr w:rsidR="00447CB0" w:rsidRPr="007838BF" w:rsidTr="00B84D13">
        <w:tc>
          <w:tcPr>
            <w:tcW w:w="1261" w:type="dxa"/>
            <w:shd w:val="clear" w:color="auto" w:fill="auto"/>
            <w:vAlign w:val="center"/>
          </w:tcPr>
          <w:p w:rsidR="00447CB0" w:rsidRPr="007838BF" w:rsidRDefault="00447CB0" w:rsidP="00447CB0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bCs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FIR</w:t>
            </w:r>
            <w:r w:rsidRPr="007838BF">
              <w:rPr>
                <w:rFonts w:ascii="Trebuchet MS" w:eastAsia="Century Gothic" w:hAnsi="Trebuchet MS" w:cstheme="minorHAnsi"/>
                <w:bCs/>
                <w:szCs w:val="18"/>
              </w:rPr>
              <w:t>_K01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47CB0" w:rsidRPr="007838BF" w:rsidRDefault="00447CB0" w:rsidP="00447CB0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153B68">
              <w:rPr>
                <w:rFonts w:ascii="Trebuchet MS" w:eastAsia="Century Gothic" w:hAnsi="Trebuchet MS" w:cstheme="minorHAnsi"/>
                <w:szCs w:val="18"/>
              </w:rPr>
              <w:t>rozumie i przestrzega zasad etyki zaw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odowej i wymaga tego od innych, jest gotów do </w:t>
            </w:r>
            <w:r w:rsidRPr="002F1029">
              <w:rPr>
                <w:rFonts w:ascii="Trebuchet MS" w:eastAsia="Century Gothic" w:hAnsi="Trebuchet MS" w:cstheme="minorHAnsi"/>
                <w:szCs w:val="18"/>
              </w:rPr>
              <w:t>właściwej oceny i poczucia wartości zaw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odu w dziedzinie rachunkowości </w:t>
            </w:r>
            <w:r w:rsidRPr="002F1029">
              <w:rPr>
                <w:rFonts w:ascii="Trebuchet MS" w:eastAsia="Century Gothic" w:hAnsi="Trebuchet MS" w:cstheme="minorHAnsi"/>
                <w:szCs w:val="18"/>
              </w:rPr>
              <w:t>wykonywanego w sposób profesjonalny i odpowiedzialny, jako zawodu zaufania publicznego, istotnego dla różnych uczestników obrotu gospodarczego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CB0" w:rsidRPr="007838BF" w:rsidRDefault="00447CB0" w:rsidP="00447CB0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color w:val="000000"/>
                <w:szCs w:val="18"/>
              </w:rPr>
              <w:t>P6S_KR</w:t>
            </w:r>
          </w:p>
        </w:tc>
      </w:tr>
      <w:tr w:rsidR="00447CB0" w:rsidRPr="007838BF" w:rsidTr="00B84D13">
        <w:tc>
          <w:tcPr>
            <w:tcW w:w="1261" w:type="dxa"/>
            <w:shd w:val="clear" w:color="auto" w:fill="auto"/>
            <w:vAlign w:val="center"/>
          </w:tcPr>
          <w:p w:rsidR="00447CB0" w:rsidRDefault="00447CB0" w:rsidP="00447CB0">
            <w:pPr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FIR_K02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47CB0" w:rsidRDefault="00447CB0" w:rsidP="00447CB0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 xml:space="preserve">jest gotów do </w:t>
            </w:r>
            <w:r w:rsidRPr="002F1029"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>reagowania na zmieniające się normy prawne, warunki gospodarcze oraz rozwój nauk ekonomicznych, w tym rachunkowości i finansów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CB0" w:rsidRPr="002F1029" w:rsidRDefault="00447CB0" w:rsidP="00447CB0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 w:rsidRPr="002F1029">
              <w:rPr>
                <w:rFonts w:ascii="Trebuchet MS" w:eastAsia="Century Gothic" w:hAnsi="Trebuchet MS" w:cstheme="minorHAnsi"/>
                <w:color w:val="000000"/>
                <w:szCs w:val="18"/>
              </w:rPr>
              <w:t>P6S_KK</w:t>
            </w:r>
          </w:p>
          <w:p w:rsidR="00447CB0" w:rsidRPr="007838BF" w:rsidRDefault="00447CB0" w:rsidP="00447CB0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 w:rsidRPr="002F1029">
              <w:rPr>
                <w:rFonts w:ascii="Trebuchet MS" w:eastAsia="Century Gothic" w:hAnsi="Trebuchet MS" w:cstheme="minorHAnsi"/>
                <w:color w:val="000000"/>
                <w:szCs w:val="18"/>
              </w:rPr>
              <w:t>P6S_KR</w:t>
            </w:r>
          </w:p>
        </w:tc>
      </w:tr>
      <w:tr w:rsidR="00447CB0" w:rsidRPr="007838BF" w:rsidTr="00B84D13">
        <w:tc>
          <w:tcPr>
            <w:tcW w:w="1261" w:type="dxa"/>
            <w:shd w:val="clear" w:color="auto" w:fill="auto"/>
            <w:vAlign w:val="center"/>
          </w:tcPr>
          <w:p w:rsidR="00447CB0" w:rsidRPr="007838BF" w:rsidRDefault="00447CB0" w:rsidP="00447CB0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lastRenderedPageBreak/>
              <w:t>FIR</w:t>
            </w:r>
            <w:r>
              <w:rPr>
                <w:rFonts w:ascii="Trebuchet MS" w:eastAsia="Century Gothic" w:hAnsi="Trebuchet MS" w:cstheme="minorHAnsi"/>
                <w:szCs w:val="18"/>
              </w:rPr>
              <w:t>_K03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47CB0" w:rsidRPr="007838BF" w:rsidRDefault="00447CB0" w:rsidP="00447CB0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>p</w:t>
            </w:r>
            <w:r w:rsidRPr="007838BF"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>otrafi myśleć i działać w sposób przedsiębi</w:t>
            </w:r>
            <w:r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 xml:space="preserve">orczy i kreatywny, jest aktywny społecznie, </w:t>
            </w:r>
            <w:r w:rsidRPr="007838BF"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 xml:space="preserve">odpowiedzialny oraz wykazuje samodzielność w działaniach </w:t>
            </w:r>
            <w:r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>na rzecz środowiska społecznego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CB0" w:rsidRPr="007838BF" w:rsidRDefault="00447CB0" w:rsidP="00447CB0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 w:rsidRPr="007838BF">
              <w:rPr>
                <w:rFonts w:ascii="Trebuchet MS" w:eastAsia="Century Gothic" w:hAnsi="Trebuchet MS" w:cstheme="minorHAnsi"/>
                <w:color w:val="000000"/>
                <w:szCs w:val="18"/>
              </w:rPr>
              <w:t>P6S_KO</w:t>
            </w:r>
          </w:p>
        </w:tc>
      </w:tr>
      <w:tr w:rsidR="00447CB0" w:rsidRPr="007838BF" w:rsidTr="00B84D13">
        <w:tc>
          <w:tcPr>
            <w:tcW w:w="1261" w:type="dxa"/>
            <w:shd w:val="clear" w:color="auto" w:fill="auto"/>
            <w:vAlign w:val="center"/>
          </w:tcPr>
          <w:p w:rsidR="00447CB0" w:rsidRDefault="00447CB0" w:rsidP="00447CB0">
            <w:pPr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FIR_K04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47CB0" w:rsidRDefault="00447CB0" w:rsidP="00447CB0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 xml:space="preserve">jest gotów do </w:t>
            </w:r>
            <w:r w:rsidRPr="002F1029">
              <w:rPr>
                <w:rFonts w:ascii="Trebuchet MS" w:eastAsia="Century Gothic" w:hAnsi="Trebuchet MS" w:cstheme="minorHAnsi"/>
                <w:szCs w:val="18"/>
              </w:rPr>
              <w:t>sprawności organizacyjnej, terminowości i fachowości w kontaktach z osobami korzystającymi z jego wyników pracy, jest otwarty na zgłaszane potrzeby informacyjne ze strony interesariuszy, w tym jednostek gospodarczych i organizacji powiązanych zawodowo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CB0" w:rsidRPr="00832149" w:rsidRDefault="00447CB0" w:rsidP="00447CB0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 w:rsidRPr="00832149">
              <w:rPr>
                <w:rFonts w:ascii="Trebuchet MS" w:eastAsia="Century Gothic" w:hAnsi="Trebuchet MS" w:cstheme="minorHAnsi"/>
                <w:color w:val="000000"/>
                <w:szCs w:val="18"/>
              </w:rPr>
              <w:t>P6S_KO</w:t>
            </w:r>
          </w:p>
          <w:p w:rsidR="00447CB0" w:rsidRPr="007838BF" w:rsidRDefault="00447CB0" w:rsidP="00447CB0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 w:rsidRPr="00832149">
              <w:rPr>
                <w:rFonts w:ascii="Trebuchet MS" w:eastAsia="Century Gothic" w:hAnsi="Trebuchet MS" w:cstheme="minorHAnsi"/>
                <w:color w:val="000000"/>
                <w:szCs w:val="18"/>
              </w:rPr>
              <w:t>P6S_KR</w:t>
            </w:r>
          </w:p>
        </w:tc>
      </w:tr>
      <w:tr w:rsidR="00447CB0" w:rsidRPr="007838BF" w:rsidTr="00B84D13">
        <w:tc>
          <w:tcPr>
            <w:tcW w:w="1261" w:type="dxa"/>
            <w:shd w:val="clear" w:color="auto" w:fill="auto"/>
            <w:vAlign w:val="center"/>
          </w:tcPr>
          <w:p w:rsidR="00447CB0" w:rsidRDefault="00447CB0" w:rsidP="00447CB0">
            <w:pPr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FIR_K05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47CB0" w:rsidRDefault="00447CB0" w:rsidP="00447CB0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 xml:space="preserve">jest gotów do </w:t>
            </w:r>
            <w:r w:rsidRPr="00832149">
              <w:rPr>
                <w:rFonts w:ascii="Trebuchet MS" w:eastAsia="Century Gothic" w:hAnsi="Trebuchet MS" w:cstheme="minorHAnsi"/>
                <w:szCs w:val="18"/>
              </w:rPr>
              <w:t>należytej staranności oraz przestrzegania tajemnicy zawodowej, szczególnie w kontekście uczciwości i odpowiedzialności w ocenie zjawisk finansowych i przetwarzaniu informacji prezentowanych przez system rachunkowości i sprawozdawczości finansowej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CB0" w:rsidRPr="00832149" w:rsidRDefault="00447CB0" w:rsidP="00447CB0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 w:rsidRPr="00832149">
              <w:rPr>
                <w:rFonts w:ascii="Trebuchet MS" w:eastAsia="Century Gothic" w:hAnsi="Trebuchet MS" w:cstheme="minorHAnsi"/>
                <w:color w:val="000000"/>
                <w:szCs w:val="18"/>
              </w:rPr>
              <w:t>P6S_KO</w:t>
            </w:r>
          </w:p>
          <w:p w:rsidR="00447CB0" w:rsidRPr="007838BF" w:rsidRDefault="00447CB0" w:rsidP="00447CB0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 w:rsidRPr="00832149">
              <w:rPr>
                <w:rFonts w:ascii="Trebuchet MS" w:eastAsia="Century Gothic" w:hAnsi="Trebuchet MS" w:cstheme="minorHAnsi"/>
                <w:color w:val="000000"/>
                <w:szCs w:val="18"/>
              </w:rPr>
              <w:t>P6S_KR</w:t>
            </w:r>
          </w:p>
        </w:tc>
      </w:tr>
      <w:tr w:rsidR="00447CB0" w:rsidRPr="007838BF" w:rsidTr="00B84D13">
        <w:tc>
          <w:tcPr>
            <w:tcW w:w="1261" w:type="dxa"/>
            <w:shd w:val="clear" w:color="auto" w:fill="auto"/>
            <w:vAlign w:val="center"/>
          </w:tcPr>
          <w:p w:rsidR="00447CB0" w:rsidRDefault="00447CB0" w:rsidP="00447CB0">
            <w:pPr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FIR_K06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47CB0" w:rsidRDefault="00447CB0" w:rsidP="00447CB0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32149">
              <w:rPr>
                <w:rFonts w:ascii="Trebuchet MS" w:eastAsia="Century Gothic" w:hAnsi="Trebuchet MS" w:cstheme="minorHAnsi"/>
                <w:szCs w:val="18"/>
              </w:rPr>
              <w:t>pogłębiania świadomości wpływu jakości pracy w zawodach księgowo-finansowych na przetrwanie i rozwój jednostki gospodarującej oraz funkcjonowanie innych uczestników rynku finansowego, w tym sektora finansów publicznych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CB0" w:rsidRPr="00832149" w:rsidRDefault="00447CB0" w:rsidP="00447CB0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 w:rsidRPr="00832149">
              <w:rPr>
                <w:rFonts w:ascii="Trebuchet MS" w:eastAsia="Century Gothic" w:hAnsi="Trebuchet MS" w:cstheme="minorHAnsi"/>
                <w:color w:val="000000"/>
                <w:szCs w:val="18"/>
              </w:rPr>
              <w:t>P6S_KO</w:t>
            </w:r>
          </w:p>
          <w:p w:rsidR="00447CB0" w:rsidRPr="007838BF" w:rsidRDefault="00447CB0" w:rsidP="00447CB0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 w:rsidRPr="00832149">
              <w:rPr>
                <w:rFonts w:ascii="Trebuchet MS" w:eastAsia="Century Gothic" w:hAnsi="Trebuchet MS" w:cstheme="minorHAnsi"/>
                <w:color w:val="000000"/>
                <w:szCs w:val="18"/>
              </w:rPr>
              <w:t>P6S_KR</w:t>
            </w:r>
          </w:p>
        </w:tc>
      </w:tr>
      <w:tr w:rsidR="00447CB0" w:rsidRPr="007838BF" w:rsidTr="00B84D13">
        <w:tc>
          <w:tcPr>
            <w:tcW w:w="1261" w:type="dxa"/>
            <w:shd w:val="clear" w:color="auto" w:fill="auto"/>
            <w:vAlign w:val="center"/>
          </w:tcPr>
          <w:p w:rsidR="00447CB0" w:rsidRPr="007838BF" w:rsidRDefault="00447CB0" w:rsidP="00447CB0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FIR</w:t>
            </w:r>
            <w:r>
              <w:rPr>
                <w:rFonts w:ascii="Trebuchet MS" w:eastAsia="Century Gothic" w:hAnsi="Trebuchet MS" w:cstheme="minorHAnsi"/>
                <w:szCs w:val="18"/>
              </w:rPr>
              <w:t>_K07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47CB0" w:rsidRPr="007838BF" w:rsidRDefault="00447CB0" w:rsidP="00447CB0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j</w:t>
            </w:r>
            <w:r w:rsidRPr="007838BF">
              <w:rPr>
                <w:rFonts w:ascii="Trebuchet MS" w:eastAsia="Century Gothic" w:hAnsi="Trebuchet MS" w:cstheme="minorHAnsi"/>
                <w:szCs w:val="18"/>
              </w:rPr>
              <w:t>est gotów do krytycznej oceny wyników pracy własnej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CB0" w:rsidRPr="007838BF" w:rsidRDefault="00447CB0" w:rsidP="00447CB0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 w:rsidRPr="007838BF">
              <w:rPr>
                <w:rFonts w:ascii="Trebuchet MS" w:eastAsia="Century Gothic" w:hAnsi="Trebuchet MS" w:cstheme="minorHAnsi"/>
                <w:color w:val="000000"/>
                <w:szCs w:val="18"/>
              </w:rPr>
              <w:t>P6S_KK</w:t>
            </w:r>
          </w:p>
        </w:tc>
      </w:tr>
      <w:tr w:rsidR="00447CB0" w:rsidRPr="007838BF" w:rsidTr="00B84D13">
        <w:tc>
          <w:tcPr>
            <w:tcW w:w="1261" w:type="dxa"/>
            <w:shd w:val="clear" w:color="auto" w:fill="auto"/>
            <w:vAlign w:val="center"/>
          </w:tcPr>
          <w:p w:rsidR="00447CB0" w:rsidRDefault="00447CB0" w:rsidP="00447CB0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FIR_K08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47CB0" w:rsidRDefault="00447CB0" w:rsidP="00447CB0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</w:pPr>
            <w:r w:rsidRPr="00832149"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>rozumie znaczenie wiedzy w rozwiązywaniu problemów, w przypadku wystąpienia trudności potrafi zwrócić się do eksperta w danej dziedzinie naukowej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CB0" w:rsidRPr="007838BF" w:rsidRDefault="00447CB0" w:rsidP="00447CB0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 w:rsidRPr="00832149">
              <w:rPr>
                <w:rFonts w:ascii="Trebuchet MS" w:eastAsia="Century Gothic" w:hAnsi="Trebuchet MS" w:cstheme="minorHAnsi"/>
                <w:color w:val="000000"/>
                <w:szCs w:val="18"/>
              </w:rPr>
              <w:t>P6S_KK</w:t>
            </w:r>
          </w:p>
        </w:tc>
      </w:tr>
    </w:tbl>
    <w:p w:rsidR="009C5E4D" w:rsidRPr="007838BF" w:rsidRDefault="009C5E4D" w:rsidP="00374F0F">
      <w:pPr>
        <w:rPr>
          <w:rFonts w:ascii="Trebuchet MS" w:hAnsi="Trebuchet MS"/>
          <w:szCs w:val="18"/>
        </w:rPr>
      </w:pPr>
    </w:p>
    <w:sectPr w:rsidR="009C5E4D" w:rsidRPr="007838BF" w:rsidSect="00CA65D3">
      <w:headerReference w:type="even" r:id="rId8"/>
      <w:headerReference w:type="default" r:id="rId9"/>
      <w:headerReference w:type="first" r:id="rId10"/>
      <w:pgSz w:w="11906" w:h="16838"/>
      <w:pgMar w:top="3119" w:right="1304" w:bottom="1985" w:left="201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D2F" w:rsidRDefault="00DD5D2F" w:rsidP="00CA65D3">
      <w:pPr>
        <w:spacing w:line="240" w:lineRule="auto"/>
      </w:pPr>
      <w:r>
        <w:separator/>
      </w:r>
    </w:p>
  </w:endnote>
  <w:endnote w:type="continuationSeparator" w:id="0">
    <w:p w:rsidR="00DD5D2F" w:rsidRDefault="00DD5D2F" w:rsidP="00CA6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D2F" w:rsidRDefault="00DD5D2F" w:rsidP="00CA65D3">
      <w:pPr>
        <w:spacing w:line="240" w:lineRule="auto"/>
      </w:pPr>
      <w:r>
        <w:separator/>
      </w:r>
    </w:p>
  </w:footnote>
  <w:footnote w:type="continuationSeparator" w:id="0">
    <w:p w:rsidR="00DD5D2F" w:rsidRDefault="00DD5D2F" w:rsidP="00CA6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718" w:rsidRDefault="00CA1A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3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718" w:rsidRDefault="00CA1A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30" o:spid="_x0000_s2054" type="#_x0000_t75" style="position:absolute;margin-left:-99pt;margin-top:-156.25pt;width:595.3pt;height:842.1pt;z-index:-251656192;mso-position-horizontal-relative:margin;mso-position-vertical-relative:margin" o:allowincell="f">
          <v:imagedata r:id="rId1" o:title="image0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718" w:rsidRDefault="00CA1A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52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77FEB"/>
    <w:multiLevelType w:val="hybridMultilevel"/>
    <w:tmpl w:val="5638FEAA"/>
    <w:lvl w:ilvl="0" w:tplc="E20691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E24BCF"/>
    <w:multiLevelType w:val="hybridMultilevel"/>
    <w:tmpl w:val="D83E6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84E4E"/>
    <w:multiLevelType w:val="hybridMultilevel"/>
    <w:tmpl w:val="D5862968"/>
    <w:lvl w:ilvl="0" w:tplc="E3723CE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D3"/>
    <w:rsid w:val="00012E4D"/>
    <w:rsid w:val="00043366"/>
    <w:rsid w:val="00054370"/>
    <w:rsid w:val="000948D8"/>
    <w:rsid w:val="000C511D"/>
    <w:rsid w:val="000F0941"/>
    <w:rsid w:val="00104CC8"/>
    <w:rsid w:val="00153B68"/>
    <w:rsid w:val="001C6EE9"/>
    <w:rsid w:val="001F211D"/>
    <w:rsid w:val="0023767B"/>
    <w:rsid w:val="002473D5"/>
    <w:rsid w:val="00287718"/>
    <w:rsid w:val="002D5B6E"/>
    <w:rsid w:val="003202B3"/>
    <w:rsid w:val="00374F0F"/>
    <w:rsid w:val="00392A39"/>
    <w:rsid w:val="003F2516"/>
    <w:rsid w:val="004057F2"/>
    <w:rsid w:val="00447CB0"/>
    <w:rsid w:val="00463993"/>
    <w:rsid w:val="004D7BD8"/>
    <w:rsid w:val="004F01D2"/>
    <w:rsid w:val="00504EC9"/>
    <w:rsid w:val="0053364D"/>
    <w:rsid w:val="00576A7D"/>
    <w:rsid w:val="005C0D8F"/>
    <w:rsid w:val="005D32B1"/>
    <w:rsid w:val="005E6BD9"/>
    <w:rsid w:val="005F5FE4"/>
    <w:rsid w:val="00610EA0"/>
    <w:rsid w:val="00640AB9"/>
    <w:rsid w:val="00646042"/>
    <w:rsid w:val="00717CEA"/>
    <w:rsid w:val="007838BF"/>
    <w:rsid w:val="007963BE"/>
    <w:rsid w:val="007C72F8"/>
    <w:rsid w:val="00826C82"/>
    <w:rsid w:val="00845CAD"/>
    <w:rsid w:val="008E57F0"/>
    <w:rsid w:val="009062B4"/>
    <w:rsid w:val="00934C7C"/>
    <w:rsid w:val="00986959"/>
    <w:rsid w:val="009B7DE1"/>
    <w:rsid w:val="009C5E4D"/>
    <w:rsid w:val="009E2CF2"/>
    <w:rsid w:val="009F2113"/>
    <w:rsid w:val="00A618EA"/>
    <w:rsid w:val="00A92984"/>
    <w:rsid w:val="00AA36FB"/>
    <w:rsid w:val="00AD02C0"/>
    <w:rsid w:val="00B04064"/>
    <w:rsid w:val="00B059C9"/>
    <w:rsid w:val="00B2470F"/>
    <w:rsid w:val="00B70092"/>
    <w:rsid w:val="00B84D13"/>
    <w:rsid w:val="00BD5631"/>
    <w:rsid w:val="00BF1E3B"/>
    <w:rsid w:val="00C02CEE"/>
    <w:rsid w:val="00C13069"/>
    <w:rsid w:val="00C20C78"/>
    <w:rsid w:val="00C36B82"/>
    <w:rsid w:val="00C36BB1"/>
    <w:rsid w:val="00C544C1"/>
    <w:rsid w:val="00C74CE7"/>
    <w:rsid w:val="00CA1A7E"/>
    <w:rsid w:val="00CA65D3"/>
    <w:rsid w:val="00CB2A6C"/>
    <w:rsid w:val="00CB47E5"/>
    <w:rsid w:val="00CC7AC6"/>
    <w:rsid w:val="00CF54F3"/>
    <w:rsid w:val="00D84C4E"/>
    <w:rsid w:val="00DC23D1"/>
    <w:rsid w:val="00DD5D2F"/>
    <w:rsid w:val="00DD63AD"/>
    <w:rsid w:val="00E038E7"/>
    <w:rsid w:val="00E50FC7"/>
    <w:rsid w:val="00E80F98"/>
    <w:rsid w:val="00E954D0"/>
    <w:rsid w:val="00EA2237"/>
    <w:rsid w:val="00EC188A"/>
    <w:rsid w:val="00EC45D7"/>
    <w:rsid w:val="00ED233B"/>
    <w:rsid w:val="00F12614"/>
    <w:rsid w:val="00F55D3E"/>
    <w:rsid w:val="00FA50FE"/>
    <w:rsid w:val="00FC00A7"/>
    <w:rsid w:val="00FC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8DA273B"/>
  <w15:docId w15:val="{739B6ECD-9E31-41C3-8EE0-8044938A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F0F"/>
    <w:pPr>
      <w:spacing w:after="0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A65D3"/>
  </w:style>
  <w:style w:type="paragraph" w:styleId="Stopka">
    <w:name w:val="footer"/>
    <w:basedOn w:val="Normalny"/>
    <w:link w:val="StopkaZnak"/>
    <w:uiPriority w:val="99"/>
    <w:semiHidden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Bezodstpw">
    <w:name w:val="No Spacing"/>
    <w:uiPriority w:val="1"/>
    <w:qFormat/>
    <w:rsid w:val="005F5FE4"/>
    <w:pPr>
      <w:spacing w:after="0" w:line="240" w:lineRule="auto"/>
    </w:pPr>
    <w:rPr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5FE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F5FE4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C74CE7"/>
    <w:pPr>
      <w:spacing w:after="200"/>
      <w:ind w:left="720"/>
      <w:contextualSpacing/>
    </w:pPr>
    <w:rPr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4C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4CE7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2D1EA-0010-41B3-B876-B200F484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1816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</dc:creator>
  <cp:lastModifiedBy>Apolonia Walczyna</cp:lastModifiedBy>
  <cp:revision>6</cp:revision>
  <cp:lastPrinted>2018-08-29T08:56:00Z</cp:lastPrinted>
  <dcterms:created xsi:type="dcterms:W3CDTF">2019-06-07T07:19:00Z</dcterms:created>
  <dcterms:modified xsi:type="dcterms:W3CDTF">2019-06-14T12:34:00Z</dcterms:modified>
</cp:coreProperties>
</file>