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D61A3" w:rsidRDefault="00AD61A3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W w:w="917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73"/>
        <w:gridCol w:w="7801"/>
      </w:tblGrid>
      <w:tr w:rsidR="00AD61A3" w:rsidTr="009954A7">
        <w:trPr>
          <w:cantSplit/>
          <w:trHeight w:val="850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AD61A3" w:rsidRPr="00DC763E" w:rsidRDefault="00AD61A3" w:rsidP="00DC763E">
            <w:pPr>
              <w:pStyle w:val="Pytania"/>
              <w:jc w:val="center"/>
            </w:pPr>
            <w:r w:rsidRPr="00DC763E"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AD61A3" w:rsidRDefault="00533836">
            <w:pPr>
              <w:pStyle w:val="Nagwek4"/>
              <w:snapToGrid w:val="0"/>
              <w:spacing w:before="40" w:after="40"/>
            </w:pPr>
            <w:r>
              <w:t>Logistyka w biznesie międzynarodowym</w:t>
            </w:r>
          </w:p>
        </w:tc>
      </w:tr>
    </w:tbl>
    <w:p w:rsidR="00AD61A3" w:rsidRDefault="00AD61A3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40"/>
        <w:gridCol w:w="5821"/>
      </w:tblGrid>
      <w:tr w:rsidR="00AD61A3" w:rsidTr="009954A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AD61A3" w:rsidRDefault="00AD61A3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Pr="007C2DE7" w:rsidRDefault="00533836">
            <w:pPr>
              <w:pStyle w:val="Odpowiedzi"/>
              <w:snapToGrid w:val="0"/>
              <w:rPr>
                <w:szCs w:val="20"/>
              </w:rPr>
            </w:pPr>
            <w:r>
              <w:t>Stosunki Międzynarodowe</w:t>
            </w:r>
          </w:p>
        </w:tc>
      </w:tr>
      <w:tr w:rsidR="00AD61A3" w:rsidTr="009954A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AD61A3" w:rsidRDefault="00AD61A3">
            <w:pPr>
              <w:pStyle w:val="Pytania"/>
            </w:pPr>
            <w:r>
              <w:t xml:space="preserve">1.2. Forma </w:t>
            </w:r>
            <w:r w:rsidR="00D87DCC">
              <w:t xml:space="preserve">i ścieżka </w:t>
            </w:r>
            <w:r>
              <w:t>studiów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D87DCC" w:rsidP="0039414C">
            <w:pPr>
              <w:pStyle w:val="Odpowiedzi"/>
              <w:snapToGrid w:val="0"/>
            </w:pPr>
            <w:r>
              <w:t>Stacjonarne/</w:t>
            </w:r>
            <w:r w:rsidR="003A3FAD">
              <w:t>N</w:t>
            </w:r>
            <w:r w:rsidR="0039414C">
              <w:t>iestacjonarne</w:t>
            </w:r>
          </w:p>
        </w:tc>
      </w:tr>
      <w:tr w:rsidR="00AD61A3" w:rsidTr="009954A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AD61A3" w:rsidRDefault="00AD61A3">
            <w:pPr>
              <w:pStyle w:val="Pytania"/>
            </w:pPr>
            <w:r>
              <w:t>1.3. Poziom kształcenia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9954A7" w:rsidP="00533836">
            <w:pPr>
              <w:pStyle w:val="Odpowiedzi"/>
            </w:pPr>
            <w:r>
              <w:t>Studia I</w:t>
            </w:r>
            <w:r w:rsidR="00D87DCC">
              <w:t xml:space="preserve"> stopnia</w:t>
            </w:r>
          </w:p>
        </w:tc>
      </w:tr>
      <w:tr w:rsidR="00AD61A3" w:rsidTr="009954A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AD61A3" w:rsidRDefault="00AD61A3">
            <w:pPr>
              <w:pStyle w:val="Pytania"/>
            </w:pPr>
            <w:r>
              <w:t>1.4. Profil studiów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7D7110">
            <w:pPr>
              <w:pStyle w:val="Odpowiedzi"/>
            </w:pPr>
            <w:r>
              <w:t>Praktyczny</w:t>
            </w:r>
          </w:p>
        </w:tc>
      </w:tr>
    </w:tbl>
    <w:p w:rsidR="00DC763E" w:rsidRDefault="00DC763E">
      <w:pPr>
        <w:pStyle w:val="Pytania"/>
        <w:sectPr w:rsidR="00DC763E" w:rsidSect="00D669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DC763E" w:rsidRDefault="00DC763E">
      <w:pPr>
        <w:pStyle w:val="Pytania"/>
        <w:sectPr w:rsidR="00DC763E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40"/>
        <w:gridCol w:w="5821"/>
      </w:tblGrid>
      <w:tr w:rsidR="00AD61A3" w:rsidTr="009954A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AD61A3" w:rsidRDefault="00AD61A3" w:rsidP="002D4AB5">
            <w:pPr>
              <w:pStyle w:val="Pytania"/>
            </w:pPr>
            <w:r>
              <w:lastRenderedPageBreak/>
              <w:t xml:space="preserve">1.5. </w:t>
            </w:r>
            <w:r w:rsidR="002D4AB5">
              <w:t>Wydział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533836">
            <w:pPr>
              <w:pStyle w:val="Odpowiedzi"/>
            </w:pPr>
            <w:r>
              <w:t>Wydział Nauk Społecznych i Humanistycznych</w:t>
            </w:r>
          </w:p>
        </w:tc>
      </w:tr>
      <w:tr w:rsidR="00AD61A3" w:rsidTr="009954A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AD61A3" w:rsidRDefault="00AD61A3" w:rsidP="002D4AB5">
            <w:pPr>
              <w:pStyle w:val="Pytania"/>
            </w:pPr>
            <w:r>
              <w:t xml:space="preserve">1.6. </w:t>
            </w:r>
            <w:r w:rsidR="002D4AB5">
              <w:t>Specjalność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9954A7" w:rsidP="00C373C4">
            <w:pPr>
              <w:pStyle w:val="Odpowiedzi"/>
              <w:snapToGrid w:val="0"/>
            </w:pPr>
            <w:r w:rsidRPr="009954A7">
              <w:t xml:space="preserve">Biznes międzynarodowy i </w:t>
            </w:r>
            <w:r w:rsidR="009F24A3" w:rsidRPr="009954A7">
              <w:t>współpraca</w:t>
            </w:r>
            <w:r w:rsidRPr="009954A7">
              <w:t xml:space="preserve"> transgraniczna</w:t>
            </w:r>
          </w:p>
        </w:tc>
      </w:tr>
      <w:tr w:rsidR="00AD61A3" w:rsidTr="009954A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AD61A3" w:rsidRDefault="00AD61A3" w:rsidP="00D87DCC">
            <w:pPr>
              <w:pStyle w:val="Pytania"/>
            </w:pPr>
            <w:r>
              <w:t xml:space="preserve">1.7. </w:t>
            </w:r>
            <w:r w:rsidR="00D87DCC">
              <w:t>Koordynator przedmiotu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2B8" w:rsidRDefault="009954A7" w:rsidP="003A3FAD">
            <w:pPr>
              <w:pStyle w:val="Odpowiedzi"/>
              <w:snapToGrid w:val="0"/>
            </w:pPr>
            <w:r>
              <w:t>dr Jan Laskowski</w:t>
            </w:r>
          </w:p>
        </w:tc>
      </w:tr>
    </w:tbl>
    <w:p w:rsidR="00AD61A3" w:rsidRDefault="00AD61A3">
      <w:pPr>
        <w:pStyle w:val="Punktygwne"/>
        <w:spacing w:after="40"/>
      </w:pPr>
      <w:r>
        <w:t>2. Ogólna charakterystyka przedmiotu</w:t>
      </w:r>
    </w:p>
    <w:tbl>
      <w:tblPr>
        <w:tblW w:w="917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433"/>
        <w:gridCol w:w="4741"/>
      </w:tblGrid>
      <w:tr w:rsidR="00AD61A3" w:rsidTr="009954A7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AD61A3" w:rsidRDefault="00AD61A3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9954A7">
            <w:pPr>
              <w:pStyle w:val="Odpowiedzi"/>
              <w:snapToGrid w:val="0"/>
            </w:pPr>
            <w:r>
              <w:t>S</w:t>
            </w:r>
            <w:r w:rsidR="00533836" w:rsidRPr="00533836">
              <w:t>pecjalnościowy</w:t>
            </w:r>
          </w:p>
        </w:tc>
      </w:tr>
      <w:tr w:rsidR="00AD61A3" w:rsidTr="009954A7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2.2</w:t>
            </w:r>
            <w:r w:rsidR="00AD61A3">
              <w:t>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126B41">
            <w:pPr>
              <w:pStyle w:val="Odpowiedzi"/>
              <w:snapToGrid w:val="0"/>
            </w:pPr>
            <w:r>
              <w:t>3</w:t>
            </w:r>
          </w:p>
        </w:tc>
      </w:tr>
      <w:tr w:rsidR="00AD61A3" w:rsidTr="009954A7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2.3</w:t>
            </w:r>
            <w:r w:rsidR="00AD61A3">
              <w:t>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533836" w:rsidP="00533836">
            <w:pPr>
              <w:pStyle w:val="Odpowiedzi"/>
              <w:snapToGrid w:val="0"/>
            </w:pPr>
            <w:r>
              <w:t>Polski</w:t>
            </w:r>
          </w:p>
        </w:tc>
      </w:tr>
      <w:tr w:rsidR="00AD61A3" w:rsidTr="009954A7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2.4</w:t>
            </w:r>
            <w:r w:rsidR="00AD61A3">
              <w:t xml:space="preserve">. </w:t>
            </w:r>
            <w:r w:rsidR="00AD61A3">
              <w:rPr>
                <w:spacing w:val="-4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126B41">
            <w:pPr>
              <w:pStyle w:val="Odpowiedzi"/>
              <w:snapToGrid w:val="0"/>
            </w:pPr>
            <w:r>
              <w:t>V</w:t>
            </w:r>
          </w:p>
        </w:tc>
      </w:tr>
      <w:tr w:rsidR="00AD61A3" w:rsidTr="009954A7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2.5</w:t>
            </w:r>
            <w:r w:rsidR="002D4AB5">
              <w:t>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9954A7">
            <w:pPr>
              <w:pStyle w:val="Odpowiedzi"/>
              <w:snapToGrid w:val="0"/>
            </w:pPr>
            <w:r>
              <w:t>Wybór specjalności</w:t>
            </w:r>
          </w:p>
        </w:tc>
      </w:tr>
    </w:tbl>
    <w:p w:rsidR="00E4212F" w:rsidRDefault="00AD61A3" w:rsidP="00533836">
      <w:pPr>
        <w:pStyle w:val="Punktygwne"/>
        <w:numPr>
          <w:ilvl w:val="0"/>
          <w:numId w:val="9"/>
        </w:numPr>
      </w:pPr>
      <w:r>
        <w:t>Efekty kształcenia i sposób prowadzenia zajęć</w:t>
      </w:r>
    </w:p>
    <w:p w:rsidR="00AD61A3" w:rsidRPr="00D87DCC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 w:val="20"/>
          <w:szCs w:val="18"/>
        </w:rPr>
      </w:pPr>
      <w:r>
        <w:t xml:space="preserve"> Cel</w:t>
      </w:r>
      <w:r w:rsidR="00D87DCC">
        <w:t>e</w:t>
      </w:r>
      <w:r>
        <w:t xml:space="preserve"> przedmiotu </w:t>
      </w:r>
    </w:p>
    <w:p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21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670"/>
      </w:tblGrid>
      <w:tr w:rsidR="00D87DCC" w:rsidTr="009954A7">
        <w:trPr>
          <w:cantSplit/>
          <w:trHeight w:val="230"/>
        </w:trPr>
        <w:tc>
          <w:tcPr>
            <w:tcW w:w="540" w:type="dxa"/>
            <w:vMerge w:val="restart"/>
            <w:shd w:val="clear" w:color="auto" w:fill="D0CECE" w:themeFill="background2" w:themeFillShade="E6"/>
            <w:vAlign w:val="center"/>
          </w:tcPr>
          <w:p w:rsidR="00D87DCC" w:rsidRDefault="00D87DCC" w:rsidP="00057FA1">
            <w:pPr>
              <w:pStyle w:val="Nagwkitablic"/>
            </w:pPr>
            <w:r>
              <w:t>Lp.</w:t>
            </w:r>
          </w:p>
        </w:tc>
        <w:tc>
          <w:tcPr>
            <w:tcW w:w="8670" w:type="dxa"/>
            <w:vMerge w:val="restart"/>
            <w:shd w:val="clear" w:color="auto" w:fill="D0CECE" w:themeFill="background2" w:themeFillShade="E6"/>
            <w:vAlign w:val="center"/>
          </w:tcPr>
          <w:p w:rsidR="00D87DCC" w:rsidRDefault="00D87DCC" w:rsidP="00057FA1">
            <w:pPr>
              <w:pStyle w:val="Nagwkitablic"/>
            </w:pPr>
            <w:r>
              <w:t>Cele przedmiotu</w:t>
            </w:r>
          </w:p>
        </w:tc>
      </w:tr>
      <w:tr w:rsidR="00D87DCC" w:rsidTr="009954A7">
        <w:trPr>
          <w:cantSplit/>
          <w:trHeight w:val="249"/>
        </w:trPr>
        <w:tc>
          <w:tcPr>
            <w:tcW w:w="540" w:type="dxa"/>
            <w:vMerge/>
            <w:shd w:val="clear" w:color="auto" w:fill="D0CECE" w:themeFill="background2" w:themeFillShade="E6"/>
            <w:vAlign w:val="center"/>
          </w:tcPr>
          <w:p w:rsidR="00D87DCC" w:rsidRDefault="00D87DCC" w:rsidP="00057FA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670" w:type="dxa"/>
            <w:vMerge/>
            <w:shd w:val="clear" w:color="auto" w:fill="D0CECE" w:themeFill="background2" w:themeFillShade="E6"/>
            <w:vAlign w:val="center"/>
          </w:tcPr>
          <w:p w:rsidR="00D87DCC" w:rsidRDefault="00D87DCC" w:rsidP="00057FA1">
            <w:pPr>
              <w:pStyle w:val="Nagwkitablic"/>
              <w:snapToGrid w:val="0"/>
            </w:pPr>
          </w:p>
        </w:tc>
      </w:tr>
      <w:tr w:rsidR="00D87DCC" w:rsidTr="00533836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</w:t>
            </w:r>
            <w:r w:rsidRPr="0069471B">
              <w:t>1</w:t>
            </w:r>
          </w:p>
        </w:tc>
        <w:tc>
          <w:tcPr>
            <w:tcW w:w="8670" w:type="dxa"/>
            <w:shd w:val="clear" w:color="auto" w:fill="auto"/>
            <w:vAlign w:val="center"/>
          </w:tcPr>
          <w:p w:rsidR="00D87DCC" w:rsidRPr="0069471B" w:rsidRDefault="00533836" w:rsidP="00533836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Zaprezentow</w:t>
            </w:r>
            <w:r w:rsidRPr="00533836">
              <w:rPr>
                <w:sz w:val="20"/>
                <w:szCs w:val="20"/>
              </w:rPr>
              <w:t>anie pojęć z zakresu logistyki międzynarodowej</w:t>
            </w:r>
          </w:p>
        </w:tc>
      </w:tr>
      <w:tr w:rsidR="00D87DCC" w:rsidTr="00533836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C2</w:t>
            </w:r>
          </w:p>
        </w:tc>
        <w:tc>
          <w:tcPr>
            <w:tcW w:w="8670" w:type="dxa"/>
            <w:shd w:val="clear" w:color="auto" w:fill="auto"/>
            <w:vAlign w:val="center"/>
          </w:tcPr>
          <w:p w:rsidR="00D87DCC" w:rsidRPr="003210E7" w:rsidRDefault="00533836" w:rsidP="00533836">
            <w:pPr>
              <w:snapToGrid w:val="0"/>
              <w:spacing w:after="0"/>
              <w:rPr>
                <w:sz w:val="20"/>
                <w:szCs w:val="20"/>
              </w:rPr>
            </w:pPr>
            <w:r w:rsidRPr="00533836">
              <w:rPr>
                <w:sz w:val="20"/>
                <w:szCs w:val="20"/>
              </w:rPr>
              <w:t>Ukazanie relacji w zakresie kształtowania międzynarodowych łańcuchów logistycznych</w:t>
            </w:r>
          </w:p>
        </w:tc>
      </w:tr>
      <w:tr w:rsidR="00D87DCC" w:rsidTr="00533836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69471B" w:rsidRDefault="00D87DCC" w:rsidP="00057FA1">
            <w:pPr>
              <w:pStyle w:val="centralniewrubryce"/>
            </w:pPr>
            <w:r>
              <w:t>C3</w:t>
            </w:r>
          </w:p>
        </w:tc>
        <w:tc>
          <w:tcPr>
            <w:tcW w:w="8670" w:type="dxa"/>
            <w:shd w:val="clear" w:color="auto" w:fill="auto"/>
            <w:vAlign w:val="center"/>
          </w:tcPr>
          <w:p w:rsidR="00D87DCC" w:rsidRPr="0069471B" w:rsidRDefault="00533836" w:rsidP="00533836">
            <w:pPr>
              <w:snapToGrid w:val="0"/>
              <w:spacing w:after="0"/>
              <w:rPr>
                <w:sz w:val="20"/>
                <w:szCs w:val="20"/>
              </w:rPr>
            </w:pPr>
            <w:r w:rsidRPr="00533836">
              <w:rPr>
                <w:sz w:val="20"/>
                <w:szCs w:val="20"/>
              </w:rPr>
              <w:t>Wyposażanie studentów w wiedzę dotyczącą znaczenia logistyki w międzynarodowej aktywności gospodarczej</w:t>
            </w:r>
          </w:p>
        </w:tc>
      </w:tr>
    </w:tbl>
    <w:p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p w:rsidR="00AD61A3" w:rsidRDefault="00AD61A3" w:rsidP="00533836">
      <w:pPr>
        <w:pStyle w:val="Podpunkty"/>
        <w:tabs>
          <w:tab w:val="left" w:pos="720"/>
        </w:tabs>
        <w:spacing w:before="120" w:after="60"/>
        <w:ind w:left="714" w:hanging="357"/>
      </w:pPr>
      <w:r>
        <w:t xml:space="preserve">3.2. </w:t>
      </w:r>
      <w:r w:rsidR="008F036C">
        <w:t>Przedmiotowe e</w:t>
      </w:r>
      <w:r>
        <w:t xml:space="preserve">fekty kształcenia, z podziałem na </w:t>
      </w:r>
      <w:r>
        <w:rPr>
          <w:smallCaps/>
        </w:rPr>
        <w:t>wiedzę</w:t>
      </w:r>
      <w:r>
        <w:t xml:space="preserve">, </w:t>
      </w:r>
      <w:r>
        <w:rPr>
          <w:smallCaps/>
        </w:rPr>
        <w:t>umiejętności</w:t>
      </w:r>
      <w:r>
        <w:t xml:space="preserve"> i </w:t>
      </w:r>
      <w:r>
        <w:rPr>
          <w:smallCaps/>
        </w:rPr>
        <w:t>kompetencje</w:t>
      </w:r>
      <w:r>
        <w:t>, wraz z od</w:t>
      </w:r>
      <w:r w:rsidR="008F036C">
        <w:t>niesieniem do kierunkowych efektów kształcenia</w:t>
      </w:r>
    </w:p>
    <w:tbl>
      <w:tblPr>
        <w:tblW w:w="166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205"/>
        <w:gridCol w:w="1559"/>
        <w:gridCol w:w="735"/>
        <w:gridCol w:w="30"/>
        <w:gridCol w:w="794"/>
        <w:gridCol w:w="705"/>
        <w:gridCol w:w="60"/>
        <w:gridCol w:w="794"/>
        <w:gridCol w:w="4335"/>
        <w:gridCol w:w="1458"/>
        <w:gridCol w:w="1458"/>
      </w:tblGrid>
      <w:tr w:rsidR="001C2E85" w:rsidTr="00B9289C">
        <w:trPr>
          <w:gridAfter w:val="3"/>
          <w:wAfter w:w="7251" w:type="dxa"/>
          <w:cantSplit/>
          <w:trHeight w:val="37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1C2E85" w:rsidRDefault="001C2E85">
            <w:pPr>
              <w:pStyle w:val="Nagwkitablic"/>
            </w:pPr>
            <w:r>
              <w:t>Lp.</w:t>
            </w:r>
          </w:p>
        </w:tc>
        <w:tc>
          <w:tcPr>
            <w:tcW w:w="42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1C2E85" w:rsidRDefault="001C2E85">
            <w:pPr>
              <w:pStyle w:val="Nagwkitablic"/>
            </w:pPr>
            <w:r>
              <w:t>Opis przedmiotowych efektów kształcenia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1C2E85" w:rsidRDefault="001C2E85">
            <w:pPr>
              <w:pStyle w:val="Nagwkitablic"/>
              <w:spacing w:before="20"/>
            </w:pPr>
            <w:r>
              <w:t>Odniesienie do kierunkowych efektów</w:t>
            </w:r>
          </w:p>
          <w:p w:rsidR="001C2E85" w:rsidRDefault="001C2E85" w:rsidP="00E4212F">
            <w:pPr>
              <w:pStyle w:val="Nagwkitablic"/>
              <w:spacing w:after="20"/>
            </w:pPr>
            <w:r>
              <w:t>kształcenia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</w:tcPr>
          <w:p w:rsidR="001C2E85" w:rsidRDefault="001C2E85">
            <w:pPr>
              <w:pStyle w:val="Nagwkitablic"/>
              <w:spacing w:before="20"/>
            </w:pPr>
            <w:r>
              <w:t>Sposób realizacji</w:t>
            </w:r>
          </w:p>
        </w:tc>
      </w:tr>
      <w:tr w:rsidR="001C2E85" w:rsidTr="00B543B1">
        <w:trPr>
          <w:gridAfter w:val="3"/>
          <w:wAfter w:w="7251" w:type="dxa"/>
          <w:cantSplit/>
          <w:trHeight w:val="585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1C2E85" w:rsidRDefault="001C2E85">
            <w:pPr>
              <w:pStyle w:val="Nagwkitablic"/>
            </w:pPr>
          </w:p>
        </w:tc>
        <w:tc>
          <w:tcPr>
            <w:tcW w:w="42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1C2E85" w:rsidRDefault="001C2E85">
            <w:pPr>
              <w:pStyle w:val="Nagwkitablic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1C2E85" w:rsidRDefault="001C2E85">
            <w:pPr>
              <w:pStyle w:val="Nagwkitablic"/>
              <w:spacing w:before="20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1C2E85" w:rsidRDefault="001C2E85">
            <w:pPr>
              <w:pStyle w:val="Nagwkitablic"/>
              <w:spacing w:before="20"/>
            </w:pPr>
            <w:r>
              <w:t>ST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1C2E85" w:rsidRDefault="001C2E85">
            <w:pPr>
              <w:pStyle w:val="Nagwkitablic"/>
              <w:spacing w:before="20"/>
            </w:pPr>
            <w:r>
              <w:t>NST</w:t>
            </w:r>
          </w:p>
        </w:tc>
      </w:tr>
      <w:tr w:rsidR="001C2E85" w:rsidTr="008E56A7">
        <w:trPr>
          <w:gridAfter w:val="3"/>
          <w:wAfter w:w="7251" w:type="dxa"/>
          <w:trHeight w:val="397"/>
        </w:trPr>
        <w:tc>
          <w:tcPr>
            <w:tcW w:w="6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1C2E85" w:rsidRDefault="001C2E85" w:rsidP="001C2E85">
            <w:pPr>
              <w:pStyle w:val="centralniewrubryce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potrafi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C2E85" w:rsidRPr="000713CD" w:rsidRDefault="001C2E85" w:rsidP="001C2E85">
            <w:pPr>
              <w:pStyle w:val="rdtytu"/>
              <w:spacing w:before="0" w:line="240" w:lineRule="auto"/>
              <w:ind w:firstLine="0"/>
              <w:jc w:val="center"/>
              <w:rPr>
                <w:b w:val="0"/>
                <w:sz w:val="14"/>
                <w:szCs w:val="14"/>
              </w:rPr>
            </w:pPr>
            <w:r w:rsidRPr="002343F2">
              <w:rPr>
                <w:sz w:val="16"/>
                <w:szCs w:val="16"/>
              </w:rPr>
              <w:t>ZAJĘCIA</w:t>
            </w:r>
            <w:r>
              <w:rPr>
                <w:sz w:val="16"/>
                <w:szCs w:val="16"/>
              </w:rPr>
              <w:t xml:space="preserve"> NA UCZELNI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C2E85" w:rsidRDefault="001C2E85" w:rsidP="001C2E85">
            <w:pPr>
              <w:pStyle w:val="rdtytu"/>
              <w:tabs>
                <w:tab w:val="clear" w:pos="2124"/>
                <w:tab w:val="left" w:pos="1413"/>
              </w:tabs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1C2E85" w:rsidRPr="000713CD" w:rsidRDefault="001C2E85" w:rsidP="001C2E85">
            <w:pPr>
              <w:pStyle w:val="rdtytu"/>
              <w:tabs>
                <w:tab w:val="clear" w:pos="2124"/>
                <w:tab w:val="left" w:pos="1413"/>
              </w:tabs>
              <w:spacing w:before="0" w:line="240" w:lineRule="auto"/>
              <w:ind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sz w:val="16"/>
                <w:szCs w:val="16"/>
              </w:rPr>
              <w:t>DODATKOWE ZAJĘCIA NA PLATFORMIE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2E85" w:rsidRPr="006456EC" w:rsidRDefault="001C2E85" w:rsidP="001C2E85">
            <w:pPr>
              <w:pStyle w:val="rdtytu"/>
              <w:spacing w:before="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2343F2">
              <w:rPr>
                <w:sz w:val="16"/>
                <w:szCs w:val="16"/>
              </w:rPr>
              <w:t>ZAJĘCIA</w:t>
            </w:r>
            <w:r>
              <w:rPr>
                <w:sz w:val="16"/>
                <w:szCs w:val="16"/>
              </w:rPr>
              <w:t xml:space="preserve"> NA UCZELNI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2E85" w:rsidRPr="006456EC" w:rsidRDefault="00FF3FA8" w:rsidP="001C2E85">
            <w:pPr>
              <w:pStyle w:val="rdtytu"/>
              <w:spacing w:before="0"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OBOWIĄZKOWE</w:t>
            </w:r>
            <w:r w:rsidR="001C2E85">
              <w:rPr>
                <w:sz w:val="16"/>
                <w:szCs w:val="16"/>
              </w:rPr>
              <w:t xml:space="preserve"> ZAJĘCIA NA PLATFORMIE</w:t>
            </w:r>
          </w:p>
        </w:tc>
      </w:tr>
      <w:tr w:rsidR="001C2E85" w:rsidTr="003B5129">
        <w:trPr>
          <w:gridAfter w:val="3"/>
          <w:wAfter w:w="7251" w:type="dxa"/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E85" w:rsidRPr="0069471B" w:rsidRDefault="001C2E85" w:rsidP="001D6CCC">
            <w:pPr>
              <w:pStyle w:val="Tekstpodstawowy"/>
              <w:tabs>
                <w:tab w:val="left" w:pos="-5814"/>
              </w:tabs>
              <w:jc w:val="center"/>
            </w:pPr>
            <w:r w:rsidRPr="0069471B">
              <w:lastRenderedPageBreak/>
              <w:t>W1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E85" w:rsidRDefault="001C2E85" w:rsidP="009754A1">
            <w:pPr>
              <w:pStyle w:val="wrubryce"/>
              <w:spacing w:before="0" w:after="0"/>
            </w:pPr>
            <w:r>
              <w:t>Ma podstawową wiedzę o różnych rodzajach struktur i instytucji</w:t>
            </w:r>
          </w:p>
          <w:p w:rsidR="001C2E85" w:rsidRPr="00A478E6" w:rsidRDefault="001C2E85" w:rsidP="009754A1">
            <w:pPr>
              <w:pStyle w:val="wrubryce"/>
              <w:spacing w:before="0" w:after="0"/>
            </w:pPr>
            <w:r>
              <w:t>związanych z logistyką międzynarodową, w szczególności ich istotnych elementach.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E85" w:rsidRPr="006B610E" w:rsidRDefault="005438F1" w:rsidP="009754A1">
            <w:pPr>
              <w:pStyle w:val="wrubryce"/>
            </w:pPr>
            <w:r>
              <w:t>STM</w:t>
            </w:r>
            <w:r w:rsidR="001C2E85" w:rsidRPr="006B610E">
              <w:t>_W02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E85" w:rsidRPr="006B610E" w:rsidRDefault="001C2E85" w:rsidP="009754A1">
            <w:pPr>
              <w:pStyle w:val="wrubryce"/>
            </w:pPr>
            <w:r>
              <w:t>X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E85" w:rsidRPr="006B610E" w:rsidRDefault="00FF3FA8" w:rsidP="009754A1">
            <w:pPr>
              <w:pStyle w:val="wrubryce"/>
            </w:pPr>
            <w:r>
              <w:t>X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E85" w:rsidRPr="006B610E" w:rsidRDefault="001C2E85" w:rsidP="009754A1">
            <w:pPr>
              <w:pStyle w:val="wrubryce"/>
            </w:pPr>
            <w:r>
              <w:t>X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E85" w:rsidRPr="006B610E" w:rsidRDefault="001C2E85" w:rsidP="009754A1">
            <w:pPr>
              <w:pStyle w:val="wrubryce"/>
            </w:pPr>
            <w:r>
              <w:t>X</w:t>
            </w:r>
          </w:p>
        </w:tc>
      </w:tr>
      <w:tr w:rsidR="001C2E85" w:rsidTr="003B5129">
        <w:trPr>
          <w:gridAfter w:val="3"/>
          <w:wAfter w:w="7251" w:type="dxa"/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E85" w:rsidRPr="0069471B" w:rsidRDefault="001C2E85" w:rsidP="001D6CCC">
            <w:pPr>
              <w:pStyle w:val="Tekstpodstawowy"/>
              <w:tabs>
                <w:tab w:val="left" w:pos="-5814"/>
              </w:tabs>
              <w:jc w:val="center"/>
            </w:pPr>
            <w:r w:rsidRPr="0069471B">
              <w:t>W</w:t>
            </w:r>
            <w:r>
              <w:t>2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E85" w:rsidRDefault="001C2E85" w:rsidP="009754A1">
            <w:pPr>
              <w:pStyle w:val="wrubryce"/>
            </w:pPr>
            <w:r>
              <w:t>M</w:t>
            </w:r>
            <w:r w:rsidRPr="00004473">
              <w:t>a podstawową wiedzę o relacjach między strukturami i instytucja</w:t>
            </w:r>
            <w:r>
              <w:t xml:space="preserve">mi związanymi z procesami logistycznymi, zarówno w skali krajowej i </w:t>
            </w:r>
            <w:r w:rsidRPr="00004473">
              <w:t xml:space="preserve">międzynarodowej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E85" w:rsidRPr="006B610E" w:rsidRDefault="005438F1" w:rsidP="009754A1">
            <w:pPr>
              <w:pStyle w:val="wrubryce"/>
            </w:pPr>
            <w:r>
              <w:t>STM</w:t>
            </w:r>
            <w:r w:rsidR="001C2E85" w:rsidRPr="006B610E">
              <w:t>_W03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E85" w:rsidRPr="006B610E" w:rsidRDefault="001C2E85" w:rsidP="009754A1">
            <w:pPr>
              <w:pStyle w:val="wrubryce"/>
            </w:pPr>
            <w:r>
              <w:t>X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E85" w:rsidRPr="006B610E" w:rsidRDefault="00FF3FA8" w:rsidP="009754A1">
            <w:pPr>
              <w:pStyle w:val="wrubryce"/>
            </w:pPr>
            <w:r>
              <w:t>X</w:t>
            </w:r>
          </w:p>
        </w:tc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E85" w:rsidRPr="006B610E" w:rsidRDefault="001C2E85" w:rsidP="009754A1">
            <w:pPr>
              <w:pStyle w:val="wrubryce"/>
            </w:pPr>
            <w:r>
              <w:t>X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E85" w:rsidRPr="006B610E" w:rsidRDefault="001C2E85" w:rsidP="009754A1">
            <w:pPr>
              <w:pStyle w:val="wrubryce"/>
            </w:pPr>
            <w:r>
              <w:t>X</w:t>
            </w:r>
          </w:p>
        </w:tc>
      </w:tr>
      <w:tr w:rsidR="001C2E85" w:rsidTr="003B5129">
        <w:trPr>
          <w:gridAfter w:val="3"/>
          <w:wAfter w:w="7251" w:type="dxa"/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E85" w:rsidRPr="0069471B" w:rsidRDefault="001C2E85" w:rsidP="001D6CCC">
            <w:pPr>
              <w:pStyle w:val="Tekstpodstawowy"/>
              <w:tabs>
                <w:tab w:val="left" w:pos="-5814"/>
              </w:tabs>
              <w:jc w:val="center"/>
            </w:pPr>
            <w:r>
              <w:t>W3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E85" w:rsidRPr="00004473" w:rsidRDefault="001C2E85" w:rsidP="009754A1">
            <w:pPr>
              <w:pStyle w:val="wrubryce"/>
              <w:spacing w:before="0" w:after="0"/>
            </w:pPr>
            <w:r>
              <w:t xml:space="preserve">Ma wiedzę o normach i regułach </w:t>
            </w:r>
            <w:r w:rsidRPr="00004473">
              <w:t>prawnych</w:t>
            </w:r>
            <w:r>
              <w:t xml:space="preserve"> i  organizacyjnych</w:t>
            </w:r>
          </w:p>
          <w:p w:rsidR="001C2E85" w:rsidRDefault="001C2E85" w:rsidP="009754A1">
            <w:pPr>
              <w:pStyle w:val="wrubryce"/>
              <w:spacing w:before="0" w:after="0"/>
            </w:pPr>
            <w:r w:rsidRPr="00004473">
              <w:t xml:space="preserve">organizujących struktury i instytucje </w:t>
            </w:r>
            <w:r>
              <w:t xml:space="preserve">związane z logistyką oraz </w:t>
            </w:r>
            <w:r w:rsidRPr="00004473">
              <w:t>rządzących nimi prawidłowościach oraz o ich źródłach, naturze, zmianach i sposobach działania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E85" w:rsidRDefault="005438F1" w:rsidP="009754A1">
            <w:pPr>
              <w:pStyle w:val="wrubryce"/>
            </w:pPr>
            <w:r>
              <w:t>STM</w:t>
            </w:r>
            <w:r w:rsidR="001C2E85" w:rsidRPr="006B610E">
              <w:t>_W10</w:t>
            </w:r>
          </w:p>
          <w:p w:rsidR="001C2E85" w:rsidRPr="006B610E" w:rsidRDefault="005438F1" w:rsidP="009754A1">
            <w:pPr>
              <w:pStyle w:val="wrubryce"/>
            </w:pPr>
            <w:r>
              <w:t>STM</w:t>
            </w:r>
            <w:r w:rsidR="001C2E85" w:rsidRPr="006B610E">
              <w:t>_W11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E85" w:rsidRPr="006B610E" w:rsidRDefault="001C2E85" w:rsidP="009754A1">
            <w:pPr>
              <w:pStyle w:val="wrubryce"/>
            </w:pPr>
            <w:r>
              <w:t>X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E85" w:rsidRPr="006B610E" w:rsidRDefault="00FF3FA8" w:rsidP="009754A1">
            <w:pPr>
              <w:pStyle w:val="wrubryce"/>
            </w:pPr>
            <w:r>
              <w:t>X</w:t>
            </w:r>
          </w:p>
        </w:tc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E85" w:rsidRPr="006B610E" w:rsidRDefault="001C2E85" w:rsidP="009754A1">
            <w:pPr>
              <w:pStyle w:val="wrubryce"/>
            </w:pPr>
            <w:r>
              <w:t>X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E85" w:rsidRPr="006B610E" w:rsidRDefault="001C2E85" w:rsidP="009754A1">
            <w:pPr>
              <w:pStyle w:val="wrubryce"/>
            </w:pPr>
            <w:r>
              <w:t>X</w:t>
            </w:r>
          </w:p>
        </w:tc>
      </w:tr>
      <w:tr w:rsidR="001C2E85" w:rsidTr="00A8017A">
        <w:trPr>
          <w:gridAfter w:val="3"/>
          <w:wAfter w:w="7251" w:type="dxa"/>
          <w:trHeight w:val="397"/>
        </w:trPr>
        <w:tc>
          <w:tcPr>
            <w:tcW w:w="94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1C2E85" w:rsidRPr="0069471B" w:rsidRDefault="001C2E85">
            <w:pPr>
              <w:pStyle w:val="centralniewrubryce"/>
            </w:pPr>
            <w:r w:rsidRPr="0069471B">
              <w:t xml:space="preserve">Po zaliczeniu przedmiotu student w zakresie </w:t>
            </w:r>
            <w:r w:rsidRPr="0069471B">
              <w:rPr>
                <w:b/>
                <w:smallCaps/>
              </w:rPr>
              <w:t>umiejętności</w:t>
            </w:r>
            <w:r w:rsidRPr="0069471B">
              <w:t xml:space="preserve"> potrafi</w:t>
            </w:r>
          </w:p>
        </w:tc>
      </w:tr>
      <w:tr w:rsidR="001C2E85" w:rsidTr="003B5129">
        <w:trPr>
          <w:gridAfter w:val="3"/>
          <w:wAfter w:w="7251" w:type="dxa"/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E85" w:rsidRPr="0069471B" w:rsidRDefault="001C2E85">
            <w:pPr>
              <w:pStyle w:val="centralniewrubryce"/>
            </w:pPr>
            <w:r w:rsidRPr="0069471B">
              <w:t>U1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E85" w:rsidRPr="006810F6" w:rsidRDefault="001C2E85" w:rsidP="009754A1">
            <w:pPr>
              <w:pStyle w:val="wrubryce"/>
              <w:spacing w:before="0" w:after="0"/>
            </w:pPr>
            <w:r>
              <w:t>P</w:t>
            </w:r>
            <w:r w:rsidRPr="006810F6">
              <w:t>otrafi wykorzystać podstawową wiedzę teoretyczną i pozyskiwać</w:t>
            </w:r>
          </w:p>
          <w:p w:rsidR="001C2E85" w:rsidRDefault="001C2E85" w:rsidP="009754A1">
            <w:pPr>
              <w:pStyle w:val="wrubryce"/>
              <w:spacing w:before="0" w:after="0"/>
            </w:pPr>
            <w:r w:rsidRPr="006810F6">
              <w:t xml:space="preserve">dane do analizowania konkretnych procesów i zjawisk </w:t>
            </w:r>
            <w:r>
              <w:t>związanych z logistyką międzynarodową</w:t>
            </w:r>
            <w:r w:rsidRPr="006810F6">
              <w:t xml:space="preserve"> w zakresie dziedzin nauki i dyscyplin naukowych, właściwych dla studiowanego kierunku studiów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E85" w:rsidRPr="006B610E" w:rsidRDefault="005438F1" w:rsidP="009754A1">
            <w:pPr>
              <w:pStyle w:val="wrubryce"/>
            </w:pPr>
            <w:r>
              <w:t>STM</w:t>
            </w:r>
            <w:r w:rsidR="001C2E85" w:rsidRPr="006B610E">
              <w:t>_U04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E85" w:rsidRPr="006B610E" w:rsidRDefault="001C2E85" w:rsidP="009754A1">
            <w:pPr>
              <w:pStyle w:val="wrubryce"/>
            </w:pPr>
            <w:r>
              <w:t>X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E85" w:rsidRPr="006B610E" w:rsidRDefault="001C2E85" w:rsidP="009754A1">
            <w:pPr>
              <w:pStyle w:val="wrubryce"/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E85" w:rsidRPr="006B610E" w:rsidRDefault="001C2E85" w:rsidP="009754A1">
            <w:pPr>
              <w:pStyle w:val="wrubryce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E85" w:rsidRPr="006B610E" w:rsidRDefault="001C2E85" w:rsidP="009754A1">
            <w:pPr>
              <w:pStyle w:val="wrubryce"/>
            </w:pPr>
          </w:p>
        </w:tc>
      </w:tr>
      <w:tr w:rsidR="001C2E85" w:rsidTr="003B5129">
        <w:trPr>
          <w:gridAfter w:val="3"/>
          <w:wAfter w:w="7251" w:type="dxa"/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E85" w:rsidRPr="0069471B" w:rsidRDefault="001C2E85">
            <w:pPr>
              <w:pStyle w:val="centralniewrubryce"/>
            </w:pPr>
            <w:r w:rsidRPr="0069471B">
              <w:t>U2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E85" w:rsidRDefault="001C2E85" w:rsidP="009754A1">
            <w:pPr>
              <w:pStyle w:val="wrubryce"/>
            </w:pPr>
            <w:r>
              <w:t>P</w:t>
            </w:r>
            <w:r w:rsidRPr="006810F6">
              <w:t xml:space="preserve">rawidłowo posługuje się systemami normatywnymi oraz wybranymi normami i regułami (prawnymi, zawodowymi, moralnymi) z zakresu </w:t>
            </w:r>
            <w:r>
              <w:t>logistyki międzynarodowej</w:t>
            </w:r>
            <w:r w:rsidRPr="006810F6">
              <w:t xml:space="preserve"> w celu rozwiązania konkretnego zadania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E85" w:rsidRPr="006B610E" w:rsidRDefault="005438F1" w:rsidP="009754A1">
            <w:pPr>
              <w:pStyle w:val="wrubryce"/>
            </w:pPr>
            <w:r>
              <w:t>STM</w:t>
            </w:r>
            <w:r w:rsidR="001C2E85" w:rsidRPr="006B610E">
              <w:t>_U08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E85" w:rsidRPr="006B610E" w:rsidRDefault="001C2E85" w:rsidP="009754A1">
            <w:pPr>
              <w:pStyle w:val="wrubryce"/>
            </w:pPr>
            <w:r>
              <w:t>X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E85" w:rsidRPr="006B610E" w:rsidRDefault="001C2E85" w:rsidP="009754A1">
            <w:pPr>
              <w:pStyle w:val="wrubryce"/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E85" w:rsidRPr="006B610E" w:rsidRDefault="001C2E85" w:rsidP="009754A1">
            <w:pPr>
              <w:pStyle w:val="wrubryce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E85" w:rsidRPr="006B610E" w:rsidRDefault="001C2E85" w:rsidP="009754A1">
            <w:pPr>
              <w:pStyle w:val="wrubryce"/>
            </w:pPr>
          </w:p>
        </w:tc>
      </w:tr>
      <w:tr w:rsidR="001C2E85" w:rsidTr="003B5129">
        <w:trPr>
          <w:gridAfter w:val="3"/>
          <w:wAfter w:w="7251" w:type="dxa"/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E85" w:rsidRPr="0069471B" w:rsidRDefault="001C2E85">
            <w:pPr>
              <w:pStyle w:val="centralniewrubryce"/>
            </w:pPr>
            <w:r>
              <w:t>U3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E85" w:rsidRDefault="001C2E85" w:rsidP="009754A1">
            <w:pPr>
              <w:pStyle w:val="wrubryce"/>
            </w:pPr>
            <w:r>
              <w:t>A</w:t>
            </w:r>
            <w:r w:rsidRPr="00FF09AB">
              <w:t xml:space="preserve">nalizuje proponowane rozwiązania konkretnych problemów </w:t>
            </w:r>
            <w:r w:rsidRPr="006810F6">
              <w:t xml:space="preserve">z zakresu </w:t>
            </w:r>
            <w:r>
              <w:t>logistyki międzynarodowej</w:t>
            </w:r>
            <w:r w:rsidRPr="006810F6">
              <w:t xml:space="preserve"> </w:t>
            </w:r>
            <w:r w:rsidRPr="00FF09AB">
              <w:t>i proponuje w tym zakresie odpowiednie rozstrzygnięcia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E85" w:rsidRPr="006B610E" w:rsidRDefault="005438F1" w:rsidP="009754A1">
            <w:pPr>
              <w:pStyle w:val="wrubryce"/>
            </w:pPr>
            <w:r>
              <w:t>STM</w:t>
            </w:r>
            <w:r w:rsidR="001C2E85" w:rsidRPr="006B610E">
              <w:t>_U11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E85" w:rsidRPr="006B610E" w:rsidRDefault="001C2E85" w:rsidP="009754A1">
            <w:pPr>
              <w:pStyle w:val="wrubryce"/>
            </w:pPr>
            <w:r>
              <w:t>X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E85" w:rsidRPr="006B610E" w:rsidRDefault="001C2E85" w:rsidP="009754A1">
            <w:pPr>
              <w:pStyle w:val="wrubryce"/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E85" w:rsidRPr="006B610E" w:rsidRDefault="001C2E85" w:rsidP="009754A1">
            <w:pPr>
              <w:pStyle w:val="wrubryce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E85" w:rsidRPr="006B610E" w:rsidRDefault="001C2E85" w:rsidP="009754A1">
            <w:pPr>
              <w:pStyle w:val="wrubryce"/>
            </w:pPr>
          </w:p>
        </w:tc>
      </w:tr>
      <w:tr w:rsidR="001C2E85" w:rsidTr="000A18E8">
        <w:trPr>
          <w:trHeight w:val="397"/>
        </w:trPr>
        <w:tc>
          <w:tcPr>
            <w:tcW w:w="94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C2E85" w:rsidRDefault="001C2E85">
            <w:pPr>
              <w:spacing w:after="0" w:line="240" w:lineRule="auto"/>
            </w:pPr>
            <w:r w:rsidRPr="0069471B">
              <w:t xml:space="preserve">Po zaliczeniu przedmiotu student w zakresie </w:t>
            </w:r>
            <w:r w:rsidRPr="0069471B">
              <w:rPr>
                <w:b/>
                <w:smallCaps/>
              </w:rPr>
              <w:t>kompetencji społecznych</w:t>
            </w:r>
            <w:r w:rsidRPr="0069471B">
              <w:t xml:space="preserve"> potrafi</w:t>
            </w:r>
          </w:p>
        </w:tc>
        <w:tc>
          <w:tcPr>
            <w:tcW w:w="4335" w:type="dxa"/>
            <w:tcBorders>
              <w:left w:val="single" w:sz="4" w:space="0" w:color="auto"/>
            </w:tcBorders>
          </w:tcPr>
          <w:p w:rsidR="001C2E85" w:rsidRDefault="001C2E85">
            <w:pPr>
              <w:spacing w:after="0" w:line="240" w:lineRule="auto"/>
            </w:pPr>
          </w:p>
        </w:tc>
        <w:tc>
          <w:tcPr>
            <w:tcW w:w="1458" w:type="dxa"/>
          </w:tcPr>
          <w:p w:rsidR="001C2E85" w:rsidRDefault="001C2E85">
            <w:pPr>
              <w:spacing w:after="0" w:line="240" w:lineRule="auto"/>
            </w:pPr>
          </w:p>
        </w:tc>
        <w:tc>
          <w:tcPr>
            <w:tcW w:w="1458" w:type="dxa"/>
            <w:vAlign w:val="center"/>
          </w:tcPr>
          <w:p w:rsidR="001C2E85" w:rsidRDefault="001C2E85" w:rsidP="007927AD">
            <w:pPr>
              <w:autoSpaceDE w:val="0"/>
              <w:snapToGrid w:val="0"/>
              <w:spacing w:before="40" w:after="40" w:line="240" w:lineRule="auto"/>
              <w:jc w:val="center"/>
            </w:pPr>
            <w:r>
              <w:rPr>
                <w:rFonts w:cs="UniversPro-Roman"/>
                <w:sz w:val="20"/>
                <w:szCs w:val="20"/>
              </w:rPr>
              <w:t>InzA_W02, InzA_W01</w:t>
            </w:r>
          </w:p>
        </w:tc>
      </w:tr>
      <w:tr w:rsidR="001C2E85" w:rsidTr="003B5129">
        <w:trPr>
          <w:gridAfter w:val="3"/>
          <w:wAfter w:w="7251" w:type="dxa"/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E85" w:rsidRPr="0069471B" w:rsidRDefault="001C2E85">
            <w:pPr>
              <w:pStyle w:val="centralniewrubryce"/>
            </w:pPr>
            <w:r w:rsidRPr="0069471B">
              <w:t>K1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E85" w:rsidRDefault="001C2E85" w:rsidP="009754A1">
            <w:pPr>
              <w:pStyle w:val="wrubryce"/>
            </w:pPr>
            <w:r>
              <w:t>P</w:t>
            </w:r>
            <w:r w:rsidRPr="00FF09AB">
              <w:t>otrafi współdziałać i pracować w grupie, przyjmując w niej różne role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E85" w:rsidRPr="006B610E" w:rsidRDefault="005438F1" w:rsidP="009754A1">
            <w:pPr>
              <w:pStyle w:val="wrubryce"/>
            </w:pPr>
            <w:r>
              <w:t>STM</w:t>
            </w:r>
            <w:r w:rsidR="001C2E85" w:rsidRPr="006B610E">
              <w:t>_K02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E85" w:rsidRPr="006B610E" w:rsidRDefault="001C2E85" w:rsidP="009754A1">
            <w:pPr>
              <w:pStyle w:val="wrubryce"/>
            </w:pPr>
            <w:r>
              <w:t>X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E85" w:rsidRPr="006B610E" w:rsidRDefault="001C2E85" w:rsidP="009754A1">
            <w:pPr>
              <w:pStyle w:val="wrubryce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E85" w:rsidRPr="006B610E" w:rsidRDefault="001C2E85" w:rsidP="009754A1">
            <w:pPr>
              <w:pStyle w:val="wrubryce"/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E85" w:rsidRPr="006B610E" w:rsidRDefault="001C2E85" w:rsidP="009754A1">
            <w:pPr>
              <w:pStyle w:val="wrubryce"/>
            </w:pPr>
          </w:p>
        </w:tc>
      </w:tr>
      <w:tr w:rsidR="001C2E85" w:rsidTr="003B5129">
        <w:trPr>
          <w:gridAfter w:val="3"/>
          <w:wAfter w:w="7251" w:type="dxa"/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E85" w:rsidRPr="0069471B" w:rsidRDefault="001C2E85">
            <w:pPr>
              <w:pStyle w:val="centralniewrubryce"/>
            </w:pPr>
            <w:r w:rsidRPr="0069471B">
              <w:t>K2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E85" w:rsidRDefault="001C2E85" w:rsidP="009754A1">
            <w:pPr>
              <w:pStyle w:val="wrubryce"/>
              <w:spacing w:before="0" w:after="0"/>
            </w:pPr>
            <w:r>
              <w:t>Potrafi odpowiednio określić priorytety służące realizacji określonego</w:t>
            </w:r>
          </w:p>
          <w:p w:rsidR="001C2E85" w:rsidRDefault="001C2E85" w:rsidP="009754A1">
            <w:pPr>
              <w:pStyle w:val="wrubryce"/>
              <w:spacing w:before="0" w:after="0"/>
            </w:pPr>
            <w:r>
              <w:t>przez siebie lub innych zadania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E85" w:rsidRPr="006B610E" w:rsidRDefault="005438F1" w:rsidP="009754A1">
            <w:pPr>
              <w:pStyle w:val="wrubryce"/>
            </w:pPr>
            <w:r>
              <w:t>STM</w:t>
            </w:r>
            <w:r w:rsidR="001C2E85" w:rsidRPr="006B610E">
              <w:t>_K03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E85" w:rsidRPr="006B610E" w:rsidRDefault="001C2E85" w:rsidP="009754A1">
            <w:pPr>
              <w:pStyle w:val="wrubryce"/>
            </w:pPr>
            <w:r>
              <w:t>X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E85" w:rsidRPr="006B610E" w:rsidRDefault="001C2E85" w:rsidP="009754A1">
            <w:pPr>
              <w:pStyle w:val="wrubryce"/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E85" w:rsidRPr="006B610E" w:rsidRDefault="001C2E85" w:rsidP="009754A1">
            <w:pPr>
              <w:pStyle w:val="wrubryce"/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E85" w:rsidRPr="006B610E" w:rsidRDefault="001C2E85" w:rsidP="009754A1">
            <w:pPr>
              <w:pStyle w:val="wrubryce"/>
            </w:pPr>
          </w:p>
        </w:tc>
      </w:tr>
    </w:tbl>
    <w:p w:rsidR="00AD61A3" w:rsidRDefault="00AD61A3">
      <w:pPr>
        <w:pStyle w:val="Tekstpodstawowy"/>
        <w:tabs>
          <w:tab w:val="left" w:pos="-5814"/>
        </w:tabs>
        <w:ind w:left="540"/>
        <w:rPr>
          <w:sz w:val="24"/>
        </w:rPr>
      </w:pPr>
    </w:p>
    <w:p w:rsidR="00D87DCC" w:rsidRDefault="00D87DCC" w:rsidP="00D87DCC">
      <w:pPr>
        <w:pStyle w:val="Podpunkty"/>
        <w:spacing w:before="120" w:after="80"/>
        <w:rPr>
          <w:sz w:val="20"/>
        </w:rPr>
      </w:pPr>
      <w:r>
        <w:t xml:space="preserve">3.3. </w:t>
      </w:r>
      <w:r w:rsidR="00AD61A3">
        <w:t>Formy z</w:t>
      </w:r>
      <w:r w:rsidR="00515865">
        <w:t>ajęć dydaktycznych i ich wymiar</w:t>
      </w:r>
      <w:r w:rsidR="004E20D6">
        <w:t xml:space="preserve"> godzinowy</w:t>
      </w:r>
      <w:r w:rsidR="00DC763E">
        <w:t xml:space="preserve"> </w:t>
      </w:r>
      <w:r w:rsidR="00DC763E">
        <w:rPr>
          <w:szCs w:val="22"/>
        </w:rPr>
        <w:t xml:space="preserve">- </w:t>
      </w:r>
      <w:r w:rsidR="00515865" w:rsidRPr="00DC763E">
        <w:rPr>
          <w:szCs w:val="22"/>
        </w:rPr>
        <w:t xml:space="preserve">Studia stacjonarne (ST), Studia niestacjonarne </w:t>
      </w:r>
      <w:r w:rsidR="00B8436E">
        <w:rPr>
          <w:szCs w:val="22"/>
        </w:rPr>
        <w:t>(NST)</w:t>
      </w:r>
    </w:p>
    <w:p w:rsidR="00D87DCC" w:rsidRDefault="00D87DCC" w:rsidP="00D87DCC">
      <w:pPr>
        <w:pStyle w:val="Podpunkty"/>
        <w:spacing w:before="120" w:after="80"/>
        <w:rPr>
          <w:sz w:val="20"/>
        </w:rPr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E76987" w:rsidRPr="00A602A4" w:rsidTr="009954A7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E76987" w:rsidRPr="00A602A4" w:rsidRDefault="00E76987" w:rsidP="00D265F8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E76987" w:rsidRPr="00A602A4" w:rsidRDefault="00E76987" w:rsidP="00D265F8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E76987" w:rsidRPr="00A602A4" w:rsidRDefault="00E76987" w:rsidP="00D265F8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E76987" w:rsidRPr="00A602A4" w:rsidRDefault="00E76987" w:rsidP="00D265F8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E76987" w:rsidRPr="00A602A4" w:rsidRDefault="00E76987" w:rsidP="00D265F8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E76987" w:rsidRPr="00A602A4" w:rsidRDefault="00E76987" w:rsidP="00D265F8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E76987" w:rsidRPr="00A602A4" w:rsidRDefault="00E76987" w:rsidP="00D265F8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E76987" w:rsidRPr="00A602A4" w:rsidRDefault="00E76987" w:rsidP="00D265F8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E76987" w:rsidRPr="00A602A4" w:rsidRDefault="00E76987" w:rsidP="00D265F8">
            <w:pPr>
              <w:pStyle w:val="Nagwkitablic"/>
              <w:rPr>
                <w:sz w:val="18"/>
                <w:szCs w:val="18"/>
              </w:rPr>
            </w:pPr>
          </w:p>
          <w:p w:rsidR="00E76987" w:rsidRDefault="00E76987" w:rsidP="00D265F8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Obowiązkowe</w:t>
            </w:r>
            <w:r w:rsidR="009954A7">
              <w:rPr>
                <w:sz w:val="18"/>
                <w:szCs w:val="18"/>
              </w:rPr>
              <w:t xml:space="preserve"> </w:t>
            </w:r>
            <w:r w:rsidRPr="00A602A4">
              <w:rPr>
                <w:sz w:val="18"/>
                <w:szCs w:val="18"/>
              </w:rPr>
              <w:t>zajęcia prowadzone z wykorzystaniem metod i technik kształcenia na odległość</w:t>
            </w:r>
            <w:r>
              <w:rPr>
                <w:sz w:val="18"/>
                <w:szCs w:val="18"/>
              </w:rPr>
              <w:t xml:space="preserve"> w formie</w:t>
            </w:r>
          </w:p>
          <w:p w:rsidR="00E76987" w:rsidRPr="00A602A4" w:rsidRDefault="009954A7" w:rsidP="00D265F8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wykładu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E76987" w:rsidRPr="00A602A4" w:rsidRDefault="00E76987" w:rsidP="00D265F8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E76987" w:rsidRPr="00A602A4" w:rsidRDefault="00E76987" w:rsidP="00D265F8">
            <w:pPr>
              <w:jc w:val="center"/>
              <w:rPr>
                <w:b/>
                <w:sz w:val="18"/>
                <w:szCs w:val="18"/>
              </w:rPr>
            </w:pPr>
            <w:r w:rsidRPr="00A602A4"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E76987" w:rsidRPr="001069D2" w:rsidTr="00D265F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987" w:rsidRPr="00057FA1" w:rsidRDefault="00E76987" w:rsidP="00D265F8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57FA1">
              <w:rPr>
                <w:rFonts w:eastAsia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87" w:rsidRDefault="00E76987" w:rsidP="00D265F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87" w:rsidRDefault="00E76987" w:rsidP="00D265F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87" w:rsidRDefault="00E76987" w:rsidP="00D265F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87" w:rsidRDefault="00E76987" w:rsidP="00D265F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87" w:rsidRDefault="00E76987" w:rsidP="00D265F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87" w:rsidRDefault="00E76987" w:rsidP="00D265F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87" w:rsidRDefault="00E76987" w:rsidP="00D265F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987" w:rsidRDefault="00E76987" w:rsidP="00D265F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87" w:rsidRDefault="00E76987" w:rsidP="00D265F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987" w:rsidRPr="00E76987" w:rsidRDefault="00E76987" w:rsidP="00D265F8">
            <w:pPr>
              <w:snapToGrid w:val="0"/>
              <w:jc w:val="center"/>
            </w:pPr>
            <w:r w:rsidRPr="00E76987">
              <w:t>3</w:t>
            </w:r>
          </w:p>
        </w:tc>
      </w:tr>
      <w:tr w:rsidR="00E76987" w:rsidRPr="001069D2" w:rsidTr="00D265F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987" w:rsidRPr="00057FA1" w:rsidRDefault="00E76987" w:rsidP="00D265F8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87" w:rsidRDefault="009954A7" w:rsidP="009954A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87" w:rsidRDefault="00E76987" w:rsidP="00D265F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87" w:rsidRDefault="00E76987" w:rsidP="00D265F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87" w:rsidRDefault="00E76987" w:rsidP="00D265F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87" w:rsidRDefault="00E76987" w:rsidP="00D265F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87" w:rsidRDefault="00E76987" w:rsidP="00D265F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87" w:rsidRDefault="00E76987" w:rsidP="00D265F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987" w:rsidRDefault="009954A7" w:rsidP="00D265F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87" w:rsidRDefault="00E76987" w:rsidP="00D265F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987" w:rsidRPr="001069D2" w:rsidRDefault="009954A7" w:rsidP="00D265F8">
            <w:pPr>
              <w:snapToGrid w:val="0"/>
              <w:jc w:val="center"/>
              <w:rPr>
                <w:color w:val="FF0000"/>
              </w:rPr>
            </w:pPr>
            <w:r w:rsidRPr="009954A7">
              <w:t>3</w:t>
            </w:r>
          </w:p>
        </w:tc>
      </w:tr>
    </w:tbl>
    <w:p w:rsidR="00AD61A3" w:rsidRDefault="00AD61A3" w:rsidP="004E20D6">
      <w:pPr>
        <w:pStyle w:val="Tekstpodstawowy"/>
        <w:tabs>
          <w:tab w:val="left" w:pos="-5814"/>
        </w:tabs>
      </w:pPr>
    </w:p>
    <w:p w:rsidR="00AD61A3" w:rsidRDefault="00F221BC">
      <w:pPr>
        <w:pStyle w:val="Podpunkty"/>
      </w:pPr>
      <w:r>
        <w:lastRenderedPageBreak/>
        <w:t>3.4</w:t>
      </w:r>
      <w:r w:rsidR="00AD61A3">
        <w:t xml:space="preserve">. Treści kształcenia </w:t>
      </w:r>
      <w:r w:rsidR="00AD61A3">
        <w:rPr>
          <w:b w:val="0"/>
        </w:rPr>
        <w:t>(oddzielnie dla każdej formy zajęć: (W, ĆW, PROJ, WAR, LAB, LEK, INNE)</w:t>
      </w:r>
      <w:r w:rsidR="008F036C">
        <w:rPr>
          <w:b w:val="0"/>
        </w:rPr>
        <w:t xml:space="preserve">. </w:t>
      </w:r>
      <w:r w:rsidR="00247A99">
        <w:rPr>
          <w:b w:val="0"/>
        </w:rPr>
        <w:t>Należy</w:t>
      </w:r>
      <w:r>
        <w:rPr>
          <w:b w:val="0"/>
        </w:rPr>
        <w:t xml:space="preserve"> </w:t>
      </w:r>
      <w:r w:rsidR="00247A99">
        <w:rPr>
          <w:b w:val="0"/>
        </w:rPr>
        <w:t>zaznaczyć,</w:t>
      </w:r>
      <w:r>
        <w:rPr>
          <w:b w:val="0"/>
        </w:rPr>
        <w:t xml:space="preserve"> </w:t>
      </w:r>
      <w:r w:rsidR="00E4212F">
        <w:rPr>
          <w:b w:val="0"/>
        </w:rPr>
        <w:t xml:space="preserve">w </w:t>
      </w:r>
      <w:r w:rsidR="00247A99">
        <w:rPr>
          <w:b w:val="0"/>
        </w:rPr>
        <w:t>jaki sposób</w:t>
      </w:r>
      <w:r w:rsidR="00E4212F">
        <w:rPr>
          <w:b w:val="0"/>
        </w:rPr>
        <w:t xml:space="preserve"> dane treś</w:t>
      </w:r>
      <w:r w:rsidR="008F036C">
        <w:rPr>
          <w:b w:val="0"/>
        </w:rPr>
        <w:t xml:space="preserve">ci będą realizowane </w:t>
      </w:r>
      <w:r w:rsidR="00247A99">
        <w:rPr>
          <w:b w:val="0"/>
        </w:rPr>
        <w:t>(zajęcia na uczelni/poprzez platformę e-learningową)</w:t>
      </w:r>
    </w:p>
    <w:p w:rsidR="00AD61A3" w:rsidRDefault="003236FE" w:rsidP="008C6142">
      <w:pPr>
        <w:pStyle w:val="rdtytu"/>
        <w:spacing w:before="420" w:after="60"/>
        <w:ind w:firstLine="0"/>
        <w:rPr>
          <w:smallCaps w:val="0"/>
          <w:sz w:val="18"/>
        </w:rPr>
      </w:pPr>
      <w:r>
        <w:rPr>
          <w:smallCaps w:val="0"/>
          <w:sz w:val="18"/>
        </w:rPr>
        <w:t>RODZAJ ZAJĘĆ</w:t>
      </w:r>
      <w:r w:rsidR="00247A99">
        <w:rPr>
          <w:smallCaps w:val="0"/>
          <w:sz w:val="18"/>
        </w:rPr>
        <w:t xml:space="preserve">: </w:t>
      </w:r>
      <w:r w:rsidR="00B87163">
        <w:rPr>
          <w:smallCaps w:val="0"/>
          <w:sz w:val="18"/>
        </w:rPr>
        <w:t>WYKŁAD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534"/>
        <w:gridCol w:w="1417"/>
        <w:gridCol w:w="1134"/>
        <w:gridCol w:w="1134"/>
        <w:gridCol w:w="1276"/>
      </w:tblGrid>
      <w:tr w:rsidR="00E76987" w:rsidTr="009954A7">
        <w:trPr>
          <w:cantSplit/>
          <w:trHeight w:val="19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0CECE" w:themeFill="background2" w:themeFillShade="E6"/>
          </w:tcPr>
          <w:p w:rsidR="00E76987" w:rsidRDefault="00E76987" w:rsidP="00D265F8">
            <w:pPr>
              <w:pStyle w:val="rdtytu"/>
              <w:spacing w:line="240" w:lineRule="auto"/>
              <w:ind w:left="-57" w:right="-57" w:firstLine="0"/>
              <w:jc w:val="center"/>
              <w:rPr>
                <w:smallCaps w:val="0"/>
              </w:rPr>
            </w:pPr>
            <w:r>
              <w:rPr>
                <w:smallCaps w:val="0"/>
                <w:sz w:val="18"/>
              </w:rPr>
              <w:t>Lp.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0CECE" w:themeFill="background2" w:themeFillShade="E6"/>
          </w:tcPr>
          <w:p w:rsidR="00E76987" w:rsidRDefault="00E76987" w:rsidP="00D265F8">
            <w:pPr>
              <w:pStyle w:val="rdtytu"/>
              <w:spacing w:line="240" w:lineRule="auto"/>
              <w:ind w:firstLine="0"/>
              <w:jc w:val="center"/>
              <w:rPr>
                <w:smallCaps w:val="0"/>
              </w:rPr>
            </w:pPr>
            <w:r>
              <w:rPr>
                <w:smallCaps w:val="0"/>
              </w:rPr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:rsidR="00E76987" w:rsidRDefault="00E76987" w:rsidP="00D265F8">
            <w:pPr>
              <w:pStyle w:val="rdtytu"/>
              <w:spacing w:before="0" w:line="240" w:lineRule="auto"/>
              <w:ind w:firstLine="0"/>
              <w:jc w:val="center"/>
            </w:pPr>
            <w:r>
              <w:rPr>
                <w:smallCaps w:val="0"/>
              </w:rPr>
              <w:t>Sposób realizacji</w:t>
            </w:r>
          </w:p>
        </w:tc>
      </w:tr>
      <w:tr w:rsidR="00E76987" w:rsidTr="009954A7">
        <w:trPr>
          <w:cantSplit/>
          <w:trHeight w:val="190"/>
        </w:trPr>
        <w:tc>
          <w:tcPr>
            <w:tcW w:w="360" w:type="dxa"/>
            <w:vMerge/>
            <w:tcBorders>
              <w:left w:val="single" w:sz="4" w:space="0" w:color="000000"/>
            </w:tcBorders>
            <w:shd w:val="clear" w:color="auto" w:fill="D0CECE" w:themeFill="background2" w:themeFillShade="E6"/>
          </w:tcPr>
          <w:p w:rsidR="00E76987" w:rsidRDefault="00E76987" w:rsidP="00D265F8">
            <w:pPr>
              <w:pStyle w:val="rdtytu"/>
              <w:snapToGrid w:val="0"/>
              <w:spacing w:before="0" w:line="240" w:lineRule="auto"/>
              <w:ind w:left="-57" w:right="-57" w:firstLine="0"/>
              <w:jc w:val="center"/>
              <w:rPr>
                <w:smallCaps w:val="0"/>
                <w:sz w:val="18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</w:tcBorders>
            <w:shd w:val="clear" w:color="auto" w:fill="D0CECE" w:themeFill="background2" w:themeFillShade="E6"/>
          </w:tcPr>
          <w:p w:rsidR="00E76987" w:rsidRDefault="00E76987" w:rsidP="00D265F8">
            <w:pPr>
              <w:pStyle w:val="rdtytu"/>
              <w:snapToGrid w:val="0"/>
              <w:spacing w:before="0" w:line="240" w:lineRule="auto"/>
              <w:ind w:firstLine="0"/>
              <w:rPr>
                <w:smallCaps w:val="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E76987" w:rsidRPr="002343F2" w:rsidRDefault="00E76987" w:rsidP="00D265F8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343F2">
              <w:rPr>
                <w:smallCaps w:val="0"/>
                <w:sz w:val="18"/>
                <w:szCs w:val="18"/>
              </w:rPr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76987" w:rsidRPr="002343F2" w:rsidRDefault="00E76987" w:rsidP="00D265F8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343F2">
              <w:rPr>
                <w:sz w:val="18"/>
                <w:szCs w:val="18"/>
              </w:rPr>
              <w:t>NST</w:t>
            </w:r>
          </w:p>
        </w:tc>
      </w:tr>
      <w:tr w:rsidR="00E76987" w:rsidTr="009954A7"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E76987" w:rsidRPr="00E4212F" w:rsidRDefault="00E76987" w:rsidP="00D265F8">
            <w:pPr>
              <w:pStyle w:val="rdtytu"/>
              <w:spacing w:before="60"/>
              <w:ind w:firstLine="0"/>
              <w:jc w:val="center"/>
              <w:rPr>
                <w:b w:val="0"/>
                <w:spacing w:val="-6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E76987" w:rsidRDefault="00E76987" w:rsidP="00D265F8">
            <w:pPr>
              <w:pStyle w:val="wrubryce"/>
              <w:spacing w:before="60" w:after="60"/>
              <w:jc w:val="left"/>
              <w:rPr>
                <w:spacing w:val="-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E76987" w:rsidRPr="002343F2" w:rsidRDefault="00E76987" w:rsidP="00D265F8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 w:rsidRPr="002343F2">
              <w:rPr>
                <w:sz w:val="16"/>
                <w:szCs w:val="16"/>
              </w:rPr>
              <w:t>ZAJĘCIA</w:t>
            </w:r>
            <w:r>
              <w:rPr>
                <w:sz w:val="16"/>
                <w:szCs w:val="16"/>
              </w:rPr>
              <w:t xml:space="preserve">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E76987" w:rsidRPr="002343F2" w:rsidRDefault="00FF3FA8" w:rsidP="00FF3FA8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DODATKOWE </w:t>
            </w:r>
            <w:r w:rsidR="00E76987">
              <w:rPr>
                <w:sz w:val="16"/>
                <w:szCs w:val="16"/>
              </w:rPr>
              <w:t>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E76987" w:rsidRPr="002343F2" w:rsidRDefault="00E76987" w:rsidP="00D265F8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 w:rsidRPr="002343F2">
              <w:rPr>
                <w:sz w:val="16"/>
                <w:szCs w:val="16"/>
              </w:rPr>
              <w:t>ZAJĘCIA</w:t>
            </w:r>
            <w:r>
              <w:rPr>
                <w:sz w:val="16"/>
                <w:szCs w:val="16"/>
              </w:rPr>
              <w:t xml:space="preserve">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E76987" w:rsidRPr="002343F2" w:rsidRDefault="009954A7" w:rsidP="009954A7">
            <w:pPr>
              <w:pStyle w:val="centralniewrubryce"/>
              <w:snapToGrid w:val="0"/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OBOWIĄZKOWE </w:t>
            </w:r>
            <w:r w:rsidR="00E76987">
              <w:rPr>
                <w:sz w:val="16"/>
                <w:szCs w:val="16"/>
              </w:rPr>
              <w:t>ZAJĘCIA NA PLATFORMIE</w:t>
            </w:r>
          </w:p>
        </w:tc>
      </w:tr>
      <w:tr w:rsidR="00E76987" w:rsidTr="00E76987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87" w:rsidRDefault="00E76987" w:rsidP="00E76987">
            <w:pPr>
              <w:pStyle w:val="rdtytu"/>
              <w:spacing w:before="60" w:after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87" w:rsidRPr="00A478E6" w:rsidRDefault="00E76987" w:rsidP="00E76987">
            <w:pPr>
              <w:pStyle w:val="wrubryce"/>
              <w:spacing w:before="60" w:after="60"/>
              <w:rPr>
                <w:spacing w:val="-6"/>
              </w:rPr>
            </w:pPr>
            <w:r>
              <w:rPr>
                <w:spacing w:val="-6"/>
              </w:rPr>
              <w:t>Podstawowe pojęcia z dziedziny logistyki</w:t>
            </w:r>
            <w:r w:rsidRPr="00FF09AB">
              <w:rPr>
                <w:spacing w:val="-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87" w:rsidRDefault="009954A7" w:rsidP="00E76987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87" w:rsidRDefault="00FF3FA8" w:rsidP="00E76987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87" w:rsidRDefault="009954A7" w:rsidP="00E76987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987" w:rsidRDefault="009954A7" w:rsidP="00E76987">
            <w:pPr>
              <w:pStyle w:val="centralniewrubryce"/>
              <w:snapToGrid w:val="0"/>
              <w:spacing w:before="120"/>
            </w:pPr>
            <w:r>
              <w:t>X</w:t>
            </w:r>
          </w:p>
        </w:tc>
      </w:tr>
      <w:tr w:rsidR="00E76987" w:rsidTr="00E76987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87" w:rsidRDefault="00E76987" w:rsidP="00E76987">
            <w:pPr>
              <w:pStyle w:val="rdtytu"/>
              <w:spacing w:before="40" w:after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87" w:rsidRDefault="00E76987" w:rsidP="00E76987">
            <w:pPr>
              <w:pStyle w:val="wrubryce"/>
              <w:spacing w:after="60"/>
            </w:pPr>
            <w:r>
              <w:t xml:space="preserve">Geneza i ewolucja logistyki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87" w:rsidRDefault="009954A7" w:rsidP="00E76987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87" w:rsidRDefault="00FF3FA8" w:rsidP="00E76987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87" w:rsidRDefault="009954A7" w:rsidP="00E76987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987" w:rsidRDefault="009954A7" w:rsidP="00E76987">
            <w:pPr>
              <w:pStyle w:val="centralniewrubryce"/>
              <w:snapToGrid w:val="0"/>
              <w:spacing w:before="120"/>
            </w:pPr>
            <w:r>
              <w:t>X</w:t>
            </w:r>
          </w:p>
        </w:tc>
      </w:tr>
      <w:tr w:rsidR="00E76987" w:rsidTr="00E76987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87" w:rsidRDefault="00E76987" w:rsidP="00E76987">
            <w:pPr>
              <w:pStyle w:val="rdtytu"/>
              <w:spacing w:before="40" w:after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87" w:rsidRPr="00A478E6" w:rsidRDefault="00E76987" w:rsidP="00E76987">
            <w:pPr>
              <w:pStyle w:val="wrubryce"/>
              <w:spacing w:after="60"/>
            </w:pPr>
            <w:r>
              <w:t>Rola logistyki w przedsiębiorstwie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87" w:rsidRDefault="009954A7" w:rsidP="00E76987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87" w:rsidRDefault="00FF3FA8" w:rsidP="00E76987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87" w:rsidRDefault="009954A7" w:rsidP="00E76987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987" w:rsidRDefault="009954A7" w:rsidP="00E76987">
            <w:pPr>
              <w:pStyle w:val="centralniewrubryce"/>
              <w:snapToGrid w:val="0"/>
              <w:spacing w:before="120"/>
            </w:pPr>
            <w:r>
              <w:t>X</w:t>
            </w:r>
          </w:p>
        </w:tc>
      </w:tr>
      <w:tr w:rsidR="00E76987" w:rsidTr="00E76987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87" w:rsidRDefault="00E76987" w:rsidP="00E76987">
            <w:pPr>
              <w:pStyle w:val="rdtytu"/>
              <w:spacing w:before="40" w:after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87" w:rsidRPr="00A478E6" w:rsidRDefault="00E76987" w:rsidP="00E76987">
            <w:pPr>
              <w:pStyle w:val="wrubryce"/>
              <w:spacing w:after="60"/>
            </w:pPr>
            <w:r>
              <w:t>Strategie i procesy logistyczne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87" w:rsidRDefault="009954A7" w:rsidP="00E76987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87" w:rsidRDefault="00FF3FA8" w:rsidP="00E76987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87" w:rsidRDefault="009954A7" w:rsidP="00E76987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987" w:rsidRDefault="009954A7" w:rsidP="00E76987">
            <w:pPr>
              <w:pStyle w:val="centralniewrubryce"/>
              <w:snapToGrid w:val="0"/>
              <w:spacing w:before="120"/>
            </w:pPr>
            <w:r>
              <w:t>X</w:t>
            </w:r>
          </w:p>
        </w:tc>
      </w:tr>
      <w:tr w:rsidR="00E76987" w:rsidTr="00E76987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87" w:rsidRDefault="00E76987" w:rsidP="00E76987">
            <w:pPr>
              <w:pStyle w:val="rdtytu"/>
              <w:spacing w:before="40" w:after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87" w:rsidRPr="00A478E6" w:rsidRDefault="00E76987" w:rsidP="00E76987">
            <w:pPr>
              <w:pStyle w:val="wrubryce"/>
              <w:spacing w:after="60"/>
            </w:pPr>
            <w:r>
              <w:t xml:space="preserve">Systemy logistyczne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87" w:rsidRDefault="009954A7" w:rsidP="00E76987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87" w:rsidRDefault="00FF3FA8" w:rsidP="00E76987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87" w:rsidRDefault="009954A7" w:rsidP="00E76987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987" w:rsidRDefault="009954A7" w:rsidP="00E76987">
            <w:pPr>
              <w:pStyle w:val="centralniewrubryce"/>
              <w:snapToGrid w:val="0"/>
              <w:spacing w:before="120"/>
            </w:pPr>
            <w:r>
              <w:t>X</w:t>
            </w:r>
          </w:p>
        </w:tc>
      </w:tr>
      <w:tr w:rsidR="00E76987" w:rsidTr="00E76987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87" w:rsidRDefault="00E76987" w:rsidP="00E76987">
            <w:pPr>
              <w:pStyle w:val="rdtytu"/>
              <w:spacing w:before="40" w:after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87" w:rsidRDefault="00E76987" w:rsidP="00E76987">
            <w:pPr>
              <w:pStyle w:val="wrubryce"/>
              <w:spacing w:after="60"/>
            </w:pPr>
            <w:r>
              <w:t>Logistyka międzynarodowa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87" w:rsidRDefault="009954A7" w:rsidP="00E76987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87" w:rsidRDefault="00FF3FA8" w:rsidP="00E76987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87" w:rsidRDefault="009954A7" w:rsidP="00E76987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987" w:rsidRDefault="009954A7" w:rsidP="00E76987">
            <w:pPr>
              <w:pStyle w:val="centralniewrubryce"/>
              <w:snapToGrid w:val="0"/>
              <w:spacing w:before="120"/>
            </w:pPr>
            <w:r>
              <w:t>X</w:t>
            </w:r>
          </w:p>
        </w:tc>
      </w:tr>
    </w:tbl>
    <w:p w:rsidR="00AD61A3" w:rsidRDefault="00AD61A3">
      <w:pPr>
        <w:pStyle w:val="tekst"/>
      </w:pPr>
    </w:p>
    <w:p w:rsidR="00B87163" w:rsidRPr="00E76987" w:rsidRDefault="00B87163" w:rsidP="00E76987">
      <w:pPr>
        <w:pStyle w:val="rdtytu"/>
        <w:spacing w:before="420" w:after="60"/>
        <w:ind w:firstLine="0"/>
        <w:rPr>
          <w:smallCaps w:val="0"/>
          <w:sz w:val="18"/>
        </w:rPr>
      </w:pPr>
      <w:r>
        <w:rPr>
          <w:smallCaps w:val="0"/>
          <w:sz w:val="18"/>
        </w:rPr>
        <w:t>RODZAJ ZAJĘĆ: ĆWICZENIA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534"/>
        <w:gridCol w:w="1417"/>
        <w:gridCol w:w="1134"/>
        <w:gridCol w:w="1134"/>
        <w:gridCol w:w="1276"/>
      </w:tblGrid>
      <w:tr w:rsidR="00E76987" w:rsidTr="009954A7">
        <w:trPr>
          <w:cantSplit/>
          <w:trHeight w:val="19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0CECE" w:themeFill="background2" w:themeFillShade="E6"/>
          </w:tcPr>
          <w:p w:rsidR="00E76987" w:rsidRDefault="00E76987" w:rsidP="00D265F8">
            <w:pPr>
              <w:pStyle w:val="rdtytu"/>
              <w:spacing w:line="240" w:lineRule="auto"/>
              <w:ind w:left="-57" w:right="-57" w:firstLine="0"/>
              <w:jc w:val="center"/>
              <w:rPr>
                <w:smallCaps w:val="0"/>
              </w:rPr>
            </w:pPr>
            <w:r>
              <w:rPr>
                <w:smallCaps w:val="0"/>
                <w:sz w:val="18"/>
              </w:rPr>
              <w:t>Lp.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0CECE" w:themeFill="background2" w:themeFillShade="E6"/>
          </w:tcPr>
          <w:p w:rsidR="00E76987" w:rsidRDefault="00E76987" w:rsidP="00D265F8">
            <w:pPr>
              <w:pStyle w:val="rdtytu"/>
              <w:spacing w:line="240" w:lineRule="auto"/>
              <w:ind w:firstLine="0"/>
              <w:jc w:val="center"/>
              <w:rPr>
                <w:smallCaps w:val="0"/>
              </w:rPr>
            </w:pPr>
            <w:r>
              <w:rPr>
                <w:smallCaps w:val="0"/>
              </w:rPr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:rsidR="00E76987" w:rsidRDefault="00E76987" w:rsidP="00D265F8">
            <w:pPr>
              <w:pStyle w:val="rdtytu"/>
              <w:spacing w:before="0" w:line="240" w:lineRule="auto"/>
              <w:ind w:firstLine="0"/>
              <w:jc w:val="center"/>
            </w:pPr>
            <w:r>
              <w:rPr>
                <w:smallCaps w:val="0"/>
              </w:rPr>
              <w:t>Sposób realizacji</w:t>
            </w:r>
          </w:p>
        </w:tc>
      </w:tr>
      <w:tr w:rsidR="00E76987" w:rsidTr="009954A7">
        <w:trPr>
          <w:cantSplit/>
          <w:trHeight w:val="190"/>
        </w:trPr>
        <w:tc>
          <w:tcPr>
            <w:tcW w:w="360" w:type="dxa"/>
            <w:vMerge/>
            <w:tcBorders>
              <w:left w:val="single" w:sz="4" w:space="0" w:color="000000"/>
            </w:tcBorders>
            <w:shd w:val="clear" w:color="auto" w:fill="D0CECE" w:themeFill="background2" w:themeFillShade="E6"/>
          </w:tcPr>
          <w:p w:rsidR="00E76987" w:rsidRDefault="00E76987" w:rsidP="00D265F8">
            <w:pPr>
              <w:pStyle w:val="rdtytu"/>
              <w:snapToGrid w:val="0"/>
              <w:spacing w:before="0" w:line="240" w:lineRule="auto"/>
              <w:ind w:left="-57" w:right="-57" w:firstLine="0"/>
              <w:jc w:val="center"/>
              <w:rPr>
                <w:smallCaps w:val="0"/>
                <w:sz w:val="18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</w:tcBorders>
            <w:shd w:val="clear" w:color="auto" w:fill="D0CECE" w:themeFill="background2" w:themeFillShade="E6"/>
          </w:tcPr>
          <w:p w:rsidR="00E76987" w:rsidRDefault="00E76987" w:rsidP="00D265F8">
            <w:pPr>
              <w:pStyle w:val="rdtytu"/>
              <w:snapToGrid w:val="0"/>
              <w:spacing w:before="0" w:line="240" w:lineRule="auto"/>
              <w:ind w:firstLine="0"/>
              <w:rPr>
                <w:smallCaps w:val="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E76987" w:rsidRPr="002343F2" w:rsidRDefault="00E76987" w:rsidP="00D265F8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343F2">
              <w:rPr>
                <w:smallCaps w:val="0"/>
                <w:sz w:val="18"/>
                <w:szCs w:val="18"/>
              </w:rPr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76987" w:rsidRPr="002343F2" w:rsidRDefault="00E76987" w:rsidP="00D265F8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343F2">
              <w:rPr>
                <w:sz w:val="18"/>
                <w:szCs w:val="18"/>
              </w:rPr>
              <w:t>NST</w:t>
            </w:r>
          </w:p>
        </w:tc>
      </w:tr>
      <w:tr w:rsidR="00E76987" w:rsidTr="009954A7"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E76987" w:rsidRPr="00E4212F" w:rsidRDefault="00E76987" w:rsidP="00D265F8">
            <w:pPr>
              <w:pStyle w:val="rdtytu"/>
              <w:spacing w:before="60"/>
              <w:ind w:firstLine="0"/>
              <w:jc w:val="center"/>
              <w:rPr>
                <w:b w:val="0"/>
                <w:spacing w:val="-6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E76987" w:rsidRDefault="00E76987" w:rsidP="00D265F8">
            <w:pPr>
              <w:pStyle w:val="wrubryce"/>
              <w:spacing w:before="60" w:after="60"/>
              <w:jc w:val="left"/>
              <w:rPr>
                <w:spacing w:val="-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E76987" w:rsidRPr="002343F2" w:rsidRDefault="00E76987" w:rsidP="00D265F8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 w:rsidRPr="002343F2">
              <w:rPr>
                <w:sz w:val="16"/>
                <w:szCs w:val="16"/>
              </w:rPr>
              <w:t>ZAJĘCIA</w:t>
            </w:r>
            <w:r>
              <w:rPr>
                <w:sz w:val="16"/>
                <w:szCs w:val="16"/>
              </w:rPr>
              <w:t xml:space="preserve">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E76987" w:rsidRPr="002343F2" w:rsidRDefault="00E76987" w:rsidP="00D265F8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 / DODATKOWE*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E76987" w:rsidRPr="002343F2" w:rsidRDefault="00E76987" w:rsidP="00D265F8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 w:rsidRPr="002343F2">
              <w:rPr>
                <w:sz w:val="16"/>
                <w:szCs w:val="16"/>
              </w:rPr>
              <w:t>ZAJĘCIA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:rsidR="00E76987" w:rsidRPr="002343F2" w:rsidRDefault="00E76987" w:rsidP="00D265F8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 / DODATKOWE* ZAJĘCIA NA PLATFORMIE</w:t>
            </w:r>
          </w:p>
        </w:tc>
      </w:tr>
      <w:tr w:rsidR="00E76987" w:rsidTr="00D265F8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87" w:rsidRDefault="00E76987" w:rsidP="00E76987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987" w:rsidRPr="006B0E8C" w:rsidRDefault="00E76987" w:rsidP="00E76987">
            <w:pPr>
              <w:spacing w:after="0"/>
              <w:rPr>
                <w:sz w:val="20"/>
              </w:rPr>
            </w:pPr>
            <w:r w:rsidRPr="00A40D4C">
              <w:rPr>
                <w:sz w:val="20"/>
              </w:rPr>
              <w:t>Wykorzystanie sieci Internet w handlu międzynarodowym, logistyce i transporcie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87" w:rsidRDefault="009954A7" w:rsidP="00E76987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87" w:rsidRDefault="00E76987" w:rsidP="00E7698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87" w:rsidRDefault="00E76987" w:rsidP="00E7698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6987" w:rsidRDefault="00E76987" w:rsidP="00E76987">
            <w:pPr>
              <w:pStyle w:val="centralniewrubryce"/>
              <w:snapToGrid w:val="0"/>
              <w:spacing w:before="60" w:after="0"/>
            </w:pPr>
          </w:p>
        </w:tc>
      </w:tr>
      <w:tr w:rsidR="00E76987" w:rsidTr="00D265F8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87" w:rsidRDefault="00E76987" w:rsidP="00E76987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987" w:rsidRPr="006B0E8C" w:rsidRDefault="00E76987" w:rsidP="00E76987">
            <w:pPr>
              <w:spacing w:after="0"/>
              <w:rPr>
                <w:sz w:val="20"/>
              </w:rPr>
            </w:pPr>
            <w:r w:rsidRPr="00A40D4C">
              <w:rPr>
                <w:sz w:val="20"/>
              </w:rPr>
              <w:t>Outsourcing w procesach logistycznych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87" w:rsidRDefault="009954A7" w:rsidP="00E76987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87" w:rsidRDefault="00E76987" w:rsidP="00E7698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87" w:rsidRDefault="00E76987" w:rsidP="00E7698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6987" w:rsidRDefault="00E76987" w:rsidP="00E76987">
            <w:pPr>
              <w:pStyle w:val="centralniewrubryce"/>
              <w:snapToGrid w:val="0"/>
              <w:spacing w:before="60" w:after="0"/>
            </w:pPr>
          </w:p>
        </w:tc>
      </w:tr>
      <w:tr w:rsidR="00E76987" w:rsidTr="00D265F8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87" w:rsidRDefault="00E76987" w:rsidP="00E76987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987" w:rsidRPr="006B0E8C" w:rsidRDefault="00E76987" w:rsidP="00E76987">
            <w:pPr>
              <w:spacing w:after="0"/>
              <w:rPr>
                <w:sz w:val="20"/>
              </w:rPr>
            </w:pPr>
            <w:r w:rsidRPr="00A40D4C">
              <w:rPr>
                <w:sz w:val="20"/>
              </w:rPr>
              <w:t>Spedycja w logistyka</w:t>
            </w:r>
            <w:r w:rsidRPr="006B0E8C"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87" w:rsidRDefault="009954A7" w:rsidP="00E76987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87" w:rsidRDefault="00E76987" w:rsidP="00E7698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87" w:rsidRDefault="00E76987" w:rsidP="00E7698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6987" w:rsidRDefault="00E76987" w:rsidP="00E76987">
            <w:pPr>
              <w:pStyle w:val="centralniewrubryce"/>
              <w:snapToGrid w:val="0"/>
              <w:spacing w:before="60" w:after="0"/>
            </w:pPr>
          </w:p>
        </w:tc>
      </w:tr>
      <w:tr w:rsidR="00E76987" w:rsidTr="00D265F8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87" w:rsidRDefault="00E76987" w:rsidP="00E76987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987" w:rsidRPr="006B0E8C" w:rsidRDefault="00E76987" w:rsidP="00E76987">
            <w:pPr>
              <w:spacing w:after="0"/>
              <w:rPr>
                <w:sz w:val="20"/>
              </w:rPr>
            </w:pPr>
            <w:r w:rsidRPr="00A40D4C">
              <w:rPr>
                <w:sz w:val="20"/>
              </w:rPr>
              <w:t>Intermodalne centra logistyczne w systemie transportowym UE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87" w:rsidRDefault="009954A7" w:rsidP="00E76987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87" w:rsidRDefault="00E76987" w:rsidP="00E7698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87" w:rsidRDefault="00E76987" w:rsidP="00E7698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6987" w:rsidRDefault="00E76987" w:rsidP="00E76987">
            <w:pPr>
              <w:pStyle w:val="centralniewrubryce"/>
              <w:snapToGrid w:val="0"/>
              <w:spacing w:before="60" w:after="0"/>
            </w:pPr>
          </w:p>
        </w:tc>
      </w:tr>
      <w:tr w:rsidR="00E76987" w:rsidTr="00D265F8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87" w:rsidRPr="0013737F" w:rsidRDefault="00E76987" w:rsidP="00E76987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987" w:rsidRPr="006B0E8C" w:rsidRDefault="00E76987" w:rsidP="00E76987">
            <w:pPr>
              <w:pStyle w:val="wrubryce"/>
              <w:spacing w:before="0" w:after="0"/>
              <w:jc w:val="left"/>
              <w:rPr>
                <w:smallCaps/>
                <w:szCs w:val="18"/>
              </w:rPr>
            </w:pPr>
            <w:r w:rsidRPr="00A40D4C">
              <w:rPr>
                <w:color w:val="000000"/>
                <w:szCs w:val="18"/>
                <w:shd w:val="clear" w:color="auto" w:fill="FFFFFF"/>
              </w:rPr>
              <w:t>Koszty logistyki w zarządzaniu łańcuchem dostaw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87" w:rsidRDefault="009954A7" w:rsidP="00E76987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87" w:rsidRDefault="00E76987" w:rsidP="00E7698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87" w:rsidRDefault="00E76987" w:rsidP="00E7698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6987" w:rsidRDefault="00E76987" w:rsidP="00E76987">
            <w:pPr>
              <w:pStyle w:val="centralniewrubryce"/>
              <w:snapToGrid w:val="0"/>
              <w:spacing w:before="60" w:after="0"/>
            </w:pPr>
          </w:p>
        </w:tc>
      </w:tr>
      <w:tr w:rsidR="00E76987" w:rsidTr="00D265F8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87" w:rsidRDefault="00E76987" w:rsidP="00E76987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987" w:rsidRPr="006B0E8C" w:rsidRDefault="00E76987" w:rsidP="00E76987">
            <w:pPr>
              <w:pStyle w:val="wrubryce"/>
              <w:spacing w:before="0" w:after="0"/>
              <w:jc w:val="left"/>
              <w:rPr>
                <w:smallCaps/>
              </w:rPr>
            </w:pPr>
            <w:r w:rsidRPr="00A40D4C">
              <w:rPr>
                <w:szCs w:val="18"/>
              </w:rPr>
              <w:t>Zastosowanie systemów komputerowego wspomagania w planowaniu działań logistycznych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87" w:rsidRDefault="009954A7" w:rsidP="00E76987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87" w:rsidRDefault="00E76987" w:rsidP="00E7698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87" w:rsidRDefault="00E76987" w:rsidP="00E7698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6987" w:rsidRDefault="00E76987" w:rsidP="00E76987">
            <w:pPr>
              <w:pStyle w:val="centralniewrubryce"/>
              <w:snapToGrid w:val="0"/>
              <w:spacing w:before="60" w:after="0"/>
            </w:pPr>
          </w:p>
        </w:tc>
      </w:tr>
      <w:tr w:rsidR="00E76987" w:rsidTr="00D265F8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87" w:rsidRDefault="00E76987" w:rsidP="00E76987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987" w:rsidRPr="006B0E8C" w:rsidRDefault="00E76987" w:rsidP="00E76987">
            <w:pPr>
              <w:pStyle w:val="wrubryce"/>
              <w:spacing w:before="0" w:after="0"/>
              <w:jc w:val="left"/>
              <w:rPr>
                <w:smallCaps/>
              </w:rPr>
            </w:pPr>
            <w:r w:rsidRPr="00A40D4C">
              <w:rPr>
                <w:szCs w:val="18"/>
              </w:rPr>
              <w:t>Strategie logistyczne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87" w:rsidRDefault="009954A7" w:rsidP="00E76987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87" w:rsidRDefault="00E76987" w:rsidP="00E7698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87" w:rsidRDefault="00E76987" w:rsidP="00E7698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6987" w:rsidRDefault="00E76987" w:rsidP="00E76987">
            <w:pPr>
              <w:pStyle w:val="centralniewrubryce"/>
              <w:snapToGrid w:val="0"/>
              <w:spacing w:before="60" w:after="0"/>
            </w:pPr>
          </w:p>
        </w:tc>
      </w:tr>
    </w:tbl>
    <w:p w:rsidR="00B87163" w:rsidRDefault="00B87163" w:rsidP="00B87163">
      <w:pPr>
        <w:pStyle w:val="tekst"/>
        <w:ind w:left="0"/>
      </w:pPr>
    </w:p>
    <w:p w:rsidR="003236FE" w:rsidRDefault="00B8436E" w:rsidP="00B87163">
      <w:pPr>
        <w:pStyle w:val="Podpunkty"/>
        <w:spacing w:after="60"/>
        <w:ind w:left="357"/>
        <w:rPr>
          <w:b w:val="0"/>
        </w:rPr>
      </w:pPr>
      <w:r>
        <w:t>3.5</w:t>
      </w:r>
      <w:r w:rsidR="00AD61A3">
        <w:t xml:space="preserve">. Metody weryfikacji efektów </w:t>
      </w:r>
      <w:r w:rsidR="00CC7802">
        <w:t xml:space="preserve">kształcenia </w:t>
      </w:r>
      <w:r w:rsidR="00CC7802" w:rsidRPr="00CC7802">
        <w:rPr>
          <w:b w:val="0"/>
        </w:rPr>
        <w:t>(</w:t>
      </w:r>
      <w:r w:rsidR="003236FE">
        <w:rPr>
          <w:b w:val="0"/>
        </w:rPr>
        <w:t xml:space="preserve">zaznaczyć „X” </w:t>
      </w:r>
      <w:r w:rsidR="00CC7802" w:rsidRPr="00CC7802">
        <w:rPr>
          <w:b w:val="0"/>
        </w:rPr>
        <w:t>w</w:t>
      </w:r>
      <w:r w:rsidR="00AD61A3">
        <w:rPr>
          <w:b w:val="0"/>
        </w:rPr>
        <w:t xml:space="preserve"> odniesi</w:t>
      </w:r>
      <w:r w:rsidR="00B87163">
        <w:rPr>
          <w:b w:val="0"/>
        </w:rPr>
        <w:t>eniu do poszczególnych efektów)</w:t>
      </w:r>
    </w:p>
    <w:p w:rsidR="006D23F6" w:rsidRPr="00B87163" w:rsidRDefault="006D23F6" w:rsidP="00B87163">
      <w:pPr>
        <w:pStyle w:val="Podpunkty"/>
        <w:spacing w:after="60"/>
        <w:ind w:left="357"/>
        <w:rPr>
          <w:b w:val="0"/>
        </w:rPr>
      </w:pPr>
      <w:r>
        <w:t>Studia stacjonarne:</w:t>
      </w: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"/>
        <w:gridCol w:w="864"/>
        <w:gridCol w:w="992"/>
        <w:gridCol w:w="850"/>
        <w:gridCol w:w="993"/>
        <w:gridCol w:w="850"/>
        <w:gridCol w:w="1134"/>
        <w:gridCol w:w="851"/>
        <w:gridCol w:w="850"/>
        <w:gridCol w:w="1133"/>
      </w:tblGrid>
      <w:tr w:rsidR="00247A99" w:rsidTr="009954A7">
        <w:trPr>
          <w:cantSplit/>
          <w:trHeight w:val="397"/>
          <w:jc w:val="center"/>
        </w:trPr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247A99" w:rsidRDefault="00247A99">
            <w:pPr>
              <w:pStyle w:val="Nagwkitablic"/>
            </w:pPr>
            <w:r>
              <w:t>Efekt kształcenia</w:t>
            </w:r>
          </w:p>
        </w:tc>
        <w:tc>
          <w:tcPr>
            <w:tcW w:w="85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247A99" w:rsidRDefault="00247A99">
            <w:pPr>
              <w:pStyle w:val="Nagwkitablic"/>
            </w:pPr>
            <w:r>
              <w:t>Forma weryfikacji</w:t>
            </w:r>
          </w:p>
        </w:tc>
      </w:tr>
      <w:tr w:rsidR="00AD7998" w:rsidTr="009954A7">
        <w:trPr>
          <w:cantSplit/>
          <w:trHeight w:val="472"/>
          <w:jc w:val="center"/>
        </w:trPr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247A99" w:rsidRDefault="00247A99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247A99" w:rsidRPr="00AD7998" w:rsidRDefault="00247A99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Egzamin ustny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247A99" w:rsidRPr="00AD7998" w:rsidRDefault="00247A99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Egzamin pisemny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247A99" w:rsidRPr="00AD7998" w:rsidRDefault="00247A99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Projekt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247A99" w:rsidRPr="00AD7998" w:rsidRDefault="00247A99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Kolokwium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247A99" w:rsidRPr="00AD7998" w:rsidRDefault="00247A99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Zadania domowe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247A99" w:rsidRPr="00AD7998" w:rsidRDefault="00247A99">
            <w:pPr>
              <w:pStyle w:val="Nagwkitablic"/>
              <w:rPr>
                <w:spacing w:val="-6"/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Referat</w:t>
            </w:r>
            <w:r w:rsidR="00AD7998" w:rsidRPr="00AD7998">
              <w:rPr>
                <w:sz w:val="18"/>
                <w:szCs w:val="18"/>
              </w:rPr>
              <w:t>/</w:t>
            </w:r>
          </w:p>
          <w:p w:rsidR="00247A99" w:rsidRPr="00AD7998" w:rsidRDefault="00AD7998">
            <w:pPr>
              <w:pStyle w:val="Nagwkitablic"/>
              <w:ind w:left="-57" w:right="-57"/>
              <w:rPr>
                <w:sz w:val="18"/>
                <w:szCs w:val="18"/>
              </w:rPr>
            </w:pPr>
            <w:r w:rsidRPr="00AD7998">
              <w:rPr>
                <w:spacing w:val="-6"/>
                <w:sz w:val="18"/>
                <w:szCs w:val="18"/>
              </w:rPr>
              <w:t>Prezentacja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247A99" w:rsidRPr="00AD7998" w:rsidRDefault="00247A99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Dyskusje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247A99" w:rsidRPr="00AD7998" w:rsidRDefault="00247A99" w:rsidP="009954A7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 xml:space="preserve">Testy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247A99" w:rsidRPr="00AD7998" w:rsidRDefault="00AD7998" w:rsidP="00255983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Inne</w:t>
            </w:r>
            <w:r>
              <w:rPr>
                <w:sz w:val="18"/>
                <w:szCs w:val="18"/>
              </w:rPr>
              <w:t xml:space="preserve"> (jakie?)</w:t>
            </w:r>
          </w:p>
        </w:tc>
      </w:tr>
      <w:tr w:rsidR="00E76987" w:rsidTr="00AD7998">
        <w:trPr>
          <w:cantSplit/>
          <w:trHeight w:val="397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987" w:rsidRDefault="00E76987" w:rsidP="00E76987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  <w:r>
              <w:t>W1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987" w:rsidRPr="000C1F20" w:rsidRDefault="00E76987" w:rsidP="00E76987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987" w:rsidRDefault="00E76987" w:rsidP="00E76987">
            <w:pPr>
              <w:pStyle w:val="Tekstpodstawowy"/>
              <w:tabs>
                <w:tab w:val="left" w:pos="-5814"/>
              </w:tabs>
              <w:snapToGrid w:val="0"/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987" w:rsidRPr="000C1F20" w:rsidRDefault="00E76987" w:rsidP="00E76987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987" w:rsidRPr="000C1F20" w:rsidRDefault="00E76987" w:rsidP="00E76987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987" w:rsidRPr="000C1F20" w:rsidRDefault="00E76987" w:rsidP="00E76987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987" w:rsidRPr="000C1F20" w:rsidRDefault="00E76987" w:rsidP="00E76987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987" w:rsidRPr="000C1F20" w:rsidRDefault="00E76987" w:rsidP="00E76987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987" w:rsidRDefault="00E76987" w:rsidP="00E76987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987" w:rsidRDefault="00E76987" w:rsidP="00E76987">
            <w:pPr>
              <w:pStyle w:val="Tekstpodstawowy"/>
              <w:tabs>
                <w:tab w:val="left" w:pos="-5814"/>
              </w:tabs>
              <w:jc w:val="center"/>
            </w:pPr>
          </w:p>
        </w:tc>
      </w:tr>
      <w:tr w:rsidR="00E76987" w:rsidTr="00AD7998">
        <w:trPr>
          <w:cantSplit/>
          <w:trHeight w:val="397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987" w:rsidRDefault="00E76987" w:rsidP="00E76987">
            <w:pPr>
              <w:pStyle w:val="Tekstpodstawowy"/>
              <w:tabs>
                <w:tab w:val="left" w:pos="-5814"/>
              </w:tabs>
              <w:jc w:val="center"/>
            </w:pPr>
            <w:r>
              <w:lastRenderedPageBreak/>
              <w:t>W2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987" w:rsidRPr="00E272A5" w:rsidRDefault="00E76987" w:rsidP="00E76987">
            <w:pPr>
              <w:pStyle w:val="Tekstpodstawowy"/>
              <w:tabs>
                <w:tab w:val="left" w:pos="-5814"/>
              </w:tabs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987" w:rsidRDefault="00E76987" w:rsidP="00E7698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987" w:rsidRPr="000C1F20" w:rsidRDefault="00E76987" w:rsidP="00E76987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987" w:rsidRPr="00E272A5" w:rsidRDefault="00E76987" w:rsidP="00E76987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987" w:rsidRPr="000C1F20" w:rsidRDefault="00E76987" w:rsidP="00E76987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987" w:rsidRPr="000C1F20" w:rsidRDefault="00E76987" w:rsidP="00E76987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987" w:rsidRPr="000C1F20" w:rsidRDefault="00E76987" w:rsidP="00E76987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987" w:rsidRDefault="00E76987" w:rsidP="00E76987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987" w:rsidRDefault="00E76987" w:rsidP="00E76987">
            <w:pPr>
              <w:pStyle w:val="Tekstpodstawowy"/>
              <w:tabs>
                <w:tab w:val="left" w:pos="-5814"/>
              </w:tabs>
              <w:jc w:val="center"/>
            </w:pPr>
          </w:p>
        </w:tc>
      </w:tr>
      <w:tr w:rsidR="00E76987" w:rsidTr="00AD7998">
        <w:trPr>
          <w:cantSplit/>
          <w:trHeight w:val="397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987" w:rsidRDefault="00E76987" w:rsidP="00E76987">
            <w:pPr>
              <w:pStyle w:val="Tekstpodstawowy"/>
              <w:tabs>
                <w:tab w:val="left" w:pos="-5814"/>
              </w:tabs>
              <w:jc w:val="center"/>
            </w:pPr>
            <w:r>
              <w:t>W3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987" w:rsidRDefault="00E76987" w:rsidP="00E7698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rPr>
                <w:i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987" w:rsidRDefault="00E76987" w:rsidP="00E7698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987" w:rsidRPr="000C1F20" w:rsidRDefault="00E76987" w:rsidP="00E76987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987" w:rsidRPr="000C1F20" w:rsidRDefault="00E76987" w:rsidP="00E76987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987" w:rsidRPr="000C1F20" w:rsidRDefault="00E76987" w:rsidP="00E76987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987" w:rsidRPr="000C1F20" w:rsidRDefault="00E76987" w:rsidP="00E76987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987" w:rsidRPr="000C1F20" w:rsidRDefault="00E76987" w:rsidP="00E76987">
            <w:pPr>
              <w:pStyle w:val="Tekstpodstawowy"/>
              <w:tabs>
                <w:tab w:val="left" w:pos="-5814"/>
              </w:tabs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987" w:rsidRDefault="00E76987" w:rsidP="00E76987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987" w:rsidRDefault="00E76987" w:rsidP="00E76987">
            <w:pPr>
              <w:pStyle w:val="Tekstpodstawowy"/>
              <w:tabs>
                <w:tab w:val="left" w:pos="-5814"/>
              </w:tabs>
              <w:jc w:val="center"/>
            </w:pPr>
          </w:p>
        </w:tc>
      </w:tr>
      <w:tr w:rsidR="00E76987" w:rsidTr="00AD7998">
        <w:trPr>
          <w:cantSplit/>
          <w:trHeight w:val="397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987" w:rsidRDefault="00E76987" w:rsidP="00E76987">
            <w:pPr>
              <w:pStyle w:val="Tekstpodstawowy"/>
              <w:tabs>
                <w:tab w:val="left" w:pos="-5814"/>
              </w:tabs>
              <w:jc w:val="center"/>
            </w:pPr>
            <w:r>
              <w:t>U1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987" w:rsidRDefault="00E76987" w:rsidP="00E7698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987" w:rsidRDefault="00E76987" w:rsidP="00E7698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987" w:rsidRPr="000C1F20" w:rsidRDefault="00E76987" w:rsidP="00E76987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987" w:rsidRPr="000C1F20" w:rsidRDefault="00E76987" w:rsidP="00E76987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987" w:rsidRPr="000C1F20" w:rsidRDefault="00E76987" w:rsidP="00E76987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987" w:rsidRPr="000C1F20" w:rsidRDefault="00E76987" w:rsidP="00E76987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987" w:rsidRPr="000C1F20" w:rsidRDefault="00E76987" w:rsidP="00E76987">
            <w:pPr>
              <w:pStyle w:val="Tekstpodstawowy"/>
              <w:tabs>
                <w:tab w:val="left" w:pos="-5814"/>
              </w:tabs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987" w:rsidRDefault="00E76987" w:rsidP="00E76987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987" w:rsidRDefault="00E76987" w:rsidP="00E76987">
            <w:pPr>
              <w:pStyle w:val="Tekstpodstawowy"/>
              <w:tabs>
                <w:tab w:val="left" w:pos="-5814"/>
              </w:tabs>
              <w:jc w:val="center"/>
            </w:pPr>
          </w:p>
        </w:tc>
      </w:tr>
      <w:tr w:rsidR="00E76987" w:rsidTr="00AD7998">
        <w:trPr>
          <w:cantSplit/>
          <w:trHeight w:val="397"/>
          <w:jc w:val="center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987" w:rsidRDefault="00E76987" w:rsidP="00E76987">
            <w:pPr>
              <w:pStyle w:val="Tekstpodstawowy"/>
              <w:tabs>
                <w:tab w:val="left" w:pos="-5814"/>
              </w:tabs>
              <w:jc w:val="center"/>
            </w:pPr>
            <w:r>
              <w:t>U2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987" w:rsidRDefault="00E76987" w:rsidP="00E7698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987" w:rsidRDefault="00E76987" w:rsidP="00E7698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987" w:rsidRPr="000C1F20" w:rsidRDefault="00E76987" w:rsidP="00E76987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987" w:rsidRPr="000C1F20" w:rsidRDefault="00E76987" w:rsidP="00E76987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987" w:rsidRPr="000C1F20" w:rsidRDefault="00E76987" w:rsidP="00E76987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987" w:rsidRPr="000C1F20" w:rsidRDefault="00E76987" w:rsidP="00E76987">
            <w:pPr>
              <w:pStyle w:val="Tekstpodstawowy"/>
              <w:tabs>
                <w:tab w:val="left" w:pos="-5814"/>
              </w:tabs>
              <w:jc w:val="center"/>
            </w:pPr>
            <w:r>
              <w:t>+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987" w:rsidRPr="000C1F20" w:rsidRDefault="00E76987" w:rsidP="00E76987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987" w:rsidRDefault="00E76987" w:rsidP="00E76987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987" w:rsidRDefault="00E76987" w:rsidP="00E76987">
            <w:pPr>
              <w:pStyle w:val="Tekstpodstawowy"/>
              <w:tabs>
                <w:tab w:val="left" w:pos="-5814"/>
              </w:tabs>
              <w:jc w:val="center"/>
            </w:pPr>
          </w:p>
        </w:tc>
      </w:tr>
      <w:tr w:rsidR="00E76987" w:rsidTr="00AD7998">
        <w:trPr>
          <w:cantSplit/>
          <w:trHeight w:val="397"/>
          <w:jc w:val="center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987" w:rsidRDefault="00E76987" w:rsidP="00E76987">
            <w:pPr>
              <w:pStyle w:val="Tekstpodstawowy"/>
              <w:tabs>
                <w:tab w:val="left" w:pos="-5814"/>
              </w:tabs>
              <w:jc w:val="center"/>
            </w:pPr>
            <w:r>
              <w:t>U3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987" w:rsidRDefault="00E76987" w:rsidP="00E7698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987" w:rsidRDefault="00E76987" w:rsidP="00E7698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987" w:rsidRPr="000C1F20" w:rsidRDefault="00E76987" w:rsidP="00E76987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987" w:rsidRPr="000C1F20" w:rsidRDefault="00E76987" w:rsidP="00E76987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987" w:rsidRPr="000C1F20" w:rsidRDefault="00E76987" w:rsidP="00E76987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987" w:rsidRPr="000C1F20" w:rsidRDefault="00E76987" w:rsidP="00E76987">
            <w:pPr>
              <w:pStyle w:val="Tekstpodstawowy"/>
              <w:tabs>
                <w:tab w:val="left" w:pos="-5814"/>
              </w:tabs>
              <w:jc w:val="center"/>
            </w:pPr>
            <w:r>
              <w:t>+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987" w:rsidRPr="000C1F20" w:rsidRDefault="00E76987" w:rsidP="00E76987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987" w:rsidRDefault="00E76987" w:rsidP="00E76987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987" w:rsidRDefault="00E76987" w:rsidP="00E76987">
            <w:pPr>
              <w:pStyle w:val="Tekstpodstawowy"/>
              <w:tabs>
                <w:tab w:val="left" w:pos="-5814"/>
              </w:tabs>
              <w:jc w:val="center"/>
            </w:pPr>
          </w:p>
        </w:tc>
      </w:tr>
      <w:tr w:rsidR="00E76987" w:rsidTr="00AD7998">
        <w:trPr>
          <w:cantSplit/>
          <w:trHeight w:val="397"/>
          <w:jc w:val="center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987" w:rsidRDefault="00E76987" w:rsidP="00E76987">
            <w:pPr>
              <w:pStyle w:val="Tekstpodstawowy"/>
              <w:tabs>
                <w:tab w:val="left" w:pos="-5814"/>
              </w:tabs>
              <w:jc w:val="center"/>
            </w:pPr>
            <w:r>
              <w:t>K1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987" w:rsidRDefault="00E76987" w:rsidP="00E7698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987" w:rsidRDefault="00E76987" w:rsidP="00E7698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987" w:rsidRPr="00E272A5" w:rsidRDefault="00E76987" w:rsidP="00E76987">
            <w:pPr>
              <w:pStyle w:val="Tekstpodstawowy"/>
              <w:tabs>
                <w:tab w:val="left" w:pos="-5814"/>
              </w:tabs>
              <w:jc w:val="center"/>
            </w:pPr>
            <w:r>
              <w:t>+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987" w:rsidRPr="00E272A5" w:rsidRDefault="00E76987" w:rsidP="00E76987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987" w:rsidRPr="000C1F20" w:rsidRDefault="00E76987" w:rsidP="00E76987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987" w:rsidRPr="000C1F20" w:rsidRDefault="00E76987" w:rsidP="00E76987">
            <w:pPr>
              <w:pStyle w:val="Tekstpodstawowy"/>
              <w:tabs>
                <w:tab w:val="left" w:pos="-5814"/>
              </w:tabs>
              <w:jc w:val="center"/>
            </w:pPr>
            <w:r>
              <w:t>+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987" w:rsidRPr="000C1F20" w:rsidRDefault="00E76987" w:rsidP="00E76987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987" w:rsidRDefault="00E76987" w:rsidP="00E76987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987" w:rsidRDefault="00E76987" w:rsidP="00E76987">
            <w:pPr>
              <w:pStyle w:val="Tekstpodstawowy"/>
              <w:tabs>
                <w:tab w:val="left" w:pos="-5814"/>
              </w:tabs>
              <w:jc w:val="center"/>
            </w:pPr>
          </w:p>
        </w:tc>
      </w:tr>
      <w:tr w:rsidR="00E76987" w:rsidTr="00AD7998">
        <w:trPr>
          <w:cantSplit/>
          <w:trHeight w:val="397"/>
          <w:jc w:val="center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987" w:rsidRDefault="00E76987" w:rsidP="00E76987">
            <w:pPr>
              <w:pStyle w:val="Tekstpodstawowy"/>
              <w:tabs>
                <w:tab w:val="left" w:pos="-5814"/>
              </w:tabs>
              <w:jc w:val="center"/>
            </w:pPr>
            <w:r>
              <w:t>K2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987" w:rsidRDefault="00E76987" w:rsidP="00E7698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987" w:rsidRDefault="00E76987" w:rsidP="00E7698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987" w:rsidRPr="000C1F20" w:rsidRDefault="00E76987" w:rsidP="00E76987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987" w:rsidRPr="000C1F20" w:rsidRDefault="00E76987" w:rsidP="00E76987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987" w:rsidRPr="000C1F20" w:rsidRDefault="00E76987" w:rsidP="00E76987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987" w:rsidRPr="000C1F20" w:rsidRDefault="00E76987" w:rsidP="00E76987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987" w:rsidRPr="000C1F20" w:rsidRDefault="00E76987" w:rsidP="00E76987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987" w:rsidRDefault="00E76987" w:rsidP="00E76987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987" w:rsidRDefault="00E76987" w:rsidP="00E76987">
            <w:pPr>
              <w:pStyle w:val="Tekstpodstawowy"/>
              <w:tabs>
                <w:tab w:val="left" w:pos="-5814"/>
              </w:tabs>
              <w:jc w:val="center"/>
            </w:pPr>
          </w:p>
        </w:tc>
      </w:tr>
    </w:tbl>
    <w:p w:rsidR="00B87163" w:rsidRDefault="00B87163" w:rsidP="00B87163">
      <w:pPr>
        <w:pStyle w:val="Podpunkty"/>
        <w:spacing w:after="80"/>
        <w:ind w:left="0"/>
      </w:pPr>
    </w:p>
    <w:p w:rsidR="006D23F6" w:rsidRDefault="006D23F6" w:rsidP="00B87163">
      <w:pPr>
        <w:pStyle w:val="Podpunkty"/>
        <w:spacing w:after="80"/>
        <w:ind w:left="0"/>
      </w:pPr>
      <w:r>
        <w:t>Studia niestacjonarne:</w:t>
      </w: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"/>
        <w:gridCol w:w="864"/>
        <w:gridCol w:w="992"/>
        <w:gridCol w:w="850"/>
        <w:gridCol w:w="993"/>
        <w:gridCol w:w="850"/>
        <w:gridCol w:w="1134"/>
        <w:gridCol w:w="851"/>
        <w:gridCol w:w="850"/>
        <w:gridCol w:w="1133"/>
      </w:tblGrid>
      <w:tr w:rsidR="006D23F6" w:rsidTr="00DA060E">
        <w:trPr>
          <w:cantSplit/>
          <w:trHeight w:val="397"/>
          <w:jc w:val="center"/>
        </w:trPr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6D23F6" w:rsidRDefault="006D23F6" w:rsidP="00DA060E">
            <w:pPr>
              <w:pStyle w:val="Nagwkitablic"/>
            </w:pPr>
            <w:r>
              <w:t>Efekt kształcenia</w:t>
            </w:r>
          </w:p>
        </w:tc>
        <w:tc>
          <w:tcPr>
            <w:tcW w:w="85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6D23F6" w:rsidRDefault="006D23F6" w:rsidP="00DA060E">
            <w:pPr>
              <w:pStyle w:val="Nagwkitablic"/>
            </w:pPr>
            <w:r>
              <w:t>Forma weryfikacji</w:t>
            </w:r>
          </w:p>
        </w:tc>
      </w:tr>
      <w:tr w:rsidR="006D23F6" w:rsidTr="00DA060E">
        <w:trPr>
          <w:cantSplit/>
          <w:trHeight w:val="472"/>
          <w:jc w:val="center"/>
        </w:trPr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6D23F6" w:rsidRDefault="006D23F6" w:rsidP="00DA060E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6D23F6" w:rsidRPr="00AD7998" w:rsidRDefault="006D23F6" w:rsidP="00DA060E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Egzamin ustny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6D23F6" w:rsidRPr="00AD7998" w:rsidRDefault="006D23F6" w:rsidP="00DA060E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Egzamin pisemny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6D23F6" w:rsidRPr="00AD7998" w:rsidRDefault="006D23F6" w:rsidP="00DA060E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Projekt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6D23F6" w:rsidRPr="00AD7998" w:rsidRDefault="006D23F6" w:rsidP="00DA060E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Kolokwium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6D23F6" w:rsidRPr="00AD7998" w:rsidRDefault="006D23F6" w:rsidP="00DA060E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Zadania domowe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6D23F6" w:rsidRPr="00AD7998" w:rsidRDefault="006D23F6" w:rsidP="00DA060E">
            <w:pPr>
              <w:pStyle w:val="Nagwkitablic"/>
              <w:rPr>
                <w:spacing w:val="-6"/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Referat/</w:t>
            </w:r>
          </w:p>
          <w:p w:rsidR="006D23F6" w:rsidRPr="00AD7998" w:rsidRDefault="006D23F6" w:rsidP="00DA060E">
            <w:pPr>
              <w:pStyle w:val="Nagwkitablic"/>
              <w:ind w:left="-57" w:right="-57"/>
              <w:rPr>
                <w:sz w:val="18"/>
                <w:szCs w:val="18"/>
              </w:rPr>
            </w:pPr>
            <w:r w:rsidRPr="00AD7998">
              <w:rPr>
                <w:spacing w:val="-6"/>
                <w:sz w:val="18"/>
                <w:szCs w:val="18"/>
              </w:rPr>
              <w:t>Prezentacja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6D23F6" w:rsidRPr="00AD7998" w:rsidRDefault="006D23F6" w:rsidP="00DA060E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Dyskusje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6D23F6" w:rsidRPr="00AD7998" w:rsidRDefault="006D23F6" w:rsidP="00DA060E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 xml:space="preserve">Testy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6D23F6" w:rsidRPr="00AD7998" w:rsidRDefault="006D23F6" w:rsidP="00DA060E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Inne</w:t>
            </w:r>
            <w:r>
              <w:rPr>
                <w:sz w:val="18"/>
                <w:szCs w:val="18"/>
              </w:rPr>
              <w:t xml:space="preserve"> (jakie?)</w:t>
            </w:r>
          </w:p>
        </w:tc>
      </w:tr>
      <w:tr w:rsidR="006D23F6" w:rsidTr="00DA060E">
        <w:trPr>
          <w:cantSplit/>
          <w:trHeight w:val="397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3F6" w:rsidRDefault="006D23F6" w:rsidP="00DA060E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  <w:r>
              <w:t>W1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3F6" w:rsidRPr="000C1F20" w:rsidRDefault="006D23F6" w:rsidP="00DA060E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3F6" w:rsidRDefault="006D23F6" w:rsidP="00DA060E">
            <w:pPr>
              <w:pStyle w:val="Tekstpodstawowy"/>
              <w:tabs>
                <w:tab w:val="left" w:pos="-5814"/>
              </w:tabs>
              <w:snapToGrid w:val="0"/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3F6" w:rsidRPr="000C1F20" w:rsidRDefault="006D23F6" w:rsidP="00DA060E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3F6" w:rsidRPr="000C1F20" w:rsidRDefault="006D23F6" w:rsidP="00DA060E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3F6" w:rsidRPr="000C1F20" w:rsidRDefault="006D23F6" w:rsidP="00DA060E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3F6" w:rsidRPr="000C1F20" w:rsidRDefault="006D23F6" w:rsidP="00DA060E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3F6" w:rsidRPr="000C1F20" w:rsidRDefault="006D23F6" w:rsidP="00DA060E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3F6" w:rsidRDefault="006D23F6" w:rsidP="00DA060E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3F6" w:rsidRDefault="006D23F6" w:rsidP="00DA060E">
            <w:pPr>
              <w:pStyle w:val="Tekstpodstawowy"/>
              <w:tabs>
                <w:tab w:val="left" w:pos="-5814"/>
              </w:tabs>
              <w:jc w:val="center"/>
            </w:pPr>
          </w:p>
        </w:tc>
      </w:tr>
      <w:tr w:rsidR="006D23F6" w:rsidTr="00DA060E">
        <w:trPr>
          <w:cantSplit/>
          <w:trHeight w:val="397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3F6" w:rsidRDefault="006D23F6" w:rsidP="00DA060E">
            <w:pPr>
              <w:pStyle w:val="Tekstpodstawowy"/>
              <w:tabs>
                <w:tab w:val="left" w:pos="-5814"/>
              </w:tabs>
              <w:jc w:val="center"/>
            </w:pPr>
            <w:r>
              <w:t>W2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3F6" w:rsidRPr="00E272A5" w:rsidRDefault="006D23F6" w:rsidP="00DA060E">
            <w:pPr>
              <w:pStyle w:val="Tekstpodstawowy"/>
              <w:tabs>
                <w:tab w:val="left" w:pos="-5814"/>
              </w:tabs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3F6" w:rsidRDefault="006D23F6" w:rsidP="00DA060E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3F6" w:rsidRPr="000C1F20" w:rsidRDefault="006D23F6" w:rsidP="00DA060E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3F6" w:rsidRPr="00E272A5" w:rsidRDefault="006D23F6" w:rsidP="00DA060E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3F6" w:rsidRPr="000C1F20" w:rsidRDefault="006D23F6" w:rsidP="00DA060E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3F6" w:rsidRPr="000C1F20" w:rsidRDefault="006D23F6" w:rsidP="00DA060E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3F6" w:rsidRPr="000C1F20" w:rsidRDefault="006D23F6" w:rsidP="00DA060E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3F6" w:rsidRDefault="006D23F6" w:rsidP="00DA060E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3F6" w:rsidRDefault="006D23F6" w:rsidP="00DA060E">
            <w:pPr>
              <w:pStyle w:val="Tekstpodstawowy"/>
              <w:tabs>
                <w:tab w:val="left" w:pos="-5814"/>
              </w:tabs>
              <w:jc w:val="center"/>
            </w:pPr>
          </w:p>
        </w:tc>
      </w:tr>
      <w:tr w:rsidR="006D23F6" w:rsidTr="00DA060E">
        <w:trPr>
          <w:cantSplit/>
          <w:trHeight w:val="397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3F6" w:rsidRDefault="006D23F6" w:rsidP="00DA060E">
            <w:pPr>
              <w:pStyle w:val="Tekstpodstawowy"/>
              <w:tabs>
                <w:tab w:val="left" w:pos="-5814"/>
              </w:tabs>
              <w:jc w:val="center"/>
            </w:pPr>
            <w:r>
              <w:t>W3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3F6" w:rsidRDefault="006D23F6" w:rsidP="00DA060E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rPr>
                <w:i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3F6" w:rsidRDefault="006D23F6" w:rsidP="00DA060E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3F6" w:rsidRPr="000C1F20" w:rsidRDefault="006D23F6" w:rsidP="00DA060E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3F6" w:rsidRPr="000C1F20" w:rsidRDefault="006D23F6" w:rsidP="00DA060E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3F6" w:rsidRPr="000C1F20" w:rsidRDefault="006D23F6" w:rsidP="00DA060E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3F6" w:rsidRPr="000C1F20" w:rsidRDefault="006D23F6" w:rsidP="00DA060E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3F6" w:rsidRPr="000C1F20" w:rsidRDefault="006D23F6" w:rsidP="00DA060E">
            <w:pPr>
              <w:pStyle w:val="Tekstpodstawowy"/>
              <w:tabs>
                <w:tab w:val="left" w:pos="-5814"/>
              </w:tabs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3F6" w:rsidRDefault="006D23F6" w:rsidP="00DA060E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3F6" w:rsidRDefault="006D23F6" w:rsidP="00DA060E">
            <w:pPr>
              <w:pStyle w:val="Tekstpodstawowy"/>
              <w:tabs>
                <w:tab w:val="left" w:pos="-5814"/>
              </w:tabs>
              <w:jc w:val="center"/>
            </w:pPr>
          </w:p>
        </w:tc>
      </w:tr>
      <w:tr w:rsidR="006D23F6" w:rsidTr="00DA060E">
        <w:trPr>
          <w:cantSplit/>
          <w:trHeight w:val="397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3F6" w:rsidRDefault="006D23F6" w:rsidP="00DA060E">
            <w:pPr>
              <w:pStyle w:val="Tekstpodstawowy"/>
              <w:tabs>
                <w:tab w:val="left" w:pos="-5814"/>
              </w:tabs>
              <w:jc w:val="center"/>
            </w:pPr>
            <w:r>
              <w:t>U1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3F6" w:rsidRDefault="006D23F6" w:rsidP="00DA060E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3F6" w:rsidRDefault="006D23F6" w:rsidP="00DA060E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3F6" w:rsidRPr="000C1F20" w:rsidRDefault="006D23F6" w:rsidP="00DA060E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3F6" w:rsidRPr="000C1F20" w:rsidRDefault="006D23F6" w:rsidP="00DA060E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3F6" w:rsidRPr="000C1F20" w:rsidRDefault="006D23F6" w:rsidP="00DA060E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3F6" w:rsidRPr="000C1F20" w:rsidRDefault="006D23F6" w:rsidP="00DA060E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3F6" w:rsidRPr="000C1F20" w:rsidRDefault="006D23F6" w:rsidP="00DA060E">
            <w:pPr>
              <w:pStyle w:val="Tekstpodstawowy"/>
              <w:tabs>
                <w:tab w:val="left" w:pos="-5814"/>
              </w:tabs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3F6" w:rsidRDefault="006D23F6" w:rsidP="00DA060E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3F6" w:rsidRDefault="006D23F6" w:rsidP="00DA060E">
            <w:pPr>
              <w:pStyle w:val="Tekstpodstawowy"/>
              <w:tabs>
                <w:tab w:val="left" w:pos="-5814"/>
              </w:tabs>
              <w:jc w:val="center"/>
            </w:pPr>
          </w:p>
        </w:tc>
      </w:tr>
      <w:tr w:rsidR="006D23F6" w:rsidTr="00DA060E">
        <w:trPr>
          <w:cantSplit/>
          <w:trHeight w:val="397"/>
          <w:jc w:val="center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3F6" w:rsidRDefault="006D23F6" w:rsidP="00DA060E">
            <w:pPr>
              <w:pStyle w:val="Tekstpodstawowy"/>
              <w:tabs>
                <w:tab w:val="left" w:pos="-5814"/>
              </w:tabs>
              <w:jc w:val="center"/>
            </w:pPr>
            <w:r>
              <w:t>U2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3F6" w:rsidRDefault="006D23F6" w:rsidP="00DA060E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3F6" w:rsidRDefault="006D23F6" w:rsidP="00DA060E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3F6" w:rsidRPr="000C1F20" w:rsidRDefault="006D23F6" w:rsidP="00DA060E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3F6" w:rsidRPr="000C1F20" w:rsidRDefault="006D23F6" w:rsidP="00DA060E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3F6" w:rsidRPr="000C1F20" w:rsidRDefault="006D23F6" w:rsidP="00DA060E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3F6" w:rsidRPr="000C1F20" w:rsidRDefault="006D23F6" w:rsidP="00DA060E">
            <w:pPr>
              <w:pStyle w:val="Tekstpodstawowy"/>
              <w:tabs>
                <w:tab w:val="left" w:pos="-5814"/>
              </w:tabs>
              <w:jc w:val="center"/>
            </w:pPr>
            <w:r>
              <w:t>+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3F6" w:rsidRPr="000C1F20" w:rsidRDefault="006D23F6" w:rsidP="00DA060E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3F6" w:rsidRDefault="006D23F6" w:rsidP="00DA060E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3F6" w:rsidRDefault="006D23F6" w:rsidP="00DA060E">
            <w:pPr>
              <w:pStyle w:val="Tekstpodstawowy"/>
              <w:tabs>
                <w:tab w:val="left" w:pos="-5814"/>
              </w:tabs>
              <w:jc w:val="center"/>
            </w:pPr>
          </w:p>
        </w:tc>
      </w:tr>
      <w:tr w:rsidR="006D23F6" w:rsidTr="00DA060E">
        <w:trPr>
          <w:cantSplit/>
          <w:trHeight w:val="397"/>
          <w:jc w:val="center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3F6" w:rsidRDefault="006D23F6" w:rsidP="00DA060E">
            <w:pPr>
              <w:pStyle w:val="Tekstpodstawowy"/>
              <w:tabs>
                <w:tab w:val="left" w:pos="-5814"/>
              </w:tabs>
              <w:jc w:val="center"/>
            </w:pPr>
            <w:r>
              <w:t>U3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3F6" w:rsidRDefault="006D23F6" w:rsidP="00DA060E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3F6" w:rsidRDefault="006D23F6" w:rsidP="00DA060E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3F6" w:rsidRPr="000C1F20" w:rsidRDefault="006D23F6" w:rsidP="00DA060E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3F6" w:rsidRPr="000C1F20" w:rsidRDefault="006D23F6" w:rsidP="00DA060E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3F6" w:rsidRPr="000C1F20" w:rsidRDefault="006D23F6" w:rsidP="00DA060E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3F6" w:rsidRPr="000C1F20" w:rsidRDefault="006D23F6" w:rsidP="00DA060E">
            <w:pPr>
              <w:pStyle w:val="Tekstpodstawowy"/>
              <w:tabs>
                <w:tab w:val="left" w:pos="-5814"/>
              </w:tabs>
              <w:jc w:val="center"/>
            </w:pPr>
            <w:r>
              <w:t>+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3F6" w:rsidRPr="000C1F20" w:rsidRDefault="006D23F6" w:rsidP="00DA060E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3F6" w:rsidRDefault="006D23F6" w:rsidP="00DA060E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3F6" w:rsidRDefault="006D23F6" w:rsidP="00DA060E">
            <w:pPr>
              <w:pStyle w:val="Tekstpodstawowy"/>
              <w:tabs>
                <w:tab w:val="left" w:pos="-5814"/>
              </w:tabs>
              <w:jc w:val="center"/>
            </w:pPr>
          </w:p>
        </w:tc>
      </w:tr>
      <w:tr w:rsidR="006D23F6" w:rsidTr="00DA060E">
        <w:trPr>
          <w:cantSplit/>
          <w:trHeight w:val="397"/>
          <w:jc w:val="center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3F6" w:rsidRDefault="006D23F6" w:rsidP="00DA060E">
            <w:pPr>
              <w:pStyle w:val="Tekstpodstawowy"/>
              <w:tabs>
                <w:tab w:val="left" w:pos="-5814"/>
              </w:tabs>
              <w:jc w:val="center"/>
            </w:pPr>
            <w:r>
              <w:t>K1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3F6" w:rsidRDefault="006D23F6" w:rsidP="00DA060E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3F6" w:rsidRDefault="006D23F6" w:rsidP="00DA060E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3F6" w:rsidRPr="00E272A5" w:rsidRDefault="006D23F6" w:rsidP="00DA060E">
            <w:pPr>
              <w:pStyle w:val="Tekstpodstawowy"/>
              <w:tabs>
                <w:tab w:val="left" w:pos="-5814"/>
              </w:tabs>
              <w:jc w:val="center"/>
            </w:pPr>
            <w:r>
              <w:t>+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3F6" w:rsidRPr="00E272A5" w:rsidRDefault="006D23F6" w:rsidP="00DA060E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3F6" w:rsidRPr="000C1F20" w:rsidRDefault="006D23F6" w:rsidP="00DA060E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3F6" w:rsidRPr="000C1F20" w:rsidRDefault="006D23F6" w:rsidP="00DA060E">
            <w:pPr>
              <w:pStyle w:val="Tekstpodstawowy"/>
              <w:tabs>
                <w:tab w:val="left" w:pos="-5814"/>
              </w:tabs>
              <w:jc w:val="center"/>
            </w:pPr>
            <w:r>
              <w:t>+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3F6" w:rsidRPr="000C1F20" w:rsidRDefault="006D23F6" w:rsidP="00DA060E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3F6" w:rsidRDefault="006D23F6" w:rsidP="00DA060E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3F6" w:rsidRDefault="006D23F6" w:rsidP="00DA060E">
            <w:pPr>
              <w:pStyle w:val="Tekstpodstawowy"/>
              <w:tabs>
                <w:tab w:val="left" w:pos="-5814"/>
              </w:tabs>
              <w:jc w:val="center"/>
            </w:pPr>
          </w:p>
        </w:tc>
      </w:tr>
      <w:tr w:rsidR="006D23F6" w:rsidTr="00DA060E">
        <w:trPr>
          <w:cantSplit/>
          <w:trHeight w:val="397"/>
          <w:jc w:val="center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3F6" w:rsidRDefault="006D23F6" w:rsidP="00DA060E">
            <w:pPr>
              <w:pStyle w:val="Tekstpodstawowy"/>
              <w:tabs>
                <w:tab w:val="left" w:pos="-5814"/>
              </w:tabs>
              <w:jc w:val="center"/>
            </w:pPr>
            <w:r>
              <w:t>K2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3F6" w:rsidRDefault="006D23F6" w:rsidP="00DA060E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3F6" w:rsidRDefault="006D23F6" w:rsidP="00DA060E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3F6" w:rsidRPr="000C1F20" w:rsidRDefault="006D23F6" w:rsidP="00DA060E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3F6" w:rsidRPr="000C1F20" w:rsidRDefault="006D23F6" w:rsidP="00DA060E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3F6" w:rsidRPr="000C1F20" w:rsidRDefault="006D23F6" w:rsidP="00DA060E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3F6" w:rsidRPr="000C1F20" w:rsidRDefault="006D23F6" w:rsidP="00DA060E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3F6" w:rsidRPr="000C1F20" w:rsidRDefault="006D23F6" w:rsidP="00DA060E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3F6" w:rsidRDefault="006D23F6" w:rsidP="00DA060E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3F6" w:rsidRDefault="006D23F6" w:rsidP="00DA060E">
            <w:pPr>
              <w:pStyle w:val="Tekstpodstawowy"/>
              <w:tabs>
                <w:tab w:val="left" w:pos="-5814"/>
              </w:tabs>
              <w:jc w:val="center"/>
            </w:pPr>
          </w:p>
        </w:tc>
      </w:tr>
    </w:tbl>
    <w:p w:rsidR="006D23F6" w:rsidRDefault="006D23F6" w:rsidP="00B87163">
      <w:pPr>
        <w:pStyle w:val="Podpunkty"/>
        <w:spacing w:after="80"/>
        <w:ind w:left="0"/>
      </w:pPr>
    </w:p>
    <w:p w:rsidR="003236FE" w:rsidRDefault="00B8436E" w:rsidP="00B87163">
      <w:pPr>
        <w:pStyle w:val="Podpunkty"/>
        <w:spacing w:after="80"/>
        <w:ind w:left="357"/>
      </w:pPr>
      <w:r>
        <w:t>3.6</w:t>
      </w:r>
      <w:r w:rsidR="00AD61A3">
        <w:t>. Kryteria oceny o</w:t>
      </w:r>
      <w:r w:rsidR="00B87163">
        <w:t>siągniętych efektów kształcenia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EF5588" w:rsidTr="009954A7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EF5588" w:rsidRDefault="00EF5588" w:rsidP="007927AD">
            <w:pPr>
              <w:pStyle w:val="Nagwkitablic"/>
            </w:pPr>
            <w:r>
              <w:t>Efekt kształcenia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3 </w:t>
            </w:r>
            <w:r w:rsidR="003236FE">
              <w:rPr>
                <w:sz w:val="22"/>
                <w:szCs w:val="22"/>
              </w:rPr>
              <w:t>lub „</w:t>
            </w:r>
            <w:proofErr w:type="spellStart"/>
            <w:r w:rsidR="003236FE">
              <w:rPr>
                <w:sz w:val="22"/>
                <w:szCs w:val="22"/>
              </w:rPr>
              <w:t>zal</w:t>
            </w:r>
            <w:proofErr w:type="spellEnd"/>
            <w:r w:rsidR="003236FE">
              <w:rPr>
                <w:sz w:val="22"/>
                <w:szCs w:val="22"/>
              </w:rPr>
              <w:t xml:space="preserve">.” </w:t>
            </w:r>
          </w:p>
          <w:p w:rsidR="00EF5588" w:rsidRPr="003236FE" w:rsidRDefault="00C137BF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>student potrafi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EF5588" w:rsidRP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4 </w:t>
            </w:r>
            <w:r w:rsidRPr="003236FE">
              <w:rPr>
                <w:sz w:val="22"/>
                <w:szCs w:val="22"/>
              </w:rPr>
              <w:t>student potrafi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EF5588" w:rsidRP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5 </w:t>
            </w:r>
            <w:r w:rsidRPr="003236FE">
              <w:rPr>
                <w:sz w:val="22"/>
                <w:szCs w:val="22"/>
              </w:rPr>
              <w:t>student potrafi</w:t>
            </w:r>
          </w:p>
        </w:tc>
      </w:tr>
      <w:tr w:rsidR="00B87163" w:rsidTr="00392459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163" w:rsidRDefault="00B87163" w:rsidP="00412E96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W1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163" w:rsidRPr="00BC3CDD" w:rsidRDefault="00B87163" w:rsidP="009754A1">
            <w:pPr>
              <w:pStyle w:val="wrubrycemn"/>
              <w:spacing w:before="20" w:after="20"/>
              <w:rPr>
                <w:sz w:val="16"/>
                <w:szCs w:val="16"/>
              </w:rPr>
            </w:pPr>
            <w:r w:rsidRPr="00BC3CDD">
              <w:rPr>
                <w:sz w:val="16"/>
                <w:szCs w:val="16"/>
              </w:rPr>
              <w:t xml:space="preserve">Student biernie przyswaja treści z zakresu </w:t>
            </w:r>
            <w:r w:rsidRPr="00383CB6">
              <w:rPr>
                <w:sz w:val="16"/>
                <w:szCs w:val="16"/>
              </w:rPr>
              <w:t>logistyki międzynarodowej</w:t>
            </w:r>
            <w:r>
              <w:rPr>
                <w:sz w:val="16"/>
                <w:szCs w:val="16"/>
              </w:rPr>
              <w:t xml:space="preserve"> </w:t>
            </w:r>
            <w:r w:rsidRPr="00BC3CDD">
              <w:rPr>
                <w:sz w:val="16"/>
                <w:szCs w:val="16"/>
              </w:rPr>
              <w:t>z wykazaniem zdolności do koncentracji uwagi i słuchania.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163" w:rsidRPr="00BC3CDD" w:rsidRDefault="00B87163" w:rsidP="009754A1">
            <w:pPr>
              <w:pStyle w:val="wrubrycemn"/>
              <w:spacing w:before="20" w:after="20"/>
              <w:rPr>
                <w:sz w:val="16"/>
                <w:szCs w:val="16"/>
              </w:rPr>
            </w:pPr>
            <w:r w:rsidRPr="00BC3CDD">
              <w:rPr>
                <w:sz w:val="16"/>
                <w:szCs w:val="16"/>
              </w:rPr>
              <w:t xml:space="preserve">Student aktywnie uczestniczy w zajęciach, dokonuje oceny znaczenia </w:t>
            </w:r>
            <w:r w:rsidRPr="00383CB6">
              <w:rPr>
                <w:sz w:val="16"/>
                <w:szCs w:val="16"/>
              </w:rPr>
              <w:t xml:space="preserve">logistyki </w:t>
            </w:r>
            <w:r>
              <w:rPr>
                <w:sz w:val="16"/>
                <w:szCs w:val="16"/>
              </w:rPr>
              <w:t xml:space="preserve">w biznesie </w:t>
            </w:r>
            <w:r w:rsidRPr="00383CB6">
              <w:rPr>
                <w:sz w:val="16"/>
                <w:szCs w:val="16"/>
              </w:rPr>
              <w:t>międzynarodow</w:t>
            </w:r>
            <w:r>
              <w:rPr>
                <w:sz w:val="16"/>
                <w:szCs w:val="16"/>
              </w:rPr>
              <w:t>ym</w:t>
            </w:r>
            <w:r w:rsidRPr="00BC3CDD">
              <w:rPr>
                <w:sz w:val="16"/>
                <w:szCs w:val="16"/>
              </w:rPr>
              <w:t xml:space="preserve">.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163" w:rsidRPr="00BC3CDD" w:rsidRDefault="00B87163" w:rsidP="009754A1">
            <w:pPr>
              <w:pStyle w:val="wrubrycemn"/>
              <w:spacing w:before="20" w:after="20"/>
              <w:rPr>
                <w:sz w:val="16"/>
                <w:szCs w:val="16"/>
              </w:rPr>
            </w:pPr>
            <w:r w:rsidRPr="00BC3CDD">
              <w:rPr>
                <w:sz w:val="16"/>
                <w:szCs w:val="16"/>
              </w:rPr>
              <w:t>Student dokonuje integracji postawy zgodnie z sugerowanym wzorcem, rozwija wła</w:t>
            </w:r>
            <w:r>
              <w:rPr>
                <w:sz w:val="16"/>
                <w:szCs w:val="16"/>
              </w:rPr>
              <w:t>sny system wartości związanych z logistyką w biznesie międzynarodowym</w:t>
            </w:r>
          </w:p>
        </w:tc>
      </w:tr>
      <w:tr w:rsidR="00B87163" w:rsidTr="00392459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163" w:rsidRDefault="00B87163" w:rsidP="00412E96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W2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163" w:rsidRPr="00BC3CDD" w:rsidRDefault="00B87163" w:rsidP="009754A1">
            <w:pPr>
              <w:pStyle w:val="wrubrycemn"/>
              <w:rPr>
                <w:sz w:val="16"/>
                <w:szCs w:val="16"/>
              </w:rPr>
            </w:pPr>
            <w:r w:rsidRPr="00BC3CDD">
              <w:rPr>
                <w:sz w:val="16"/>
                <w:szCs w:val="16"/>
              </w:rPr>
              <w:t xml:space="preserve">Student biernie przyswaja treści z zakresu metod i narzędzi, tworzenia i rozwoju form </w:t>
            </w:r>
            <w:r w:rsidRPr="00383CB6">
              <w:rPr>
                <w:sz w:val="16"/>
                <w:szCs w:val="16"/>
              </w:rPr>
              <w:t>logistyki międzynarodowej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163" w:rsidRPr="00BC3CDD" w:rsidRDefault="00B87163" w:rsidP="009754A1">
            <w:pPr>
              <w:pStyle w:val="wrubrycemn"/>
              <w:rPr>
                <w:sz w:val="16"/>
                <w:szCs w:val="16"/>
              </w:rPr>
            </w:pPr>
            <w:r w:rsidRPr="00BC3CDD">
              <w:rPr>
                <w:sz w:val="16"/>
                <w:szCs w:val="16"/>
              </w:rPr>
              <w:t>Student aktywnie uczestniczy w zajęciach, dokonuje oceny znaczenia metod i narzędzi, właściwych dla studiowanego kierunku studiów, w tym w zakresie</w:t>
            </w:r>
            <w:r>
              <w:rPr>
                <w:sz w:val="16"/>
                <w:szCs w:val="16"/>
              </w:rPr>
              <w:t xml:space="preserve"> </w:t>
            </w:r>
            <w:r w:rsidRPr="00383CB6">
              <w:rPr>
                <w:sz w:val="16"/>
                <w:szCs w:val="16"/>
              </w:rPr>
              <w:t>logistyki międzynarodowej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163" w:rsidRPr="00BC3CDD" w:rsidRDefault="00B87163" w:rsidP="009754A1">
            <w:pPr>
              <w:pStyle w:val="wrubrycemn"/>
              <w:rPr>
                <w:sz w:val="16"/>
                <w:szCs w:val="16"/>
              </w:rPr>
            </w:pPr>
            <w:r w:rsidRPr="00BC3CDD">
              <w:rPr>
                <w:sz w:val="16"/>
                <w:szCs w:val="16"/>
              </w:rPr>
              <w:t>Student dokonuje integracji postawy zgodnie z sugerowanym wzorcem, rozwija własny pogląd metodach i narzędziach, właściwych dla studiowanego kierunku stu</w:t>
            </w:r>
            <w:r>
              <w:rPr>
                <w:sz w:val="16"/>
                <w:szCs w:val="16"/>
              </w:rPr>
              <w:t>diów, w tym w zakresie</w:t>
            </w:r>
            <w:r w:rsidRPr="008204D5">
              <w:rPr>
                <w:sz w:val="16"/>
                <w:szCs w:val="16"/>
              </w:rPr>
              <w:t xml:space="preserve"> </w:t>
            </w:r>
            <w:r w:rsidRPr="00383CB6">
              <w:rPr>
                <w:sz w:val="16"/>
                <w:szCs w:val="16"/>
              </w:rPr>
              <w:t>logistyki międzynarodowej</w:t>
            </w:r>
          </w:p>
        </w:tc>
      </w:tr>
      <w:tr w:rsidR="007E51F3" w:rsidTr="00392459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1F3" w:rsidRDefault="007E51F3" w:rsidP="00412E96">
            <w:pPr>
              <w:pStyle w:val="Tekstpodstawowy"/>
              <w:tabs>
                <w:tab w:val="left" w:pos="-5814"/>
              </w:tabs>
              <w:jc w:val="center"/>
            </w:pPr>
            <w:r>
              <w:t>W3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1F3" w:rsidRPr="00BC3CDD" w:rsidRDefault="007E51F3" w:rsidP="007E51F3">
            <w:pPr>
              <w:pStyle w:val="wrubrycemn"/>
              <w:rPr>
                <w:sz w:val="16"/>
                <w:szCs w:val="16"/>
              </w:rPr>
            </w:pPr>
            <w:r w:rsidRPr="007E51F3">
              <w:rPr>
                <w:sz w:val="16"/>
                <w:szCs w:val="16"/>
              </w:rPr>
              <w:t xml:space="preserve">Ma </w:t>
            </w:r>
            <w:r>
              <w:rPr>
                <w:sz w:val="16"/>
                <w:szCs w:val="16"/>
              </w:rPr>
              <w:t xml:space="preserve">podstawową </w:t>
            </w:r>
            <w:r w:rsidRPr="007E51F3">
              <w:rPr>
                <w:sz w:val="16"/>
                <w:szCs w:val="16"/>
              </w:rPr>
              <w:t>wiedzę o normach i regułach prawnych i  organizacyjnych</w:t>
            </w:r>
            <w:r>
              <w:rPr>
                <w:sz w:val="16"/>
                <w:szCs w:val="16"/>
              </w:rPr>
              <w:t xml:space="preserve"> </w:t>
            </w:r>
            <w:r w:rsidRPr="007E51F3">
              <w:rPr>
                <w:sz w:val="16"/>
                <w:szCs w:val="16"/>
              </w:rPr>
              <w:t>organizujących struktury i instytucje związane z logistyką oraz rządzących nimi prawidłowościach oraz o ich źródłach, naturze, zmianach i sposobach działania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1F3" w:rsidRPr="00BC3CDD" w:rsidRDefault="007E51F3" w:rsidP="007E51F3">
            <w:pPr>
              <w:pStyle w:val="wrubrycemn"/>
              <w:rPr>
                <w:sz w:val="16"/>
                <w:szCs w:val="16"/>
              </w:rPr>
            </w:pPr>
            <w:r w:rsidRPr="007E51F3">
              <w:rPr>
                <w:sz w:val="16"/>
                <w:szCs w:val="16"/>
              </w:rPr>
              <w:t>Ma wiedzę o normach i regułach prawnych i  organizacyjnych</w:t>
            </w:r>
            <w:r>
              <w:rPr>
                <w:sz w:val="16"/>
                <w:szCs w:val="16"/>
              </w:rPr>
              <w:t xml:space="preserve"> </w:t>
            </w:r>
            <w:r w:rsidRPr="007E51F3">
              <w:rPr>
                <w:sz w:val="16"/>
                <w:szCs w:val="16"/>
              </w:rPr>
              <w:t>organizujących struktury i instytucje związane z logistyką oraz rządzących nimi prawidłowościach oraz o ich źródłach, naturze, zmianach i sposobach działania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1F3" w:rsidRPr="00BC3CDD" w:rsidRDefault="007E51F3" w:rsidP="007E51F3">
            <w:pPr>
              <w:pStyle w:val="wrubrycemn"/>
              <w:rPr>
                <w:sz w:val="16"/>
                <w:szCs w:val="16"/>
              </w:rPr>
            </w:pPr>
            <w:r w:rsidRPr="007E51F3">
              <w:rPr>
                <w:sz w:val="16"/>
                <w:szCs w:val="16"/>
              </w:rPr>
              <w:t>Ma</w:t>
            </w:r>
            <w:r>
              <w:rPr>
                <w:sz w:val="16"/>
                <w:szCs w:val="16"/>
              </w:rPr>
              <w:t xml:space="preserve"> rozszerzoną</w:t>
            </w:r>
            <w:r w:rsidRPr="007E51F3">
              <w:rPr>
                <w:sz w:val="16"/>
                <w:szCs w:val="16"/>
              </w:rPr>
              <w:t xml:space="preserve"> wiedzę o normach i regułach prawnych i  organizacyjnych</w:t>
            </w:r>
            <w:r>
              <w:rPr>
                <w:sz w:val="16"/>
                <w:szCs w:val="16"/>
              </w:rPr>
              <w:t xml:space="preserve"> </w:t>
            </w:r>
            <w:r w:rsidRPr="007E51F3">
              <w:rPr>
                <w:sz w:val="16"/>
                <w:szCs w:val="16"/>
              </w:rPr>
              <w:t>organizujących struktury i instytucje związane z logistyką oraz rządzących nimi prawidłowościach oraz o ich źródłach, naturze, zmianach i sposobach działania</w:t>
            </w:r>
          </w:p>
        </w:tc>
      </w:tr>
      <w:tr w:rsidR="00B87163" w:rsidTr="00392459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163" w:rsidRDefault="00B87163" w:rsidP="00412E96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U1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163" w:rsidRPr="00BC3CDD" w:rsidRDefault="00B87163" w:rsidP="009754A1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sz w:val="16"/>
                <w:szCs w:val="16"/>
              </w:rPr>
            </w:pPr>
            <w:r w:rsidRPr="00BC3CDD">
              <w:rPr>
                <w:sz w:val="16"/>
                <w:szCs w:val="16"/>
                <w:lang w:eastAsia="pl-PL"/>
              </w:rPr>
              <w:t xml:space="preserve">Student biernie przyswaja treści w stopniu podstawowym  </w:t>
            </w:r>
            <w:r w:rsidRPr="00BC3CDD">
              <w:rPr>
                <w:sz w:val="16"/>
                <w:szCs w:val="16"/>
              </w:rPr>
              <w:t xml:space="preserve">potrafi rozróżniać i interpretować zjawiska charakterystyczne dla </w:t>
            </w:r>
            <w:r w:rsidRPr="00383CB6">
              <w:rPr>
                <w:sz w:val="16"/>
                <w:szCs w:val="16"/>
              </w:rPr>
              <w:t>logistyki międzynarodowej</w:t>
            </w:r>
          </w:p>
          <w:p w:rsidR="00B87163" w:rsidRPr="00BC3CDD" w:rsidRDefault="00B87163" w:rsidP="009754A1">
            <w:pPr>
              <w:pStyle w:val="wrubrycemn"/>
              <w:rPr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163" w:rsidRPr="00BC3CDD" w:rsidRDefault="00B87163" w:rsidP="009754A1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sz w:val="16"/>
                <w:szCs w:val="16"/>
              </w:rPr>
            </w:pPr>
            <w:r w:rsidRPr="00BC3CDD">
              <w:rPr>
                <w:sz w:val="16"/>
                <w:szCs w:val="16"/>
                <w:lang w:eastAsia="pl-PL"/>
              </w:rPr>
              <w:t xml:space="preserve">Student aktywnie uczestniczy w zajęciach, </w:t>
            </w:r>
            <w:r w:rsidRPr="00BC3CDD">
              <w:rPr>
                <w:sz w:val="16"/>
                <w:szCs w:val="16"/>
              </w:rPr>
              <w:t xml:space="preserve">potrafi dobrze rozróżniać i interpretować zjawiska charakterystyczne dla </w:t>
            </w:r>
            <w:r w:rsidRPr="00383CB6">
              <w:rPr>
                <w:sz w:val="16"/>
                <w:szCs w:val="16"/>
              </w:rPr>
              <w:t>logistyki międzynarodowej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163" w:rsidRPr="00BC3CDD" w:rsidRDefault="00B87163" w:rsidP="009754A1">
            <w:pPr>
              <w:pStyle w:val="wrubrycemn"/>
              <w:spacing w:after="40"/>
              <w:rPr>
                <w:sz w:val="16"/>
                <w:szCs w:val="16"/>
              </w:rPr>
            </w:pPr>
            <w:r w:rsidRPr="00BC3CDD">
              <w:rPr>
                <w:sz w:val="16"/>
                <w:szCs w:val="16"/>
              </w:rPr>
              <w:t xml:space="preserve">Student bardzo dobrze rozumie, </w:t>
            </w:r>
            <w:r w:rsidRPr="00BC3CDD">
              <w:rPr>
                <w:sz w:val="16"/>
                <w:szCs w:val="16"/>
                <w:lang w:eastAsia="en-US"/>
              </w:rPr>
              <w:t>potrafi rozróżniać i interpretować zjawiska</w:t>
            </w:r>
            <w:r w:rsidRPr="00BC3CDD">
              <w:rPr>
                <w:sz w:val="16"/>
                <w:szCs w:val="16"/>
              </w:rPr>
              <w:t xml:space="preserve"> charakterystyc</w:t>
            </w:r>
            <w:r>
              <w:rPr>
                <w:sz w:val="16"/>
                <w:szCs w:val="16"/>
              </w:rPr>
              <w:t xml:space="preserve">zne dla rozwoju </w:t>
            </w:r>
            <w:r w:rsidRPr="00383CB6">
              <w:rPr>
                <w:sz w:val="16"/>
                <w:szCs w:val="16"/>
              </w:rPr>
              <w:t>logistyki międzynarodowej</w:t>
            </w:r>
          </w:p>
        </w:tc>
      </w:tr>
      <w:tr w:rsidR="00B87163" w:rsidTr="00392459">
        <w:trPr>
          <w:trHeight w:val="39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163" w:rsidRDefault="00B87163" w:rsidP="00412E96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U2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163" w:rsidRPr="00BC3CDD" w:rsidRDefault="00B87163" w:rsidP="009754A1">
            <w:pPr>
              <w:pStyle w:val="wrubrycemn"/>
              <w:rPr>
                <w:sz w:val="16"/>
                <w:szCs w:val="16"/>
              </w:rPr>
            </w:pPr>
            <w:r w:rsidRPr="00BC3CDD">
              <w:rPr>
                <w:sz w:val="16"/>
                <w:szCs w:val="16"/>
              </w:rPr>
              <w:t xml:space="preserve">Student w stopniu podstawowym </w:t>
            </w:r>
            <w:r w:rsidRPr="00BC3CDD">
              <w:rPr>
                <w:sz w:val="16"/>
                <w:szCs w:val="16"/>
                <w:lang w:eastAsia="en-US"/>
              </w:rPr>
              <w:t xml:space="preserve">potrafi analizować przyczyny i przebieg wybranych procesów i zjawisk </w:t>
            </w:r>
            <w:r w:rsidRPr="00BC3CDD">
              <w:rPr>
                <w:sz w:val="16"/>
                <w:szCs w:val="16"/>
              </w:rPr>
              <w:t xml:space="preserve">o charakterze praktycznym, charakterystycznych dla studiowanego kierunku studiów oraz dokonywać wyboru i zastosować właściwą </w:t>
            </w:r>
            <w:r w:rsidRPr="00BC3CDD">
              <w:rPr>
                <w:sz w:val="16"/>
                <w:szCs w:val="16"/>
              </w:rPr>
              <w:lastRenderedPageBreak/>
              <w:t xml:space="preserve">metodę i narzędzia, w tym </w:t>
            </w:r>
            <w:r>
              <w:rPr>
                <w:sz w:val="16"/>
                <w:szCs w:val="16"/>
              </w:rPr>
              <w:t>w zakresie</w:t>
            </w:r>
            <w:r w:rsidRPr="008204D5">
              <w:rPr>
                <w:sz w:val="16"/>
                <w:szCs w:val="16"/>
              </w:rPr>
              <w:t xml:space="preserve"> </w:t>
            </w:r>
            <w:r w:rsidRPr="00383CB6">
              <w:rPr>
                <w:sz w:val="16"/>
                <w:szCs w:val="16"/>
              </w:rPr>
              <w:t>logistyki międzynarodowej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163" w:rsidRPr="00BC3CDD" w:rsidRDefault="00B87163" w:rsidP="009754A1">
            <w:pPr>
              <w:pStyle w:val="wrubrycemn"/>
              <w:rPr>
                <w:sz w:val="16"/>
                <w:szCs w:val="16"/>
              </w:rPr>
            </w:pPr>
            <w:r w:rsidRPr="00BC3CDD">
              <w:rPr>
                <w:sz w:val="16"/>
                <w:szCs w:val="16"/>
              </w:rPr>
              <w:lastRenderedPageBreak/>
              <w:t xml:space="preserve">Student aktywnie uczestniczy w zajęciach, dokonuje własnej oceny znaczenia oraz </w:t>
            </w:r>
            <w:r w:rsidRPr="00BC3CDD">
              <w:rPr>
                <w:sz w:val="16"/>
                <w:szCs w:val="16"/>
                <w:lang w:eastAsia="en-US"/>
              </w:rPr>
              <w:t xml:space="preserve">potrafi właściwie analizować przyczyny i przebieg wybranych procesów i zjawisk </w:t>
            </w:r>
            <w:r w:rsidRPr="00BC3CDD">
              <w:rPr>
                <w:sz w:val="16"/>
                <w:szCs w:val="16"/>
              </w:rPr>
              <w:t>o charakterze praktycznym, cha</w:t>
            </w:r>
            <w:r w:rsidRPr="00BC3CDD">
              <w:rPr>
                <w:sz w:val="16"/>
                <w:szCs w:val="16"/>
              </w:rPr>
              <w:lastRenderedPageBreak/>
              <w:t>rakterystycznych dla studiowanego kierunku studiów oraz dokonywać wyboru i zastosować właściwą metod</w:t>
            </w:r>
            <w:r>
              <w:rPr>
                <w:sz w:val="16"/>
                <w:szCs w:val="16"/>
              </w:rPr>
              <w:t xml:space="preserve">ę i narzędzia, w tym w zakresie </w:t>
            </w:r>
            <w:r w:rsidRPr="00383CB6">
              <w:rPr>
                <w:sz w:val="16"/>
                <w:szCs w:val="16"/>
              </w:rPr>
              <w:t>logistyki międzynarodowej</w:t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163" w:rsidRPr="00BC3CDD" w:rsidRDefault="00B87163" w:rsidP="009754A1">
            <w:pPr>
              <w:pStyle w:val="wrubrycemn"/>
              <w:spacing w:after="40"/>
              <w:rPr>
                <w:sz w:val="16"/>
                <w:szCs w:val="16"/>
              </w:rPr>
            </w:pPr>
            <w:r w:rsidRPr="00BC3CDD">
              <w:rPr>
                <w:sz w:val="16"/>
                <w:szCs w:val="16"/>
              </w:rPr>
              <w:lastRenderedPageBreak/>
              <w:t xml:space="preserve">Student </w:t>
            </w:r>
            <w:r w:rsidRPr="00BC3CDD">
              <w:rPr>
                <w:sz w:val="16"/>
                <w:szCs w:val="16"/>
                <w:lang w:eastAsia="en-US"/>
              </w:rPr>
              <w:t xml:space="preserve">potrafi samodzielnie i właściwie analizować przyczyny i przebieg wybranych procesów i zjawisk </w:t>
            </w:r>
            <w:r w:rsidRPr="00BC3CDD">
              <w:rPr>
                <w:sz w:val="16"/>
                <w:szCs w:val="16"/>
              </w:rPr>
              <w:t>o charakterze praktycznym, charakterystycznych dla studiowanego kie</w:t>
            </w:r>
            <w:r w:rsidRPr="00BC3CDD">
              <w:rPr>
                <w:sz w:val="16"/>
                <w:szCs w:val="16"/>
              </w:rPr>
              <w:lastRenderedPageBreak/>
              <w:t xml:space="preserve">runku studiów oraz dokonywać wyboru i zastosować właściwą metodę i narzędzia, w tym w zakresie </w:t>
            </w:r>
            <w:r w:rsidRPr="00383CB6">
              <w:rPr>
                <w:sz w:val="16"/>
                <w:szCs w:val="16"/>
              </w:rPr>
              <w:t>logistyki międzynarodowej</w:t>
            </w:r>
          </w:p>
        </w:tc>
      </w:tr>
      <w:tr w:rsidR="007E51F3" w:rsidTr="00392459">
        <w:trPr>
          <w:trHeight w:val="39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1F3" w:rsidRDefault="007E51F3" w:rsidP="00412E96">
            <w:pPr>
              <w:pStyle w:val="Tekstpodstawowy"/>
              <w:tabs>
                <w:tab w:val="left" w:pos="-5814"/>
              </w:tabs>
              <w:jc w:val="center"/>
            </w:pPr>
            <w:r>
              <w:lastRenderedPageBreak/>
              <w:t>U3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1F3" w:rsidRPr="00BC3CDD" w:rsidRDefault="007E51F3" w:rsidP="009754A1">
            <w:pPr>
              <w:pStyle w:val="wrubrycemn"/>
              <w:rPr>
                <w:sz w:val="16"/>
                <w:szCs w:val="16"/>
              </w:rPr>
            </w:pPr>
            <w:r w:rsidRPr="007E51F3">
              <w:rPr>
                <w:sz w:val="16"/>
                <w:szCs w:val="16"/>
              </w:rPr>
              <w:t xml:space="preserve">Analizuje proponowane rozwiązania </w:t>
            </w:r>
            <w:r>
              <w:rPr>
                <w:sz w:val="16"/>
                <w:szCs w:val="16"/>
              </w:rPr>
              <w:t>prostych</w:t>
            </w:r>
            <w:r w:rsidRPr="007E51F3">
              <w:rPr>
                <w:sz w:val="16"/>
                <w:szCs w:val="16"/>
              </w:rPr>
              <w:t xml:space="preserve"> problemów z zakresu logistyki międzynarodowej i proponuje w tym zakresie odpowiednie rozstrzygnięcia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1F3" w:rsidRPr="00BC3CDD" w:rsidRDefault="007E51F3" w:rsidP="009754A1">
            <w:pPr>
              <w:pStyle w:val="wrubrycemn"/>
              <w:rPr>
                <w:sz w:val="16"/>
                <w:szCs w:val="16"/>
              </w:rPr>
            </w:pPr>
            <w:r w:rsidRPr="007E51F3">
              <w:rPr>
                <w:sz w:val="16"/>
                <w:szCs w:val="16"/>
              </w:rPr>
              <w:t>Analizuje proponowane rozwiązania konkretnych problemów z zakresu logistyki międzynarodowej i proponuje w tym zakresie odpowiednie rozstrzygnięcia</w:t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1F3" w:rsidRPr="00BC3CDD" w:rsidRDefault="007E51F3" w:rsidP="009754A1">
            <w:pPr>
              <w:pStyle w:val="wrubrycemn"/>
              <w:spacing w:after="40"/>
              <w:rPr>
                <w:sz w:val="16"/>
                <w:szCs w:val="16"/>
              </w:rPr>
            </w:pPr>
            <w:r w:rsidRPr="007E51F3">
              <w:rPr>
                <w:sz w:val="16"/>
                <w:szCs w:val="16"/>
              </w:rPr>
              <w:t xml:space="preserve">Analizuje proponowane rozwiązania </w:t>
            </w:r>
            <w:r>
              <w:rPr>
                <w:sz w:val="16"/>
                <w:szCs w:val="16"/>
              </w:rPr>
              <w:t>złożon</w:t>
            </w:r>
            <w:r w:rsidRPr="007E51F3">
              <w:rPr>
                <w:sz w:val="16"/>
                <w:szCs w:val="16"/>
              </w:rPr>
              <w:t>ych problemów z zakresu logistyki międzynarodowej i proponuje w tym zakresie odpowiednie rozstrzygnięcia</w:t>
            </w:r>
          </w:p>
        </w:tc>
      </w:tr>
      <w:tr w:rsidR="00B87163" w:rsidTr="00392459">
        <w:trPr>
          <w:trHeight w:val="39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163" w:rsidRDefault="00B87163" w:rsidP="00412E96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K1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163" w:rsidRPr="00BC3CDD" w:rsidRDefault="00B87163" w:rsidP="009754A1">
            <w:pPr>
              <w:pStyle w:val="wrubrycemn"/>
              <w:rPr>
                <w:sz w:val="16"/>
                <w:szCs w:val="16"/>
              </w:rPr>
            </w:pPr>
            <w:r w:rsidRPr="00BC3CDD">
              <w:rPr>
                <w:sz w:val="16"/>
                <w:szCs w:val="16"/>
              </w:rPr>
              <w:t xml:space="preserve">Student w stopniu podstawowym </w:t>
            </w:r>
            <w:r w:rsidRPr="00BC3CDD">
              <w:rPr>
                <w:sz w:val="16"/>
                <w:szCs w:val="16"/>
                <w:lang w:eastAsia="en-US"/>
              </w:rPr>
              <w:t xml:space="preserve">rozumie potrzebę uczenia się przez całe życie oraz samodzielnego </w:t>
            </w:r>
            <w:r w:rsidRPr="00BC3CDD">
              <w:rPr>
                <w:sz w:val="16"/>
                <w:szCs w:val="16"/>
              </w:rPr>
              <w:t>myślenia i działania w sposób przedsiębiorczy w zakresie</w:t>
            </w:r>
            <w:r>
              <w:rPr>
                <w:sz w:val="16"/>
                <w:szCs w:val="16"/>
              </w:rPr>
              <w:t xml:space="preserve"> </w:t>
            </w:r>
            <w:r w:rsidRPr="00383CB6">
              <w:rPr>
                <w:sz w:val="16"/>
                <w:szCs w:val="16"/>
              </w:rPr>
              <w:t xml:space="preserve">logistyki </w:t>
            </w:r>
            <w:r>
              <w:rPr>
                <w:sz w:val="16"/>
                <w:szCs w:val="16"/>
              </w:rPr>
              <w:t xml:space="preserve">w biznesie </w:t>
            </w:r>
            <w:r w:rsidRPr="00383CB6">
              <w:rPr>
                <w:sz w:val="16"/>
                <w:szCs w:val="16"/>
              </w:rPr>
              <w:t>międzynarodow</w:t>
            </w:r>
            <w:r>
              <w:rPr>
                <w:sz w:val="16"/>
                <w:szCs w:val="16"/>
              </w:rPr>
              <w:t>ym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163" w:rsidRPr="00BC3CDD" w:rsidRDefault="00B87163" w:rsidP="009754A1">
            <w:pPr>
              <w:pStyle w:val="wrubrycemn"/>
              <w:rPr>
                <w:sz w:val="16"/>
                <w:szCs w:val="16"/>
              </w:rPr>
            </w:pPr>
            <w:r w:rsidRPr="00BC3CDD">
              <w:rPr>
                <w:sz w:val="16"/>
                <w:szCs w:val="16"/>
              </w:rPr>
              <w:t xml:space="preserve">Student aktywnie uczestniczy w zajęciach, </w:t>
            </w:r>
            <w:r w:rsidRPr="00BC3CDD">
              <w:rPr>
                <w:sz w:val="16"/>
                <w:szCs w:val="16"/>
                <w:lang w:eastAsia="en-US"/>
              </w:rPr>
              <w:t xml:space="preserve">rozumie potrzebę uczenia się przez całe życie samodzielnego oraz </w:t>
            </w:r>
            <w:r w:rsidRPr="00BC3CDD">
              <w:rPr>
                <w:sz w:val="16"/>
                <w:szCs w:val="16"/>
              </w:rPr>
              <w:t>myślenia i działania w sposób przedsię</w:t>
            </w:r>
            <w:r>
              <w:rPr>
                <w:sz w:val="16"/>
                <w:szCs w:val="16"/>
              </w:rPr>
              <w:t xml:space="preserve">biorczy w zakresie </w:t>
            </w:r>
            <w:r w:rsidRPr="00383CB6">
              <w:rPr>
                <w:sz w:val="16"/>
                <w:szCs w:val="16"/>
              </w:rPr>
              <w:t>logistyki międzynarodowej</w:t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163" w:rsidRPr="00BC3CDD" w:rsidRDefault="00B87163" w:rsidP="009754A1">
            <w:pPr>
              <w:pStyle w:val="wrubrycemn"/>
              <w:spacing w:after="40"/>
              <w:rPr>
                <w:sz w:val="16"/>
                <w:szCs w:val="16"/>
              </w:rPr>
            </w:pPr>
            <w:r w:rsidRPr="00BC3CDD">
              <w:rPr>
                <w:sz w:val="16"/>
                <w:szCs w:val="16"/>
              </w:rPr>
              <w:t xml:space="preserve">Student w pełni, </w:t>
            </w:r>
            <w:r w:rsidRPr="00BC3CDD">
              <w:rPr>
                <w:sz w:val="16"/>
                <w:szCs w:val="16"/>
                <w:lang w:eastAsia="en-US"/>
              </w:rPr>
              <w:t xml:space="preserve">rozumie potrzebę uczenia się przez całe życie oraz samodzielnego </w:t>
            </w:r>
            <w:r w:rsidRPr="00BC3CDD">
              <w:rPr>
                <w:sz w:val="16"/>
                <w:szCs w:val="16"/>
              </w:rPr>
              <w:t xml:space="preserve">myślenia i działania w sposób przedsiębiorczy w zakresie </w:t>
            </w:r>
            <w:r w:rsidRPr="00383CB6">
              <w:rPr>
                <w:sz w:val="16"/>
                <w:szCs w:val="16"/>
              </w:rPr>
              <w:t>logistyki międzynarodowej</w:t>
            </w:r>
          </w:p>
        </w:tc>
      </w:tr>
      <w:tr w:rsidR="00B87163" w:rsidTr="00392459">
        <w:trPr>
          <w:trHeight w:val="39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163" w:rsidRDefault="00B87163" w:rsidP="00412E96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K2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163" w:rsidRPr="00BC3CDD" w:rsidRDefault="00B87163" w:rsidP="009754A1">
            <w:pPr>
              <w:pStyle w:val="wrubrycemn"/>
              <w:spacing w:before="20" w:after="20"/>
              <w:rPr>
                <w:sz w:val="16"/>
                <w:szCs w:val="16"/>
              </w:rPr>
            </w:pPr>
            <w:r w:rsidRPr="00BC3CDD">
              <w:rPr>
                <w:sz w:val="16"/>
                <w:szCs w:val="16"/>
              </w:rPr>
              <w:t xml:space="preserve">Student biernie przyswaja treści z zakresu </w:t>
            </w:r>
            <w:r w:rsidRPr="00383CB6">
              <w:rPr>
                <w:sz w:val="16"/>
                <w:szCs w:val="16"/>
              </w:rPr>
              <w:t>logistyki międzynarodowej</w:t>
            </w:r>
            <w:r>
              <w:rPr>
                <w:sz w:val="16"/>
                <w:szCs w:val="16"/>
              </w:rPr>
              <w:t xml:space="preserve"> </w:t>
            </w:r>
            <w:r w:rsidRPr="00BC3CDD">
              <w:rPr>
                <w:sz w:val="16"/>
                <w:szCs w:val="16"/>
              </w:rPr>
              <w:t>z wykazaniem zdolności do koncentracji uwagi i słuchania.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163" w:rsidRPr="00BC3CDD" w:rsidRDefault="00B87163" w:rsidP="009754A1">
            <w:pPr>
              <w:pStyle w:val="wrubrycemn"/>
              <w:spacing w:before="20" w:after="20"/>
              <w:rPr>
                <w:sz w:val="16"/>
                <w:szCs w:val="16"/>
              </w:rPr>
            </w:pPr>
            <w:r w:rsidRPr="00BC3CDD">
              <w:rPr>
                <w:sz w:val="16"/>
                <w:szCs w:val="16"/>
              </w:rPr>
              <w:t xml:space="preserve">Student aktywnie uczestniczy w zajęciach, dokonuje oceny znaczenia </w:t>
            </w:r>
            <w:r w:rsidRPr="00383CB6">
              <w:rPr>
                <w:sz w:val="16"/>
                <w:szCs w:val="16"/>
              </w:rPr>
              <w:t xml:space="preserve">logistyki </w:t>
            </w:r>
            <w:r>
              <w:rPr>
                <w:sz w:val="16"/>
                <w:szCs w:val="16"/>
              </w:rPr>
              <w:t xml:space="preserve">w biznesie </w:t>
            </w:r>
            <w:r w:rsidRPr="00383CB6">
              <w:rPr>
                <w:sz w:val="16"/>
                <w:szCs w:val="16"/>
              </w:rPr>
              <w:t>międzynarodow</w:t>
            </w:r>
            <w:r>
              <w:rPr>
                <w:sz w:val="16"/>
                <w:szCs w:val="16"/>
              </w:rPr>
              <w:t>ym</w:t>
            </w:r>
            <w:r w:rsidRPr="00BC3CDD">
              <w:rPr>
                <w:sz w:val="16"/>
                <w:szCs w:val="16"/>
              </w:rPr>
              <w:t xml:space="preserve">. </w:t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163" w:rsidRPr="00BC3CDD" w:rsidRDefault="00B87163" w:rsidP="009754A1">
            <w:pPr>
              <w:pStyle w:val="wrubrycemn"/>
              <w:spacing w:before="20" w:after="20"/>
              <w:rPr>
                <w:sz w:val="16"/>
                <w:szCs w:val="16"/>
              </w:rPr>
            </w:pPr>
            <w:r w:rsidRPr="00BC3CDD">
              <w:rPr>
                <w:sz w:val="16"/>
                <w:szCs w:val="16"/>
              </w:rPr>
              <w:t>Student dokonuje integracji postawy zgodnie z sugerowanym wzorcem, rozwija wła</w:t>
            </w:r>
            <w:r>
              <w:rPr>
                <w:sz w:val="16"/>
                <w:szCs w:val="16"/>
              </w:rPr>
              <w:t>sny system wartości związanych z logistyką w biznesie międzynarodowym</w:t>
            </w:r>
          </w:p>
        </w:tc>
      </w:tr>
    </w:tbl>
    <w:p w:rsidR="00AD61A3" w:rsidRDefault="00AD61A3">
      <w:pPr>
        <w:pStyle w:val="Tekstpodstawowy"/>
        <w:tabs>
          <w:tab w:val="left" w:pos="-5814"/>
        </w:tabs>
        <w:ind w:left="540"/>
      </w:pPr>
    </w:p>
    <w:p w:rsidR="00AD61A3" w:rsidRDefault="00B8436E">
      <w:pPr>
        <w:pStyle w:val="Podpunkty"/>
        <w:spacing w:before="120"/>
        <w:ind w:left="357"/>
      </w:pPr>
      <w:r>
        <w:t>3.7</w:t>
      </w:r>
      <w:r w:rsidR="00AD61A3">
        <w:t xml:space="preserve">. </w:t>
      </w:r>
      <w:r w:rsidR="00392459">
        <w:t>Zalecana l</w:t>
      </w:r>
      <w:r w:rsidR="00AD61A3">
        <w:t>iteratura</w:t>
      </w:r>
    </w:p>
    <w:p w:rsidR="00B87163" w:rsidRPr="00B87163" w:rsidRDefault="00B87163" w:rsidP="00B87163">
      <w:pPr>
        <w:tabs>
          <w:tab w:val="left" w:pos="-5814"/>
        </w:tabs>
        <w:overflowPunct w:val="0"/>
        <w:autoSpaceDE w:val="0"/>
        <w:autoSpaceDN w:val="0"/>
        <w:adjustRightInd w:val="0"/>
        <w:spacing w:before="120" w:after="0" w:line="240" w:lineRule="auto"/>
        <w:ind w:left="357"/>
        <w:jc w:val="both"/>
        <w:textAlignment w:val="baseline"/>
        <w:rPr>
          <w:rFonts w:eastAsia="Times New Roman"/>
          <w:b/>
          <w:sz w:val="20"/>
          <w:szCs w:val="20"/>
          <w:lang w:eastAsia="pl-PL"/>
        </w:rPr>
      </w:pPr>
      <w:r w:rsidRPr="00B87163">
        <w:rPr>
          <w:rFonts w:eastAsia="Times New Roman"/>
          <w:b/>
          <w:sz w:val="20"/>
          <w:szCs w:val="20"/>
          <w:lang w:eastAsia="pl-PL"/>
        </w:rPr>
        <w:t xml:space="preserve">Podstawowa </w:t>
      </w:r>
    </w:p>
    <w:p w:rsidR="00B87163" w:rsidRPr="00B87163" w:rsidRDefault="00B87163" w:rsidP="00B87163">
      <w:pPr>
        <w:numPr>
          <w:ilvl w:val="0"/>
          <w:numId w:val="10"/>
        </w:numPr>
        <w:spacing w:before="120" w:after="0" w:line="240" w:lineRule="auto"/>
        <w:rPr>
          <w:rFonts w:eastAsia="Times New Roman"/>
          <w:sz w:val="20"/>
          <w:szCs w:val="20"/>
          <w:lang w:eastAsia="pl-PL"/>
        </w:rPr>
      </w:pPr>
      <w:r w:rsidRPr="00B87163">
        <w:rPr>
          <w:rFonts w:eastAsia="Times New Roman"/>
          <w:i/>
          <w:iCs/>
          <w:sz w:val="20"/>
          <w:szCs w:val="20"/>
          <w:lang w:eastAsia="pl-PL"/>
        </w:rPr>
        <w:t>Logistyka</w:t>
      </w:r>
      <w:r w:rsidRPr="00B87163">
        <w:rPr>
          <w:rFonts w:eastAsia="Times New Roman"/>
          <w:sz w:val="20"/>
          <w:szCs w:val="20"/>
          <w:lang w:eastAsia="pl-PL"/>
        </w:rPr>
        <w:t xml:space="preserve">, red. nauk. D. </w:t>
      </w:r>
      <w:proofErr w:type="spellStart"/>
      <w:r w:rsidRPr="00B87163">
        <w:rPr>
          <w:rFonts w:eastAsia="Times New Roman"/>
          <w:sz w:val="20"/>
          <w:szCs w:val="20"/>
          <w:lang w:eastAsia="pl-PL"/>
        </w:rPr>
        <w:t>Kisperska</w:t>
      </w:r>
      <w:proofErr w:type="spellEnd"/>
      <w:r w:rsidRPr="00B87163">
        <w:rPr>
          <w:rFonts w:eastAsia="Times New Roman"/>
          <w:sz w:val="20"/>
          <w:szCs w:val="20"/>
          <w:lang w:eastAsia="pl-PL"/>
        </w:rPr>
        <w:t>-Moroń i S. Krzyżaniak, Biblioteka Logistyka, Poznań 2009</w:t>
      </w:r>
    </w:p>
    <w:p w:rsidR="00B87163" w:rsidRPr="00B87163" w:rsidRDefault="00B87163" w:rsidP="00B87163">
      <w:pPr>
        <w:numPr>
          <w:ilvl w:val="0"/>
          <w:numId w:val="10"/>
        </w:numPr>
        <w:spacing w:before="120" w:after="0" w:line="240" w:lineRule="auto"/>
        <w:rPr>
          <w:rFonts w:eastAsia="Times New Roman"/>
          <w:sz w:val="20"/>
          <w:szCs w:val="20"/>
          <w:lang w:eastAsia="pl-PL"/>
        </w:rPr>
      </w:pPr>
      <w:r w:rsidRPr="00B87163">
        <w:rPr>
          <w:rFonts w:eastAsia="Times New Roman"/>
          <w:sz w:val="20"/>
          <w:szCs w:val="20"/>
          <w:lang w:eastAsia="pl-PL"/>
        </w:rPr>
        <w:t xml:space="preserve">Cz. Skowronek, Z. </w:t>
      </w:r>
      <w:proofErr w:type="spellStart"/>
      <w:r w:rsidRPr="00B87163">
        <w:rPr>
          <w:rFonts w:eastAsia="Times New Roman"/>
          <w:sz w:val="20"/>
          <w:szCs w:val="20"/>
          <w:lang w:eastAsia="pl-PL"/>
        </w:rPr>
        <w:t>Sarjusz</w:t>
      </w:r>
      <w:proofErr w:type="spellEnd"/>
      <w:r w:rsidRPr="00B87163">
        <w:rPr>
          <w:rFonts w:eastAsia="Times New Roman"/>
          <w:sz w:val="20"/>
          <w:szCs w:val="20"/>
          <w:lang w:eastAsia="pl-PL"/>
        </w:rPr>
        <w:t xml:space="preserve">-Wolski, </w:t>
      </w:r>
      <w:r w:rsidRPr="00B87163">
        <w:rPr>
          <w:rFonts w:eastAsia="Times New Roman"/>
          <w:i/>
          <w:iCs/>
          <w:sz w:val="20"/>
          <w:szCs w:val="20"/>
          <w:lang w:eastAsia="pl-PL"/>
        </w:rPr>
        <w:t xml:space="preserve">Logistyka w </w:t>
      </w:r>
      <w:r w:rsidRPr="00B87163">
        <w:rPr>
          <w:rFonts w:eastAsia="Times New Roman"/>
          <w:sz w:val="20"/>
          <w:szCs w:val="20"/>
          <w:lang w:eastAsia="pl-PL"/>
        </w:rPr>
        <w:t>przedsiębiorstwie, PWE, Warszawa 2008</w:t>
      </w:r>
    </w:p>
    <w:p w:rsidR="00B87163" w:rsidRPr="00B87163" w:rsidRDefault="00B87163" w:rsidP="00B87163">
      <w:pPr>
        <w:numPr>
          <w:ilvl w:val="0"/>
          <w:numId w:val="10"/>
        </w:numPr>
        <w:spacing w:before="120" w:after="0" w:line="240" w:lineRule="auto"/>
        <w:rPr>
          <w:rFonts w:eastAsia="Times New Roman"/>
          <w:sz w:val="20"/>
          <w:szCs w:val="20"/>
          <w:lang w:eastAsia="pl-PL"/>
        </w:rPr>
      </w:pPr>
      <w:r w:rsidRPr="00B87163">
        <w:rPr>
          <w:rFonts w:eastAsia="Times New Roman"/>
          <w:sz w:val="20"/>
          <w:szCs w:val="20"/>
          <w:lang w:eastAsia="pl-PL"/>
        </w:rPr>
        <w:t xml:space="preserve">E. Gołembska, </w:t>
      </w:r>
      <w:r w:rsidRPr="00B87163">
        <w:rPr>
          <w:rFonts w:eastAsia="Times New Roman"/>
          <w:i/>
          <w:iCs/>
          <w:sz w:val="20"/>
          <w:szCs w:val="20"/>
          <w:lang w:eastAsia="pl-PL"/>
        </w:rPr>
        <w:t>Kompendium wiedzy o logistyce</w:t>
      </w:r>
      <w:r w:rsidRPr="00B87163">
        <w:rPr>
          <w:rFonts w:eastAsia="Times New Roman"/>
          <w:sz w:val="20"/>
          <w:szCs w:val="20"/>
          <w:lang w:eastAsia="pl-PL"/>
        </w:rPr>
        <w:t>, PWN, Warszawa 2006</w:t>
      </w:r>
    </w:p>
    <w:p w:rsidR="00B87163" w:rsidRPr="00B87163" w:rsidRDefault="00B87163" w:rsidP="00B87163">
      <w:pPr>
        <w:numPr>
          <w:ilvl w:val="0"/>
          <w:numId w:val="10"/>
        </w:numPr>
        <w:spacing w:before="120" w:after="0" w:line="240" w:lineRule="auto"/>
        <w:rPr>
          <w:rFonts w:eastAsia="Times New Roman"/>
          <w:sz w:val="20"/>
          <w:szCs w:val="20"/>
          <w:lang w:eastAsia="pl-PL"/>
        </w:rPr>
      </w:pPr>
      <w:r w:rsidRPr="00B87163">
        <w:rPr>
          <w:rFonts w:eastAsia="Times New Roman"/>
          <w:sz w:val="20"/>
          <w:szCs w:val="20"/>
          <w:lang w:eastAsia="pl-PL"/>
        </w:rPr>
        <w:t xml:space="preserve">J. </w:t>
      </w:r>
      <w:proofErr w:type="spellStart"/>
      <w:r w:rsidRPr="00B87163">
        <w:rPr>
          <w:rFonts w:eastAsia="Times New Roman"/>
          <w:sz w:val="20"/>
          <w:szCs w:val="20"/>
          <w:lang w:eastAsia="pl-PL"/>
        </w:rPr>
        <w:t>Neider</w:t>
      </w:r>
      <w:proofErr w:type="spellEnd"/>
      <w:r w:rsidRPr="00B87163">
        <w:rPr>
          <w:rFonts w:eastAsia="Times New Roman"/>
          <w:sz w:val="20"/>
          <w:szCs w:val="20"/>
          <w:lang w:eastAsia="pl-PL"/>
        </w:rPr>
        <w:t xml:space="preserve">, </w:t>
      </w:r>
      <w:r w:rsidRPr="00B87163">
        <w:rPr>
          <w:rFonts w:eastAsia="Times New Roman"/>
          <w:i/>
          <w:iCs/>
          <w:sz w:val="20"/>
          <w:szCs w:val="20"/>
          <w:lang w:eastAsia="pl-PL"/>
        </w:rPr>
        <w:t>Transport międzynarodowy,</w:t>
      </w:r>
      <w:r w:rsidRPr="00B87163">
        <w:rPr>
          <w:rFonts w:eastAsia="Times New Roman"/>
          <w:sz w:val="20"/>
          <w:szCs w:val="20"/>
          <w:lang w:eastAsia="pl-PL"/>
        </w:rPr>
        <w:t xml:space="preserve"> PWE, Warszawa 2008</w:t>
      </w:r>
    </w:p>
    <w:p w:rsidR="00B87163" w:rsidRPr="00B87163" w:rsidRDefault="00B87163" w:rsidP="00B87163">
      <w:pPr>
        <w:numPr>
          <w:ilvl w:val="0"/>
          <w:numId w:val="10"/>
        </w:numPr>
        <w:spacing w:before="120" w:after="0" w:line="240" w:lineRule="auto"/>
        <w:rPr>
          <w:rFonts w:eastAsia="Times New Roman"/>
          <w:sz w:val="20"/>
          <w:szCs w:val="20"/>
          <w:lang w:eastAsia="pl-PL"/>
        </w:rPr>
      </w:pPr>
      <w:r w:rsidRPr="00B87163">
        <w:rPr>
          <w:rFonts w:eastAsia="Times New Roman"/>
          <w:i/>
          <w:iCs/>
          <w:sz w:val="20"/>
          <w:szCs w:val="20"/>
          <w:lang w:eastAsia="pl-PL"/>
        </w:rPr>
        <w:t>Usługi logistyczne</w:t>
      </w:r>
      <w:r w:rsidRPr="00B87163">
        <w:rPr>
          <w:rFonts w:eastAsia="Times New Roman"/>
          <w:sz w:val="20"/>
          <w:szCs w:val="20"/>
          <w:lang w:eastAsia="pl-PL"/>
        </w:rPr>
        <w:t xml:space="preserve">, red. W. </w:t>
      </w:r>
      <w:proofErr w:type="spellStart"/>
      <w:r w:rsidRPr="00B87163">
        <w:rPr>
          <w:rFonts w:eastAsia="Times New Roman"/>
          <w:sz w:val="20"/>
          <w:szCs w:val="20"/>
          <w:lang w:eastAsia="pl-PL"/>
        </w:rPr>
        <w:t>Rydzkowski</w:t>
      </w:r>
      <w:proofErr w:type="spellEnd"/>
      <w:r w:rsidRPr="00B87163">
        <w:rPr>
          <w:rFonts w:eastAsia="Times New Roman"/>
          <w:sz w:val="20"/>
          <w:szCs w:val="20"/>
          <w:lang w:eastAsia="pl-PL"/>
        </w:rPr>
        <w:t>, Biblioteka Logistyka, Poznań 2007</w:t>
      </w:r>
    </w:p>
    <w:p w:rsidR="005A0F38" w:rsidRPr="00B87163" w:rsidRDefault="00B87163" w:rsidP="00472AB4">
      <w:pPr>
        <w:spacing w:before="120" w:after="120" w:line="240" w:lineRule="auto"/>
        <w:ind w:left="357"/>
        <w:rPr>
          <w:sz w:val="20"/>
          <w:lang w:eastAsia="en-US"/>
        </w:rPr>
      </w:pPr>
      <w:r w:rsidRPr="00B87163">
        <w:rPr>
          <w:rFonts w:eastAsia="Times New Roman"/>
          <w:b/>
          <w:sz w:val="20"/>
          <w:szCs w:val="20"/>
          <w:lang w:eastAsia="pl-PL"/>
        </w:rPr>
        <w:t xml:space="preserve"> </w:t>
      </w:r>
      <w:bookmarkStart w:id="0" w:name="_GoBack"/>
      <w:bookmarkEnd w:id="0"/>
    </w:p>
    <w:p w:rsidR="00AD61A3" w:rsidRDefault="00AD61A3">
      <w:pPr>
        <w:pStyle w:val="Punktygwne"/>
        <w:rPr>
          <w:color w:val="000000"/>
          <w:sz w:val="20"/>
        </w:rPr>
      </w:pPr>
      <w:r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1842"/>
        <w:gridCol w:w="1985"/>
      </w:tblGrid>
      <w:tr w:rsidR="00241AC9" w:rsidTr="005A0F38">
        <w:trPr>
          <w:cantSplit/>
          <w:trHeight w:val="231"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41AC9" w:rsidRDefault="00B51378" w:rsidP="00B51378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AC9" w:rsidRDefault="00241AC9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39414C" w:rsidTr="005A0F38">
        <w:trPr>
          <w:cantSplit/>
          <w:trHeight w:val="231"/>
        </w:trPr>
        <w:tc>
          <w:tcPr>
            <w:tcW w:w="552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9414C" w:rsidRDefault="0039414C">
            <w:pPr>
              <w:autoSpaceDE w:val="0"/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14C" w:rsidRDefault="0039414C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studia ST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14C" w:rsidRDefault="0039414C" w:rsidP="0039414C">
            <w:pPr>
              <w:autoSpaceDE w:val="0"/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</w:rPr>
              <w:t xml:space="preserve">studia NST </w:t>
            </w:r>
          </w:p>
        </w:tc>
      </w:tr>
      <w:tr w:rsidR="0039414C" w:rsidTr="007C0832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9414C" w:rsidRDefault="00B51378" w:rsidP="00B51378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</w:t>
            </w:r>
            <w:r w:rsidR="0039414C">
              <w:rPr>
                <w:rFonts w:ascii="Times New Roman" w:hAnsi="Times New Roman" w:cs="Times New Roman"/>
                <w:b/>
                <w:sz w:val="20"/>
              </w:rPr>
              <w:t>aję</w:t>
            </w:r>
            <w:r>
              <w:rPr>
                <w:rFonts w:ascii="Times New Roman" w:hAnsi="Times New Roman" w:cs="Times New Roman"/>
                <w:b/>
                <w:sz w:val="20"/>
              </w:rPr>
              <w:t>cia wymagające bezpośredniego kontaktu studenta z nauczycielem akademickim w siedzibie uczelni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9414C" w:rsidRDefault="009954A7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9414C" w:rsidRDefault="001C2E85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</w:tr>
      <w:tr w:rsidR="001C2E85" w:rsidTr="00381FC7">
        <w:trPr>
          <w:cantSplit/>
          <w:trHeight w:val="61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C2E85" w:rsidRDefault="001C2E85" w:rsidP="00B51378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C2E85" w:rsidRDefault="001C2E85" w:rsidP="00120C3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E85" w:rsidRPr="001C2E85" w:rsidRDefault="001C2E85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1C2E85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39414C" w:rsidTr="005A0F38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14C" w:rsidRDefault="0039414C" w:rsidP="00B51378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</w:t>
            </w:r>
            <w:r w:rsidR="00B51378">
              <w:rPr>
                <w:rFonts w:ascii="Times New Roman" w:hAnsi="Times New Roman" w:cs="Times New Roman"/>
                <w:sz w:val="20"/>
              </w:rPr>
              <w:t xml:space="preserve"> dydaktyczne (mini. 10% godz. p</w:t>
            </w:r>
            <w:r>
              <w:rPr>
                <w:rFonts w:ascii="Times New Roman" w:hAnsi="Times New Roman" w:cs="Times New Roman"/>
                <w:sz w:val="20"/>
              </w:rPr>
              <w:t>rzewidzianych na każd</w:t>
            </w:r>
            <w:r w:rsidR="001C1985">
              <w:rPr>
                <w:rFonts w:ascii="Times New Roman" w:hAnsi="Times New Roman" w:cs="Times New Roman"/>
                <w:sz w:val="20"/>
              </w:rPr>
              <w:t>ą formę zajęć)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14C" w:rsidRDefault="004A6DBD" w:rsidP="00126B41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14C" w:rsidRPr="00412E96" w:rsidRDefault="001C2E85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414C" w:rsidTr="002E3E7C">
        <w:trPr>
          <w:cantSplit/>
          <w:trHeight w:val="28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9414C" w:rsidRDefault="00B51378" w:rsidP="005A0F38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9414C" w:rsidRDefault="004A6DBD" w:rsidP="00126B41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9414C" w:rsidRPr="004A6DBD" w:rsidRDefault="001C2E85" w:rsidP="004A6DBD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65</w:t>
            </w:r>
          </w:p>
        </w:tc>
      </w:tr>
      <w:tr w:rsidR="004A6DBD" w:rsidTr="005A0F38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DBD" w:rsidRDefault="004A6DBD" w:rsidP="00B51378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bieżące do 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DBD" w:rsidRDefault="004A6DBD" w:rsidP="009754A1">
            <w:pPr>
              <w:pStyle w:val="Default"/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DBD" w:rsidRDefault="001C2E85" w:rsidP="009754A1">
            <w:pPr>
              <w:pStyle w:val="Default"/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4A6DBD" w:rsidTr="005A0F38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DBD" w:rsidRDefault="004A6DBD" w:rsidP="00B51378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prac projektowych/prezentacji/itp.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DBD" w:rsidRDefault="004A6DBD" w:rsidP="009754A1">
            <w:pPr>
              <w:pStyle w:val="Default"/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DBD" w:rsidRDefault="001C2E85" w:rsidP="009754A1">
            <w:pPr>
              <w:pStyle w:val="Default"/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 w:rsidR="004A6DBD" w:rsidTr="005A0F38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DBD" w:rsidRDefault="004A6DBD" w:rsidP="00B51378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DBD" w:rsidRPr="004A6DBD" w:rsidRDefault="004A6DBD" w:rsidP="009754A1">
            <w:pPr>
              <w:pStyle w:val="Default"/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4A6DBD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DBD" w:rsidRPr="004A6DBD" w:rsidRDefault="001C2E85" w:rsidP="009754A1">
            <w:pPr>
              <w:pStyle w:val="Default"/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4A6DBD" w:rsidTr="005A0F38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DBD" w:rsidRDefault="004A6DBD" w:rsidP="00B51378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całego przedmiotu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DBD" w:rsidRPr="004A6DBD" w:rsidRDefault="004A6DBD" w:rsidP="009754A1">
            <w:pPr>
              <w:pStyle w:val="Default"/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4A6DB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DBD" w:rsidRPr="004A6DBD" w:rsidRDefault="001C2E85" w:rsidP="009754A1">
            <w:pPr>
              <w:pStyle w:val="Default"/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39414C" w:rsidTr="005A0F38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9414C" w:rsidRDefault="005A0F38" w:rsidP="005A0F38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9414C" w:rsidRDefault="009954A7" w:rsidP="00EF482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9414C" w:rsidRPr="000A5F96" w:rsidRDefault="009954A7" w:rsidP="00EF482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</w:tr>
      <w:tr w:rsidR="0039414C" w:rsidTr="005A0F38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9414C" w:rsidRDefault="005A0F38" w:rsidP="005A0F38">
            <w:pPr>
              <w:pStyle w:val="Default"/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9414C" w:rsidRDefault="00126B41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9414C" w:rsidRPr="000A5F96" w:rsidRDefault="009954A7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AD61A3" w:rsidRDefault="00AD61A3">
      <w:pPr>
        <w:pStyle w:val="Kolorowalistaakcent11"/>
        <w:tabs>
          <w:tab w:val="left" w:pos="1907"/>
        </w:tabs>
        <w:spacing w:after="0" w:line="240" w:lineRule="auto"/>
      </w:pPr>
    </w:p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68077C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19.09.2018</w:t>
            </w:r>
          </w:p>
        </w:tc>
      </w:tr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4A6DBD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 Jan LASKOWSKI</w:t>
            </w:r>
          </w:p>
        </w:tc>
      </w:tr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7E1C75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 Maria Mazur</w:t>
            </w:r>
          </w:p>
        </w:tc>
      </w:tr>
    </w:tbl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sectPr w:rsidR="008330D6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33" w:rsidRDefault="00D55C33">
      <w:pPr>
        <w:spacing w:after="0" w:line="240" w:lineRule="auto"/>
      </w:pPr>
      <w:r>
        <w:separator/>
      </w:r>
    </w:p>
  </w:endnote>
  <w:endnote w:type="continuationSeparator" w:id="0">
    <w:p w:rsidR="00D55C33" w:rsidRDefault="00D55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14C" w:rsidRDefault="003941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1A3" w:rsidRDefault="00DF3801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1A3" w:rsidRDefault="00AD61A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72AB4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35pt;margin-top:.05pt;width:5.85pt;height:13.6pt;z-index:25165772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" stroked="f">
              <v:fill opacity="0"/>
              <v:textbox inset="0,0,0,0">
                <w:txbxContent>
                  <w:p w:rsidR="00AD61A3" w:rsidRDefault="00AD61A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72AB4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14C" w:rsidRDefault="003941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33" w:rsidRDefault="00D55C33">
      <w:pPr>
        <w:spacing w:after="0" w:line="240" w:lineRule="auto"/>
      </w:pPr>
      <w:r>
        <w:separator/>
      </w:r>
    </w:p>
  </w:footnote>
  <w:footnote w:type="continuationSeparator" w:id="0">
    <w:p w:rsidR="00D55C33" w:rsidRDefault="00D55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14C" w:rsidRDefault="003941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ECF" w:rsidRDefault="00BA1ECF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9F9" w:rsidRPr="00D669F9" w:rsidRDefault="00D669F9">
    <w:pPr>
      <w:pStyle w:val="Nagwek"/>
      <w:rPr>
        <w:b/>
        <w:sz w:val="18"/>
        <w:szCs w:val="18"/>
      </w:rPr>
    </w:pPr>
    <w:r w:rsidRPr="00D669F9">
      <w:rPr>
        <w:b/>
        <w:sz w:val="18"/>
        <w:szCs w:val="18"/>
      </w:rPr>
      <w:t>Załącznik nr 1 d</w:t>
    </w:r>
    <w:r w:rsidR="0039414C">
      <w:rPr>
        <w:b/>
        <w:sz w:val="18"/>
        <w:szCs w:val="18"/>
      </w:rPr>
      <w:t>o Zarządzenia nr 60</w:t>
    </w:r>
    <w:r w:rsidRPr="00D669F9">
      <w:rPr>
        <w:b/>
        <w:sz w:val="18"/>
        <w:szCs w:val="18"/>
      </w:rPr>
      <w:t>/R/WSPA/2016-2017 Rektora Wyższej Szkoły Przedsiębiorczości i Administ</w:t>
    </w:r>
    <w:r w:rsidR="0039414C">
      <w:rPr>
        <w:b/>
        <w:sz w:val="18"/>
        <w:szCs w:val="18"/>
      </w:rPr>
      <w:t>racji w Lublinie z dnia 24 lipca</w:t>
    </w:r>
    <w:r w:rsidRPr="00D669F9">
      <w:rPr>
        <w:b/>
        <w:sz w:val="18"/>
        <w:szCs w:val="18"/>
      </w:rPr>
      <w:t xml:space="preserve"> 2017 roku</w:t>
    </w:r>
  </w:p>
  <w:p w:rsidR="00D669F9" w:rsidRDefault="00D669F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6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7" w15:restartNumberingAfterBreak="0">
    <w:nsid w:val="3C1F3425"/>
    <w:multiLevelType w:val="hybridMultilevel"/>
    <w:tmpl w:val="51F8119A"/>
    <w:lvl w:ilvl="0" w:tplc="AD18F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9660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F0DD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A6A1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1009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BC13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ACF1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D067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04FA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9" w15:restartNumberingAfterBreak="0">
    <w:nsid w:val="6507137E"/>
    <w:multiLevelType w:val="hybridMultilevel"/>
    <w:tmpl w:val="F3F0D8B6"/>
    <w:lvl w:ilvl="0" w:tplc="6BFE7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264E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0060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8A76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FAB8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8A30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C455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3E40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46C2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99"/>
    <w:rsid w:val="00034272"/>
    <w:rsid w:val="0005669E"/>
    <w:rsid w:val="00057FA1"/>
    <w:rsid w:val="000A5F96"/>
    <w:rsid w:val="000D3EA0"/>
    <w:rsid w:val="001069D2"/>
    <w:rsid w:val="00126B41"/>
    <w:rsid w:val="00151269"/>
    <w:rsid w:val="001602DC"/>
    <w:rsid w:val="00183C10"/>
    <w:rsid w:val="001C1985"/>
    <w:rsid w:val="001C2E85"/>
    <w:rsid w:val="001D6CCC"/>
    <w:rsid w:val="00241AC9"/>
    <w:rsid w:val="00247A99"/>
    <w:rsid w:val="00255983"/>
    <w:rsid w:val="002C3BDC"/>
    <w:rsid w:val="002D4AB5"/>
    <w:rsid w:val="002E3E7C"/>
    <w:rsid w:val="002F11C5"/>
    <w:rsid w:val="003210E7"/>
    <w:rsid w:val="003236FE"/>
    <w:rsid w:val="003369AE"/>
    <w:rsid w:val="0035081E"/>
    <w:rsid w:val="00392459"/>
    <w:rsid w:val="0039414C"/>
    <w:rsid w:val="003953F5"/>
    <w:rsid w:val="003A3FAD"/>
    <w:rsid w:val="003B5129"/>
    <w:rsid w:val="003C2EAF"/>
    <w:rsid w:val="003C2F28"/>
    <w:rsid w:val="003C57DB"/>
    <w:rsid w:val="003E5319"/>
    <w:rsid w:val="003F5973"/>
    <w:rsid w:val="00412E96"/>
    <w:rsid w:val="00422A9D"/>
    <w:rsid w:val="00430457"/>
    <w:rsid w:val="00440D0B"/>
    <w:rsid w:val="00472AB4"/>
    <w:rsid w:val="00494AA5"/>
    <w:rsid w:val="004A6DBD"/>
    <w:rsid w:val="004E20D6"/>
    <w:rsid w:val="00515865"/>
    <w:rsid w:val="00533836"/>
    <w:rsid w:val="005438F1"/>
    <w:rsid w:val="0056714B"/>
    <w:rsid w:val="005A0F38"/>
    <w:rsid w:val="005B2E77"/>
    <w:rsid w:val="0062706E"/>
    <w:rsid w:val="00633F3E"/>
    <w:rsid w:val="006456EC"/>
    <w:rsid w:val="0065647D"/>
    <w:rsid w:val="0067158B"/>
    <w:rsid w:val="0068077C"/>
    <w:rsid w:val="0069471B"/>
    <w:rsid w:val="006B1F5D"/>
    <w:rsid w:val="006B5DEE"/>
    <w:rsid w:val="006C727A"/>
    <w:rsid w:val="006D23F6"/>
    <w:rsid w:val="007011CE"/>
    <w:rsid w:val="00702C99"/>
    <w:rsid w:val="00764AC6"/>
    <w:rsid w:val="007927AD"/>
    <w:rsid w:val="007A5CD8"/>
    <w:rsid w:val="007C0832"/>
    <w:rsid w:val="007C2DE7"/>
    <w:rsid w:val="007D7110"/>
    <w:rsid w:val="007E1C75"/>
    <w:rsid w:val="007E51F3"/>
    <w:rsid w:val="008303F8"/>
    <w:rsid w:val="00832581"/>
    <w:rsid w:val="008330D6"/>
    <w:rsid w:val="00853317"/>
    <w:rsid w:val="00857B37"/>
    <w:rsid w:val="008653FB"/>
    <w:rsid w:val="00871F4E"/>
    <w:rsid w:val="00877FFC"/>
    <w:rsid w:val="008B1123"/>
    <w:rsid w:val="008C6142"/>
    <w:rsid w:val="008F036C"/>
    <w:rsid w:val="009037CC"/>
    <w:rsid w:val="009754A1"/>
    <w:rsid w:val="009954A7"/>
    <w:rsid w:val="009F24A3"/>
    <w:rsid w:val="009F27A7"/>
    <w:rsid w:val="00A07DDE"/>
    <w:rsid w:val="00A27D4B"/>
    <w:rsid w:val="00A3760D"/>
    <w:rsid w:val="00A51E73"/>
    <w:rsid w:val="00A7790D"/>
    <w:rsid w:val="00AC262E"/>
    <w:rsid w:val="00AD61A3"/>
    <w:rsid w:val="00AD7998"/>
    <w:rsid w:val="00B2698B"/>
    <w:rsid w:val="00B42585"/>
    <w:rsid w:val="00B51378"/>
    <w:rsid w:val="00B521AB"/>
    <w:rsid w:val="00B8436E"/>
    <w:rsid w:val="00B87163"/>
    <w:rsid w:val="00BA1ECF"/>
    <w:rsid w:val="00BA6167"/>
    <w:rsid w:val="00C025BB"/>
    <w:rsid w:val="00C03499"/>
    <w:rsid w:val="00C137BF"/>
    <w:rsid w:val="00C235D8"/>
    <w:rsid w:val="00C373C4"/>
    <w:rsid w:val="00C41F85"/>
    <w:rsid w:val="00C420FF"/>
    <w:rsid w:val="00CB42AB"/>
    <w:rsid w:val="00CC7802"/>
    <w:rsid w:val="00CE2FD3"/>
    <w:rsid w:val="00D55C33"/>
    <w:rsid w:val="00D669F9"/>
    <w:rsid w:val="00D84988"/>
    <w:rsid w:val="00D87DCC"/>
    <w:rsid w:val="00DC763E"/>
    <w:rsid w:val="00DD6B70"/>
    <w:rsid w:val="00DF3801"/>
    <w:rsid w:val="00DF61F8"/>
    <w:rsid w:val="00E0021D"/>
    <w:rsid w:val="00E4212F"/>
    <w:rsid w:val="00E76987"/>
    <w:rsid w:val="00E769FD"/>
    <w:rsid w:val="00E82FF9"/>
    <w:rsid w:val="00EA616C"/>
    <w:rsid w:val="00EF4823"/>
    <w:rsid w:val="00EF5588"/>
    <w:rsid w:val="00F221BC"/>
    <w:rsid w:val="00F522B8"/>
    <w:rsid w:val="00F74941"/>
    <w:rsid w:val="00FB08A4"/>
    <w:rsid w:val="00FF3FA8"/>
    <w:rsid w:val="00FF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ED11EE"/>
  <w15:chartTrackingRefBased/>
  <w15:docId w15:val="{56BB1EA5-FE96-4C21-A911-1DE59352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/>
      <w:ind w:left="0" w:firstLine="357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ind w:left="360" w:firstLine="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/>
      <w:ind w:left="357" w:firstLine="0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autoSpaceDE w:val="0"/>
      <w:spacing w:before="40" w:after="0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Verdana" w:hAnsi="Times New Roman" w:cs="Times New Roman"/>
      <w:b w:val="0"/>
      <w:i w:val="0"/>
      <w:strike w:val="0"/>
      <w:dstrike w:val="0"/>
      <w:color w:val="000000"/>
      <w:sz w:val="20"/>
      <w:szCs w:val="18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Pr>
      <w:b w:val="0"/>
      <w:i w:val="0"/>
      <w:sz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  <w:b w:val="0"/>
    </w:rPr>
  </w:style>
  <w:style w:type="character" w:customStyle="1" w:styleId="WW8Num12z1">
    <w:name w:val="WW8Num12z1"/>
    <w:rPr>
      <w:b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Arial Narrow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  <w:sz w:val="24"/>
    </w:rPr>
  </w:style>
  <w:style w:type="character" w:customStyle="1" w:styleId="WW8Num15z0">
    <w:name w:val="WW8Num15z0"/>
    <w:rPr>
      <w:rFonts w:ascii="Wingdings" w:hAnsi="Wingdings" w:cs="Wingdings"/>
      <w:sz w:val="24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Arial Narro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  <w:b w:val="0"/>
    </w:rPr>
  </w:style>
  <w:style w:type="character" w:customStyle="1" w:styleId="WW8Num18z1">
    <w:name w:val="WW8Num18z1"/>
    <w:rPr>
      <w:rFonts w:ascii="Courier New" w:hAnsi="Courier New" w:cs="Arial Narro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hAnsi="Symbol" w:cs="Symbol"/>
      <w:b w:val="0"/>
    </w:rPr>
  </w:style>
  <w:style w:type="character" w:customStyle="1" w:styleId="WW8Num20z1">
    <w:name w:val="WW8Num20z1"/>
    <w:rPr>
      <w:rFonts w:ascii="Courier New" w:hAnsi="Courier New" w:cs="Arial Narro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Arial Narro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Courier New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Arial Narro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9z0">
    <w:name w:val="WW8Num29z0"/>
    <w:rPr>
      <w:rFonts w:ascii="Symbol" w:hAnsi="Symbol" w:cs="Symbol"/>
      <w:b w:val="0"/>
    </w:rPr>
  </w:style>
  <w:style w:type="character" w:customStyle="1" w:styleId="WW8Num29z1">
    <w:name w:val="WW8Num29z1"/>
    <w:rPr>
      <w:b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29z4">
    <w:name w:val="WW8Num29z4"/>
    <w:rPr>
      <w:rFonts w:ascii="Courier New" w:hAnsi="Courier New" w:cs="Arial Narrow"/>
    </w:rPr>
  </w:style>
  <w:style w:type="character" w:customStyle="1" w:styleId="WW8Num30z0">
    <w:name w:val="WW8Num30z0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2z0">
    <w:name w:val="WW8Num32z0"/>
    <w:rPr>
      <w:rFonts w:ascii="Symbol" w:hAnsi="Symbol" w:cs="Symbol"/>
      <w:b w:val="0"/>
    </w:rPr>
  </w:style>
  <w:style w:type="character" w:customStyle="1" w:styleId="WW8Num32z1">
    <w:name w:val="WW8Num32z1"/>
    <w:rPr>
      <w:rFonts w:ascii="Courier New" w:hAnsi="Courier New" w:cs="Arial Narro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4z0">
    <w:name w:val="WW8Num34z0"/>
    <w:rPr>
      <w:b w:val="0"/>
      <w:i w:val="0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Arial Narro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b w:val="0"/>
    </w:rPr>
  </w:style>
  <w:style w:type="character" w:customStyle="1" w:styleId="WW8Num36z1">
    <w:name w:val="WW8Num36z1"/>
    <w:rPr>
      <w:rFonts w:ascii="Courier New" w:hAnsi="Courier New" w:cs="Arial Narro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  <w:sz w:val="24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 w:val="0"/>
      <w:i w:val="0"/>
      <w:sz w:val="20"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Wingdings" w:hAnsi="Wingdings" w:cs="Wingdings"/>
      <w:sz w:val="24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4z0">
    <w:name w:val="WW8Num44z0"/>
    <w:rPr>
      <w:rFonts w:ascii="Symbol" w:hAnsi="Symbol" w:cs="Symbol"/>
      <w:b w:val="0"/>
    </w:rPr>
  </w:style>
  <w:style w:type="character" w:customStyle="1" w:styleId="WW8Num44z1">
    <w:name w:val="WW8Num44z1"/>
    <w:rPr>
      <w:b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4z4">
    <w:name w:val="WW8Num44z4"/>
    <w:rPr>
      <w:rFonts w:ascii="Courier New" w:hAnsi="Courier New" w:cs="Arial Narrow"/>
    </w:rPr>
  </w:style>
  <w:style w:type="character" w:customStyle="1" w:styleId="WW8Num45z0">
    <w:name w:val="WW8Num45z0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Domylnaczcionkaakapitu1">
    <w:name w:val="Domyślna czcionka akapitu1"/>
  </w:style>
  <w:style w:type="character" w:customStyle="1" w:styleId="ZnakZnak">
    <w:name w:val="Znak Znak"/>
    <w:rPr>
      <w:rFonts w:eastAsia="Times New Roman" w:cs="Times New Roman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link w:val="TekstpodstawowyZnak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Tekstpodstawowywcity">
    <w:name w:val="Body Text Indent"/>
    <w:basedOn w:val="Normalny"/>
    <w:pPr>
      <w:tabs>
        <w:tab w:val="left" w:pos="720"/>
        <w:tab w:val="left" w:pos="2124"/>
        <w:tab w:val="left" w:pos="4260"/>
      </w:tabs>
      <w:ind w:firstLine="357"/>
      <w:jc w:val="both"/>
    </w:pPr>
    <w:rPr>
      <w:sz w:val="20"/>
    </w:rPr>
  </w:style>
  <w:style w:type="paragraph" w:customStyle="1" w:styleId="Default">
    <w:name w:val="Default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pPr>
      <w:ind w:left="720"/>
      <w:contextualSpacing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pPr>
      <w:ind w:left="360"/>
    </w:pPr>
    <w:rPr>
      <w:sz w:val="20"/>
    </w:rPr>
  </w:style>
  <w:style w:type="paragraph" w:customStyle="1" w:styleId="tekst">
    <w:name w:val="tekst"/>
    <w:pPr>
      <w:suppressAutoHyphens/>
      <w:spacing w:before="40"/>
      <w:ind w:left="360"/>
      <w:jc w:val="both"/>
    </w:pPr>
    <w:rPr>
      <w:color w:val="000000"/>
      <w:spacing w:val="-4"/>
      <w:lang w:eastAsia="zh-CN"/>
    </w:rPr>
  </w:style>
  <w:style w:type="paragraph" w:customStyle="1" w:styleId="Punktygwne">
    <w:name w:val="Punkty główne"/>
    <w:basedOn w:val="Normalny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pPr>
      <w:jc w:val="center"/>
    </w:pPr>
  </w:style>
  <w:style w:type="paragraph" w:customStyle="1" w:styleId="rdtytu">
    <w:name w:val="Śródtytuł"/>
    <w:basedOn w:val="Nagwek1"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glacierLTGliederung1">
    <w:name w:val="glacier~LT~Gliederung 1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DCC"/>
    <w:rPr>
      <w:szCs w:val="24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B87163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96DA8E-F12F-4CC4-AF30-06C8E78C1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1568</Words>
  <Characters>9408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>Microsoft</Company>
  <LinksUpToDate>false</LinksUpToDate>
  <CharactersWithSpaces>10955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Tadeusz Pyrcioch</dc:creator>
  <cp:keywords/>
  <cp:lastModifiedBy>Apolonia Walczyna</cp:lastModifiedBy>
  <cp:revision>6</cp:revision>
  <cp:lastPrinted>2017-08-08T13:13:00Z</cp:lastPrinted>
  <dcterms:created xsi:type="dcterms:W3CDTF">2019-01-04T08:05:00Z</dcterms:created>
  <dcterms:modified xsi:type="dcterms:W3CDTF">2019-01-08T09:04:00Z</dcterms:modified>
</cp:coreProperties>
</file>