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7500A" w:rsidP="00DB3032">
            <w:pPr>
              <w:pStyle w:val="Nagwek4"/>
              <w:snapToGrid w:val="0"/>
              <w:spacing w:before="40" w:after="40"/>
              <w:jc w:val="center"/>
            </w:pPr>
            <w:r>
              <w:t>Controlling bankowy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58259E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Finanse i Rachunkowość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259E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259E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259E">
            <w:pPr>
              <w:pStyle w:val="Odpowiedzi"/>
            </w:pPr>
            <w:r>
              <w:t>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259E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F522B8" w:rsidP="003A3FAD">
            <w:pPr>
              <w:pStyle w:val="Odpowiedzi"/>
              <w:snapToGrid w:val="0"/>
            </w:pP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58259E">
            <w:pPr>
              <w:pStyle w:val="Odpowiedzi"/>
              <w:snapToGrid w:val="0"/>
            </w:pPr>
            <w:r>
              <w:t>Specjalistyczne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259E">
            <w:pPr>
              <w:pStyle w:val="Odpowiedzi"/>
              <w:snapToGrid w:val="0"/>
            </w:pPr>
            <w:r>
              <w:t>5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259E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259E">
            <w:pPr>
              <w:pStyle w:val="Odpowiedzi"/>
              <w:snapToGrid w:val="0"/>
            </w:pPr>
            <w:r>
              <w:t>5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259E">
            <w:pPr>
              <w:pStyle w:val="Odpowiedzi"/>
              <w:snapToGrid w:val="0"/>
            </w:pPr>
            <w:r>
              <w:t>Nie dotyczy</w:t>
            </w:r>
          </w:p>
        </w:tc>
      </w:tr>
    </w:tbl>
    <w:p w:rsidR="00E4212F" w:rsidRDefault="00AD61A3" w:rsidP="00F02F1A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8F3D65" w:rsidRDefault="008914E3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rPr>
                <w:sz w:val="24"/>
                <w:szCs w:val="24"/>
              </w:rPr>
            </w:pPr>
            <w:r w:rsidRPr="008F3D65">
              <w:rPr>
                <w:sz w:val="24"/>
                <w:szCs w:val="24"/>
              </w:rPr>
              <w:t xml:space="preserve">Zapoznanie studentów z </w:t>
            </w:r>
            <w:proofErr w:type="spellStart"/>
            <w:r w:rsidR="0087500A">
              <w:rPr>
                <w:sz w:val="24"/>
                <w:szCs w:val="24"/>
              </w:rPr>
              <w:t>controllingem</w:t>
            </w:r>
            <w:proofErr w:type="spellEnd"/>
            <w:r w:rsidRPr="008F3D65">
              <w:rPr>
                <w:sz w:val="24"/>
                <w:szCs w:val="24"/>
              </w:rPr>
              <w:t xml:space="preserve"> bankowym i jego stosowaniem w zarządzaniu bankiem</w:t>
            </w:r>
          </w:p>
        </w:tc>
      </w:tr>
    </w:tbl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AD61A3" w:rsidRDefault="008F036C" w:rsidP="0087500A">
      <w:pPr>
        <w:pStyle w:val="Podpunkty"/>
        <w:numPr>
          <w:ilvl w:val="1"/>
          <w:numId w:val="9"/>
        </w:numPr>
        <w:tabs>
          <w:tab w:val="left" w:pos="720"/>
        </w:tabs>
        <w:spacing w:before="240" w:after="60"/>
      </w:pPr>
      <w:r>
        <w:t>Przedmiotowe e</w:t>
      </w:r>
      <w:r w:rsidR="00AD61A3">
        <w:t xml:space="preserve">fekty kształcenia,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</w:t>
      </w:r>
      <w:r w:rsidR="00AD61A3">
        <w:rPr>
          <w:smallCaps/>
        </w:rPr>
        <w:t>n</w:t>
      </w:r>
      <w:r w:rsidR="00AD61A3">
        <w:rPr>
          <w:smallCaps/>
        </w:rPr>
        <w:t>cje</w:t>
      </w:r>
      <w:r w:rsidR="00AD61A3">
        <w:t>, wraz z o</w:t>
      </w:r>
      <w:r w:rsidR="00AD61A3">
        <w:t>d</w:t>
      </w:r>
      <w:r>
        <w:t>niesieniem do kierunkowych efektów kształcenia</w:t>
      </w:r>
    </w:p>
    <w:p w:rsidR="0087500A" w:rsidRDefault="0087500A" w:rsidP="00176B47">
      <w:pPr>
        <w:pStyle w:val="Podpunkty"/>
        <w:tabs>
          <w:tab w:val="left" w:pos="720"/>
        </w:tabs>
        <w:spacing w:before="240" w:after="60"/>
        <w:ind w:left="720"/>
      </w:pPr>
    </w:p>
    <w:tbl>
      <w:tblPr>
        <w:tblW w:w="135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7"/>
        <w:gridCol w:w="1664"/>
        <w:gridCol w:w="1458"/>
        <w:gridCol w:w="1458"/>
        <w:gridCol w:w="1458"/>
      </w:tblGrid>
      <w:tr w:rsidR="00E4212F" w:rsidTr="00057FA1">
        <w:trPr>
          <w:gridAfter w:val="3"/>
          <w:wAfter w:w="4374" w:type="dxa"/>
          <w:cantSplit/>
          <w:trHeight w:val="9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12F" w:rsidRDefault="00E4212F">
            <w:pPr>
              <w:pStyle w:val="Nagwkitablic"/>
            </w:pPr>
            <w:r>
              <w:t>Lp.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12F" w:rsidRDefault="00E4212F">
            <w:pPr>
              <w:pStyle w:val="Nagwkitablic"/>
            </w:pPr>
            <w:r>
              <w:t xml:space="preserve">Opis </w:t>
            </w:r>
            <w:r w:rsidR="008F036C">
              <w:t xml:space="preserve">przedmiotowych </w:t>
            </w:r>
            <w:r>
              <w:t>efektów kształcenia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12F" w:rsidRDefault="00E4212F">
            <w:pPr>
              <w:pStyle w:val="Nagwkitablic"/>
              <w:spacing w:before="20"/>
            </w:pPr>
            <w:r>
              <w:t>Odniesienie do kierunkowych efektów</w:t>
            </w:r>
          </w:p>
          <w:p w:rsidR="00E4212F" w:rsidRDefault="00E4212F" w:rsidP="00E4212F">
            <w:pPr>
              <w:pStyle w:val="Nagwkitablic"/>
              <w:spacing w:after="20"/>
            </w:pPr>
            <w:r>
              <w:t>kształcenia</w:t>
            </w:r>
          </w:p>
        </w:tc>
      </w:tr>
      <w:tr w:rsidR="00AD61A3" w:rsidTr="00EF5588">
        <w:trPr>
          <w:gridAfter w:val="3"/>
          <w:wAfter w:w="4374" w:type="dxa"/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 w:rsidR="00774BB4">
              <w:t xml:space="preserve"> zna i rozumie</w:t>
            </w:r>
          </w:p>
        </w:tc>
      </w:tr>
      <w:tr w:rsidR="00EF04C8" w:rsidTr="00057FA1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Pr="0069471B" w:rsidRDefault="00EF04C8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Default="008914E3" w:rsidP="00EB3BD7">
            <w:pPr>
              <w:widowControl w:val="0"/>
              <w:spacing w:after="0" w:line="240" w:lineRule="auto"/>
            </w:pPr>
            <w:r>
              <w:t>Zna metody i narzędzia służące do analizy sprawozdań finansowych oraz procesów rachunkowych w bankach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4C8" w:rsidRPr="009A5B63" w:rsidRDefault="008914E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17 S1</w:t>
            </w:r>
          </w:p>
        </w:tc>
      </w:tr>
      <w:tr w:rsidR="00AD61A3" w:rsidTr="00EF5588">
        <w:trPr>
          <w:gridAfter w:val="3"/>
          <w:wAfter w:w="4374" w:type="dxa"/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69471B" w:rsidRDefault="00AD61A3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EF04C8" w:rsidTr="00057FA1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Pr="0069471B" w:rsidRDefault="00EF04C8">
            <w:pPr>
              <w:pStyle w:val="centralniewrubryce"/>
            </w:pPr>
            <w:r w:rsidRPr="0069471B">
              <w:t>U</w:t>
            </w:r>
            <w:r w:rsidR="00383640">
              <w:t>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Pr="00E57356" w:rsidRDefault="00BB0342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 xml:space="preserve">Student </w:t>
            </w:r>
            <w:r>
              <w:t xml:space="preserve">potrafi wykorzystywać </w:t>
            </w:r>
            <w:r>
              <w:t xml:space="preserve">metody i </w:t>
            </w:r>
            <w:r>
              <w:t xml:space="preserve">instrumenty </w:t>
            </w:r>
            <w:proofErr w:type="gramStart"/>
            <w:r>
              <w:t>controllingu  bankowego</w:t>
            </w:r>
            <w:proofErr w:type="gramEnd"/>
            <w:r>
              <w:t xml:space="preserve"> </w:t>
            </w:r>
            <w:r>
              <w:t>do analizy sytuacji ekonomiczno-finansowej banku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4C8" w:rsidRPr="0069471B" w:rsidRDefault="00EF04C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471B" w:rsidTr="00EF5588">
        <w:trPr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1B" w:rsidRPr="0069471B" w:rsidRDefault="0069471B">
            <w:pPr>
              <w:pStyle w:val="centralniewrubryce"/>
            </w:pPr>
            <w:r w:rsidRPr="0069471B">
              <w:lastRenderedPageBreak/>
              <w:t xml:space="preserve">Po zaliczeniu przedmiotu student w zakresie </w:t>
            </w:r>
            <w:r w:rsidRPr="0069471B">
              <w:rPr>
                <w:b/>
                <w:smallCaps/>
              </w:rPr>
              <w:t>kompetencji społecznych</w:t>
            </w:r>
            <w:r w:rsidR="00774BB4">
              <w:t xml:space="preserve"> jest gotów do</w:t>
            </w:r>
          </w:p>
        </w:tc>
        <w:tc>
          <w:tcPr>
            <w:tcW w:w="1458" w:type="dxa"/>
          </w:tcPr>
          <w:p w:rsidR="0069471B" w:rsidRDefault="0069471B">
            <w:pPr>
              <w:spacing w:after="0" w:line="240" w:lineRule="auto"/>
            </w:pPr>
          </w:p>
        </w:tc>
        <w:tc>
          <w:tcPr>
            <w:tcW w:w="1458" w:type="dxa"/>
          </w:tcPr>
          <w:p w:rsidR="0069471B" w:rsidRDefault="0069471B">
            <w:pPr>
              <w:spacing w:after="0" w:line="240" w:lineRule="auto"/>
            </w:pPr>
          </w:p>
        </w:tc>
        <w:tc>
          <w:tcPr>
            <w:tcW w:w="1458" w:type="dxa"/>
            <w:vAlign w:val="center"/>
          </w:tcPr>
          <w:p w:rsidR="0069471B" w:rsidRDefault="0069471B" w:rsidP="007927AD">
            <w:pPr>
              <w:autoSpaceDE w:val="0"/>
              <w:snapToGrid w:val="0"/>
              <w:spacing w:before="40" w:after="40" w:line="240" w:lineRule="auto"/>
              <w:jc w:val="center"/>
            </w:pPr>
            <w:r>
              <w:rPr>
                <w:rFonts w:cs="UniversPro-Roman"/>
                <w:sz w:val="20"/>
                <w:szCs w:val="20"/>
              </w:rPr>
              <w:t>InzA_W02, InzA_W01</w:t>
            </w:r>
          </w:p>
        </w:tc>
      </w:tr>
      <w:tr w:rsidR="00EF04C8" w:rsidTr="007D1D14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Pr="0069471B" w:rsidRDefault="00EF04C8">
            <w:pPr>
              <w:pStyle w:val="centralniewrubryce"/>
            </w:pPr>
            <w:r w:rsidRPr="0069471B">
              <w:t>K1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Pr="00265E1E" w:rsidRDefault="00265E1E" w:rsidP="00AB4461">
            <w:pPr>
              <w:pStyle w:val="wrubryce"/>
              <w:jc w:val="left"/>
              <w:rPr>
                <w:sz w:val="24"/>
                <w:szCs w:val="24"/>
              </w:rPr>
            </w:pPr>
            <w:r w:rsidRPr="00265E1E">
              <w:rPr>
                <w:sz w:val="24"/>
                <w:szCs w:val="24"/>
              </w:rPr>
              <w:t>Student potrafi uczestniczyć w pracach z zakresu controllingu bankowego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4C8" w:rsidRPr="0069471B" w:rsidRDefault="00EF04C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50325F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>Studia stacjonarne (ST</w:t>
      </w:r>
      <w:proofErr w:type="gramStart"/>
      <w:r w:rsidR="00515865" w:rsidRPr="00DC763E">
        <w:rPr>
          <w:szCs w:val="22"/>
        </w:rPr>
        <w:t xml:space="preserve">), </w:t>
      </w:r>
      <w:r w:rsidR="0050325F" w:rsidRPr="00DC763E">
        <w:rPr>
          <w:szCs w:val="22"/>
        </w:rPr>
        <w:t xml:space="preserve"> Studia</w:t>
      </w:r>
      <w:proofErr w:type="gramEnd"/>
      <w:r w:rsidR="0050325F" w:rsidRPr="00DC763E">
        <w:rPr>
          <w:szCs w:val="22"/>
        </w:rPr>
        <w:t xml:space="preserve"> n</w:t>
      </w:r>
      <w:r w:rsidR="006D20AD">
        <w:rPr>
          <w:szCs w:val="22"/>
        </w:rPr>
        <w:t>iestacjonarne (NST)</w:t>
      </w:r>
      <w:r w:rsidR="00985C9D">
        <w:rPr>
          <w:szCs w:val="22"/>
        </w:rPr>
        <w:t>,</w:t>
      </w:r>
    </w:p>
    <w:p w:rsidR="00985C9D" w:rsidRDefault="00985C9D" w:rsidP="0050325F">
      <w:pPr>
        <w:pStyle w:val="Podpunkty"/>
        <w:spacing w:before="120" w:after="80"/>
        <w:rPr>
          <w:szCs w:val="2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</w:t>
            </w:r>
            <w:r w:rsidRPr="00A602A4">
              <w:rPr>
                <w:sz w:val="18"/>
                <w:szCs w:val="18"/>
              </w:rPr>
              <w:t>i</w:t>
            </w:r>
            <w:r w:rsidRPr="00A602A4">
              <w:rPr>
                <w:sz w:val="18"/>
                <w:szCs w:val="18"/>
              </w:rPr>
              <w:t>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</w:t>
            </w:r>
            <w:r w:rsidRPr="00A602A4">
              <w:rPr>
                <w:sz w:val="18"/>
                <w:szCs w:val="18"/>
              </w:rPr>
              <w:t>z</w:t>
            </w:r>
            <w:r w:rsidRPr="00A602A4">
              <w:rPr>
                <w:sz w:val="18"/>
                <w:szCs w:val="18"/>
              </w:rPr>
              <w:t>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</w:t>
            </w:r>
            <w:r w:rsidRPr="00A602A4">
              <w:rPr>
                <w:sz w:val="18"/>
                <w:szCs w:val="18"/>
              </w:rPr>
              <w:t>a</w:t>
            </w:r>
            <w:r w:rsidRPr="00A602A4">
              <w:rPr>
                <w:sz w:val="18"/>
                <w:szCs w:val="18"/>
              </w:rPr>
              <w:t>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</w:t>
            </w:r>
            <w:r w:rsidRPr="00A602A4">
              <w:rPr>
                <w:sz w:val="18"/>
                <w:szCs w:val="18"/>
              </w:rPr>
              <w:t>i</w:t>
            </w:r>
            <w:r w:rsidRPr="00A602A4">
              <w:rPr>
                <w:sz w:val="18"/>
                <w:szCs w:val="18"/>
              </w:rPr>
              <w:t>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</w:t>
            </w:r>
            <w:r w:rsidRPr="00A602A4">
              <w:rPr>
                <w:sz w:val="18"/>
                <w:szCs w:val="18"/>
              </w:rPr>
              <w:t>o</w:t>
            </w:r>
            <w:r w:rsidRPr="00A602A4">
              <w:rPr>
                <w:sz w:val="18"/>
                <w:szCs w:val="18"/>
              </w:rPr>
              <w:t>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19431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19431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9431D" w:rsidRDefault="0019431D" w:rsidP="00CE1FCA">
            <w:pPr>
              <w:snapToGrid w:val="0"/>
              <w:jc w:val="center"/>
            </w:pPr>
            <w:r w:rsidRPr="0019431D">
              <w:t>5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B54E22" w:rsidP="00985C9D">
      <w:pPr>
        <w:pStyle w:val="Podpunkty"/>
      </w:pPr>
    </w:p>
    <w:p w:rsidR="00B54E22" w:rsidRDefault="00AD61A3" w:rsidP="00B54E22">
      <w:pPr>
        <w:pStyle w:val="Podpunkty"/>
        <w:numPr>
          <w:ilvl w:val="1"/>
          <w:numId w:val="9"/>
        </w:numPr>
        <w:rPr>
          <w:b w:val="0"/>
        </w:rPr>
      </w:pPr>
      <w:r>
        <w:lastRenderedPageBreak/>
        <w:t xml:space="preserve">Treści kształcenia </w:t>
      </w:r>
      <w:r w:rsidR="00985C9D" w:rsidRPr="00985C9D">
        <w:rPr>
          <w:b w:val="0"/>
        </w:rPr>
        <w:t>(oddzielnie dla każdej formy zajęć: (W, ĆW, PROJ, WAR, LAB, LEK, INNE). Należy zaznaczyć,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  <w:bookmarkStart w:id="1" w:name="_Hlk524964045"/>
    </w:p>
    <w:p w:rsidR="00B54E22" w:rsidRDefault="00B54E22" w:rsidP="00B54E22">
      <w:pPr>
        <w:pStyle w:val="Podpunkty"/>
        <w:rPr>
          <w:b w:val="0"/>
        </w:rPr>
      </w:pPr>
    </w:p>
    <w:p w:rsidR="00B54E22" w:rsidRPr="00B54E22" w:rsidRDefault="00B54E22" w:rsidP="00B54E22">
      <w:pPr>
        <w:pStyle w:val="Podpunkty"/>
      </w:pPr>
      <w:r w:rsidRPr="00B54E22">
        <w:t xml:space="preserve">RODZAJ ZAJĘĆ: </w:t>
      </w:r>
      <w:r>
        <w:t>WYKŁAD</w:t>
      </w:r>
    </w:p>
    <w:p w:rsidR="00B54E22" w:rsidRDefault="00B54E22" w:rsidP="00B54E22">
      <w:pPr>
        <w:pStyle w:val="Podpunkty"/>
        <w:ind w:left="720"/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p w:rsidR="00B54E22" w:rsidRDefault="00B54E22" w:rsidP="00B54E22">
      <w:pPr>
        <w:pStyle w:val="Podpunkty"/>
        <w:ind w:left="720"/>
        <w:rPr>
          <w:b w:val="0"/>
        </w:rPr>
      </w:pP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134"/>
        <w:gridCol w:w="1417"/>
        <w:gridCol w:w="992"/>
        <w:gridCol w:w="1418"/>
      </w:tblGrid>
      <w:tr w:rsidR="00AB4320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B54E22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lastRenderedPageBreak/>
              <w:t>Lp</w:t>
            </w:r>
            <w:r w:rsidR="00AB4320">
              <w:rPr>
                <w:smallCaps w:val="0"/>
                <w:sz w:val="18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B54E22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343F2" w:rsidRDefault="00967AA0" w:rsidP="00CE1FCA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:rsidTr="00B54E2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6C416D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6D" w:rsidRDefault="0013639C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Definicja kontrolingu, </w:t>
            </w:r>
          </w:p>
          <w:p w:rsidR="00AB4320" w:rsidRPr="006C416D" w:rsidRDefault="0013639C" w:rsidP="006C416D">
            <w:pPr>
              <w:spacing w:after="0" w:line="240" w:lineRule="auto"/>
              <w:ind w:left="358" w:hanging="284"/>
              <w:rPr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Specyfika kontrolingu bankowego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CF1B91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120"/>
            </w:pPr>
          </w:p>
        </w:tc>
      </w:tr>
      <w:tr w:rsidR="00AB4320" w:rsidTr="00B54E2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6C416D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6D" w:rsidRDefault="0013639C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Cele, funkcje i zadania kontrolingu </w:t>
            </w:r>
          </w:p>
          <w:p w:rsidR="00AB4320" w:rsidRPr="006C416D" w:rsidRDefault="0013639C" w:rsidP="006C416D">
            <w:pPr>
              <w:spacing w:after="0" w:line="240" w:lineRule="auto"/>
              <w:ind w:left="358" w:hanging="284"/>
              <w:rPr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bankowego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CF1B91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120"/>
            </w:pPr>
          </w:p>
        </w:tc>
      </w:tr>
      <w:tr w:rsidR="00AB4320" w:rsidTr="00B54E2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6C416D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6C416D" w:rsidRDefault="0013639C" w:rsidP="006C416D">
            <w:pPr>
              <w:ind w:left="355" w:hanging="284"/>
              <w:rPr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Kontroling a kontrola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CF1B91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120"/>
            </w:pPr>
          </w:p>
        </w:tc>
      </w:tr>
      <w:tr w:rsidR="00AB4320" w:rsidTr="00B54E2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6C416D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6D" w:rsidRDefault="0013639C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Systemy planowania, rachunkowości </w:t>
            </w:r>
          </w:p>
          <w:p w:rsidR="006C416D" w:rsidRDefault="0013639C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budżetowania, informacji</w:t>
            </w:r>
          </w:p>
          <w:p w:rsidR="00AB4320" w:rsidRPr="006C416D" w:rsidRDefault="0013639C" w:rsidP="006C416D">
            <w:pPr>
              <w:spacing w:after="0" w:line="240" w:lineRule="auto"/>
              <w:ind w:left="358" w:hanging="284"/>
              <w:rPr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i sprawozdawczości w banku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CF1B91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120"/>
            </w:pPr>
          </w:p>
        </w:tc>
      </w:tr>
      <w:tr w:rsidR="0013639C" w:rsidTr="00B54E2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Pr="006C416D" w:rsidRDefault="006C416D" w:rsidP="00CE1FCA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6D" w:rsidRDefault="004B15A9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Miejsce kontrolingu w strukturze </w:t>
            </w:r>
          </w:p>
          <w:p w:rsidR="0013639C" w:rsidRPr="006C416D" w:rsidRDefault="004B15A9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organizacyjnej banku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Default="0013639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Default="0013639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Default="00CF1B91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9C" w:rsidRDefault="0013639C" w:rsidP="00CE1FCA">
            <w:pPr>
              <w:pStyle w:val="centralniewrubryce"/>
              <w:snapToGrid w:val="0"/>
              <w:spacing w:before="120"/>
            </w:pPr>
          </w:p>
        </w:tc>
      </w:tr>
      <w:tr w:rsidR="0013639C" w:rsidTr="00B54E2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Pr="006C416D" w:rsidRDefault="006C416D" w:rsidP="00CE1FCA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6D" w:rsidRDefault="004B15A9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Instrumenty kontrolingu bankowego</w:t>
            </w:r>
          </w:p>
          <w:p w:rsidR="006C416D" w:rsidRDefault="004B15A9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w tym: ocena rentowności banku </w:t>
            </w:r>
          </w:p>
          <w:p w:rsidR="006C416D" w:rsidRDefault="004B15A9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i metody wyznaczania marż </w:t>
            </w:r>
          </w:p>
          <w:p w:rsidR="0013639C" w:rsidRPr="006C416D" w:rsidRDefault="004B15A9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odsetkowych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Default="0013639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Default="0013639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Default="00CF1B91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9C" w:rsidRDefault="0013639C" w:rsidP="00CE1FCA">
            <w:pPr>
              <w:pStyle w:val="centralniewrubryce"/>
              <w:snapToGrid w:val="0"/>
              <w:spacing w:before="120"/>
            </w:pPr>
          </w:p>
        </w:tc>
      </w:tr>
      <w:tr w:rsidR="0013639C" w:rsidTr="00B54E2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Pr="006C416D" w:rsidRDefault="006C416D" w:rsidP="00CE1FCA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7.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6D" w:rsidRDefault="004B15A9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Rachunek efektywności produktów</w:t>
            </w:r>
          </w:p>
          <w:p w:rsidR="0013639C" w:rsidRPr="006C416D" w:rsidRDefault="004B15A9" w:rsidP="006C416D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odsetkowych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Default="0013639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Default="0013639C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39C" w:rsidRDefault="00CF1B91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9C" w:rsidRDefault="0013639C" w:rsidP="00CE1FCA">
            <w:pPr>
              <w:pStyle w:val="centralniewrubryce"/>
              <w:snapToGrid w:val="0"/>
              <w:spacing w:before="120"/>
            </w:pPr>
          </w:p>
        </w:tc>
      </w:tr>
    </w:tbl>
    <w:bookmarkEnd w:id="1"/>
    <w:p w:rsidR="00406C02" w:rsidRDefault="00406C02" w:rsidP="00406C02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 xml:space="preserve">RODZAJ ZAJĘĆ: </w:t>
      </w:r>
      <w:r>
        <w:rPr>
          <w:smallCaps w:val="0"/>
          <w:sz w:val="18"/>
        </w:rPr>
        <w:t>PROJEKT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406C02" w:rsidTr="000451F5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C02" w:rsidRDefault="00406C02" w:rsidP="000451F5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406C02" w:rsidTr="000451F5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02" w:rsidRPr="002343F2" w:rsidRDefault="00406C02" w:rsidP="000451F5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C02" w:rsidRPr="002343F2" w:rsidRDefault="00406C02" w:rsidP="000451F5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406C02" w:rsidTr="000451F5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Pr="00E4212F" w:rsidRDefault="00406C02" w:rsidP="000451F5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02" w:rsidRDefault="00406C02" w:rsidP="000451F5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Pr="002343F2" w:rsidRDefault="00406C02" w:rsidP="000451F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Pr="002343F2" w:rsidRDefault="00406C02" w:rsidP="000451F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Pr="002343F2" w:rsidRDefault="00406C02" w:rsidP="000451F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2" w:rsidRPr="002343F2" w:rsidRDefault="00406C02" w:rsidP="000451F5">
            <w:pPr>
              <w:pStyle w:val="centralniewrubryce"/>
              <w:snapToGrid w:val="0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406C02" w:rsidTr="000451F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Pr="006C416D" w:rsidRDefault="00406C02" w:rsidP="000451F5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02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Definicja kontrolingu, </w:t>
            </w:r>
          </w:p>
          <w:p w:rsidR="00406C02" w:rsidRPr="006C416D" w:rsidRDefault="00406C02" w:rsidP="000451F5">
            <w:pPr>
              <w:spacing w:after="0" w:line="240" w:lineRule="auto"/>
              <w:ind w:left="358" w:hanging="284"/>
              <w:rPr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Specyfika kontrolingu bankowego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CF1B91" w:rsidP="000451F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120"/>
            </w:pPr>
          </w:p>
        </w:tc>
      </w:tr>
      <w:tr w:rsidR="00406C02" w:rsidTr="000451F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Pr="006C416D" w:rsidRDefault="00406C02" w:rsidP="000451F5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02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Cele, funkcje i zadania kontrolingu </w:t>
            </w:r>
          </w:p>
          <w:p w:rsidR="00406C02" w:rsidRPr="006C416D" w:rsidRDefault="00406C02" w:rsidP="000451F5">
            <w:pPr>
              <w:spacing w:after="0" w:line="240" w:lineRule="auto"/>
              <w:ind w:left="358" w:hanging="284"/>
              <w:rPr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bankowego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CF1B91" w:rsidP="000451F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120"/>
            </w:pPr>
          </w:p>
        </w:tc>
      </w:tr>
      <w:tr w:rsidR="00406C02" w:rsidTr="000451F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Pr="006C416D" w:rsidRDefault="00406C02" w:rsidP="000451F5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02" w:rsidRPr="006C416D" w:rsidRDefault="00406C02" w:rsidP="000451F5">
            <w:pPr>
              <w:ind w:left="355" w:hanging="284"/>
              <w:rPr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Kontroling a kontrola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CF1B91" w:rsidP="000451F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120"/>
            </w:pPr>
          </w:p>
        </w:tc>
      </w:tr>
      <w:tr w:rsidR="00406C02" w:rsidTr="000451F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Pr="006C416D" w:rsidRDefault="00406C02" w:rsidP="000451F5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02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Systemy planowania, rachunkowości </w:t>
            </w:r>
          </w:p>
          <w:p w:rsidR="00406C02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budżetowania, informacji</w:t>
            </w:r>
          </w:p>
          <w:p w:rsidR="00406C02" w:rsidRPr="006C416D" w:rsidRDefault="00406C02" w:rsidP="000451F5">
            <w:pPr>
              <w:spacing w:after="0" w:line="240" w:lineRule="auto"/>
              <w:ind w:left="358" w:hanging="284"/>
              <w:rPr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i sprawozdawczości w banku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CF1B91" w:rsidP="000451F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120"/>
            </w:pPr>
          </w:p>
        </w:tc>
      </w:tr>
      <w:tr w:rsidR="00406C02" w:rsidTr="000451F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Pr="006C416D" w:rsidRDefault="00406C02" w:rsidP="000451F5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02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Miejsce kontrolingu w strukturze </w:t>
            </w:r>
          </w:p>
          <w:p w:rsidR="00406C02" w:rsidRPr="006C416D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organizacyjnej banku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CF1B91" w:rsidP="000451F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120"/>
            </w:pPr>
          </w:p>
        </w:tc>
      </w:tr>
      <w:tr w:rsidR="00406C02" w:rsidTr="000451F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Pr="006C416D" w:rsidRDefault="00406C02" w:rsidP="000451F5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02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Instrumenty kontrolingu bankowego</w:t>
            </w:r>
          </w:p>
          <w:p w:rsidR="00406C02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w tym: ocena rentowności banku </w:t>
            </w:r>
          </w:p>
          <w:p w:rsidR="00406C02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 xml:space="preserve">i metody wyznaczania marż </w:t>
            </w:r>
          </w:p>
          <w:p w:rsidR="00406C02" w:rsidRPr="006C416D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odsetkowych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CF1B91" w:rsidP="000451F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120"/>
            </w:pPr>
          </w:p>
        </w:tc>
      </w:tr>
      <w:tr w:rsidR="00406C02" w:rsidTr="000451F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Pr="006C416D" w:rsidRDefault="00406C02" w:rsidP="000451F5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6C416D">
              <w:rPr>
                <w:b w:val="0"/>
                <w:szCs w:val="20"/>
              </w:rPr>
              <w:t>7.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02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Rachunek efektywności produktów</w:t>
            </w:r>
          </w:p>
          <w:p w:rsidR="00406C02" w:rsidRPr="006C416D" w:rsidRDefault="00406C02" w:rsidP="000451F5">
            <w:pPr>
              <w:spacing w:after="0" w:line="240" w:lineRule="auto"/>
              <w:ind w:left="358" w:hanging="284"/>
              <w:rPr>
                <w:rFonts w:cs="Calibri"/>
                <w:color w:val="000000"/>
                <w:sz w:val="20"/>
                <w:szCs w:val="20"/>
              </w:rPr>
            </w:pPr>
            <w:r w:rsidRPr="006C416D">
              <w:rPr>
                <w:rFonts w:cs="Calibri"/>
                <w:color w:val="000000"/>
                <w:sz w:val="20"/>
                <w:szCs w:val="20"/>
              </w:rPr>
              <w:t>odsetkowych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02" w:rsidRDefault="00CF1B91" w:rsidP="000451F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02" w:rsidRDefault="00406C02" w:rsidP="000451F5">
            <w:pPr>
              <w:pStyle w:val="centralniewrubryce"/>
              <w:snapToGrid w:val="0"/>
              <w:spacing w:before="120"/>
            </w:pPr>
          </w:p>
        </w:tc>
      </w:tr>
    </w:tbl>
    <w:p w:rsidR="00406C02" w:rsidRDefault="00406C02" w:rsidP="00AB4320">
      <w:pPr>
        <w:pStyle w:val="rdtytu"/>
        <w:spacing w:before="420" w:after="60"/>
        <w:ind w:firstLine="0"/>
        <w:rPr>
          <w:smallCaps w:val="0"/>
          <w:sz w:val="18"/>
        </w:rPr>
      </w:pPr>
    </w:p>
    <w:p w:rsidR="00774BB4" w:rsidRDefault="00774BB4" w:rsidP="00985C9D">
      <w:pPr>
        <w:pStyle w:val="tekst"/>
        <w:ind w:left="0"/>
      </w:pPr>
    </w:p>
    <w:p w:rsidR="00774BB4" w:rsidRDefault="00774BB4" w:rsidP="00985C9D">
      <w:pPr>
        <w:pStyle w:val="tekst"/>
        <w:ind w:left="0"/>
      </w:pPr>
    </w:p>
    <w:p w:rsidR="00AB4320" w:rsidRDefault="00AB4320">
      <w:pPr>
        <w:pStyle w:val="tekst"/>
      </w:pPr>
    </w:p>
    <w:p w:rsidR="004E5022" w:rsidRDefault="00B8436E" w:rsidP="004E5022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odniesieniu do poszczególnych efektów)</w:t>
      </w:r>
    </w:p>
    <w:p w:rsidR="004E5022" w:rsidRPr="00766D97" w:rsidRDefault="004E5022" w:rsidP="004E5022">
      <w:pPr>
        <w:pStyle w:val="Podpunkty"/>
        <w:spacing w:after="60"/>
        <w:ind w:left="357"/>
        <w:rPr>
          <w:sz w:val="24"/>
          <w:szCs w:val="24"/>
        </w:rPr>
      </w:pPr>
      <w:r>
        <w:t xml:space="preserve"> </w:t>
      </w:r>
      <w:r w:rsidRPr="00766D97">
        <w:rPr>
          <w:sz w:val="24"/>
          <w:szCs w:val="24"/>
        </w:rPr>
        <w:t>Studia</w:t>
      </w:r>
      <w:r>
        <w:rPr>
          <w:sz w:val="24"/>
          <w:szCs w:val="24"/>
        </w:rPr>
        <w:t xml:space="preserve"> nie</w:t>
      </w:r>
      <w:r w:rsidRPr="00766D97">
        <w:rPr>
          <w:sz w:val="24"/>
          <w:szCs w:val="24"/>
        </w:rPr>
        <w:t>stacjonarne:</w:t>
      </w:r>
    </w:p>
    <w:tbl>
      <w:tblPr>
        <w:tblW w:w="82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</w:tblGrid>
      <w:tr w:rsidR="004E5022" w:rsidTr="000451F5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4E5022" w:rsidP="000451F5">
            <w:pPr>
              <w:pStyle w:val="Nagwkitablic"/>
            </w:pPr>
            <w:r>
              <w:t>Efekt kszta</w:t>
            </w:r>
            <w:r>
              <w:t>ł</w:t>
            </w:r>
            <w:r>
              <w:t>cenia</w:t>
            </w:r>
          </w:p>
        </w:tc>
        <w:tc>
          <w:tcPr>
            <w:tcW w:w="7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022" w:rsidRDefault="004E5022" w:rsidP="000451F5">
            <w:pPr>
              <w:pStyle w:val="Nagwkitablic"/>
            </w:pPr>
            <w:r>
              <w:t>Forma weryfikacji</w:t>
            </w:r>
          </w:p>
        </w:tc>
      </w:tr>
      <w:tr w:rsidR="004E5022" w:rsidTr="000451F5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4E5022" w:rsidP="000451F5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Pr="00AD7998" w:rsidRDefault="004E5022" w:rsidP="000451F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Pr="00AD7998" w:rsidRDefault="004E5022" w:rsidP="000451F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Pr="00AD7998" w:rsidRDefault="004E5022" w:rsidP="000451F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Pr="00AD7998" w:rsidRDefault="004E5022" w:rsidP="000451F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</w:t>
            </w:r>
            <w:r w:rsidRPr="00AD7998">
              <w:rPr>
                <w:sz w:val="18"/>
                <w:szCs w:val="18"/>
              </w:rPr>
              <w:t>o</w:t>
            </w:r>
            <w:r w:rsidRPr="00AD7998">
              <w:rPr>
                <w:sz w:val="18"/>
                <w:szCs w:val="18"/>
              </w:rPr>
              <w:t>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Pr="00AD7998" w:rsidRDefault="004E5022" w:rsidP="000451F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Pr="00AD7998" w:rsidRDefault="004E5022" w:rsidP="000451F5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Referat/</w:t>
            </w:r>
          </w:p>
          <w:p w:rsidR="004E5022" w:rsidRPr="00AD7998" w:rsidRDefault="004E5022" w:rsidP="000451F5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022" w:rsidRPr="00AD7998" w:rsidRDefault="004E5022" w:rsidP="000451F5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022" w:rsidRPr="00AD7998" w:rsidRDefault="004E5022" w:rsidP="000451F5">
            <w:pPr>
              <w:pStyle w:val="Nagwkitablic"/>
              <w:rPr>
                <w:sz w:val="18"/>
                <w:szCs w:val="18"/>
              </w:rPr>
            </w:pPr>
            <w:r w:rsidRPr="00396729">
              <w:rPr>
                <w:sz w:val="18"/>
                <w:szCs w:val="18"/>
              </w:rPr>
              <w:t>Inne (jakie?)</w:t>
            </w:r>
          </w:p>
        </w:tc>
      </w:tr>
      <w:tr w:rsidR="004E5022" w:rsidTr="000451F5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4E5022" w:rsidP="000451F5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Pr="00C12B8D" w:rsidRDefault="004E5022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Pr="00C12B8D" w:rsidRDefault="00C12B8D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Pr="00C12B8D" w:rsidRDefault="00C12B8D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2" w:rsidRPr="00C12B8D" w:rsidRDefault="004E502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2" w:rsidRPr="00C12B8D" w:rsidRDefault="004E502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Pr="00C12B8D" w:rsidRDefault="004E5022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2" w:rsidRPr="00C12B8D" w:rsidRDefault="004E502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22" w:rsidRPr="00C12B8D" w:rsidRDefault="004E5022" w:rsidP="000451F5">
            <w:pPr>
              <w:pStyle w:val="centralniewrubryce"/>
              <w:snapToGrid w:val="0"/>
              <w:spacing w:before="60" w:after="0"/>
            </w:pPr>
          </w:p>
        </w:tc>
      </w:tr>
      <w:tr w:rsidR="004E5022" w:rsidTr="000451F5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4E5022" w:rsidP="000451F5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4E5022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C12B8D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C12B8D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2" w:rsidRDefault="004E502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2" w:rsidRDefault="004E502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4E5022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2" w:rsidRDefault="004E502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22" w:rsidRDefault="004E5022" w:rsidP="000451F5">
            <w:pPr>
              <w:pStyle w:val="centralniewrubryce"/>
              <w:snapToGrid w:val="0"/>
              <w:spacing w:before="60" w:after="0"/>
            </w:pPr>
          </w:p>
        </w:tc>
      </w:tr>
      <w:tr w:rsidR="004E5022" w:rsidTr="000451F5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4E5022" w:rsidP="000451F5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4E5022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C12B8D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C12B8D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2" w:rsidRDefault="004E5022" w:rsidP="000451F5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4E5022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2" w:rsidRDefault="004E5022" w:rsidP="000451F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2" w:rsidRDefault="004E5022" w:rsidP="000451F5">
            <w:pPr>
              <w:pStyle w:val="centralniewrubryce"/>
              <w:snapToGrid w:val="0"/>
              <w:spacing w:before="60" w:after="0"/>
              <w:jc w:val="lef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22" w:rsidRDefault="004E5022" w:rsidP="000451F5">
            <w:pPr>
              <w:pStyle w:val="centralniewrubryce"/>
              <w:snapToGrid w:val="0"/>
              <w:spacing w:before="60" w:after="0"/>
              <w:jc w:val="left"/>
            </w:pPr>
          </w:p>
        </w:tc>
      </w:tr>
    </w:tbl>
    <w:p w:rsidR="004E5022" w:rsidRDefault="004E5022" w:rsidP="004E5022">
      <w:pPr>
        <w:pStyle w:val="Tekstpodstawowy"/>
        <w:tabs>
          <w:tab w:val="left" w:pos="-5814"/>
        </w:tabs>
      </w:pPr>
    </w:p>
    <w:p w:rsidR="004E5022" w:rsidRDefault="004E5022" w:rsidP="004E5022">
      <w:pPr>
        <w:pStyle w:val="Podpunkty"/>
        <w:spacing w:after="80"/>
        <w:ind w:left="0"/>
      </w:pPr>
    </w:p>
    <w:p w:rsidR="00774BB4" w:rsidRDefault="00774BB4" w:rsidP="004E5022">
      <w:pPr>
        <w:pStyle w:val="Podpunkty"/>
        <w:spacing w:after="60"/>
        <w:ind w:left="0"/>
      </w:pPr>
    </w:p>
    <w:p w:rsidR="00774BB4" w:rsidRDefault="00774BB4" w:rsidP="00E30917">
      <w:pPr>
        <w:pStyle w:val="Podpunkty"/>
        <w:spacing w:after="80"/>
        <w:ind w:left="357"/>
      </w:pPr>
    </w:p>
    <w:p w:rsidR="00774BB4" w:rsidRDefault="00774BB4" w:rsidP="00E30917">
      <w:pPr>
        <w:pStyle w:val="Podpunkty"/>
        <w:spacing w:after="80"/>
        <w:ind w:left="357"/>
      </w:pPr>
    </w:p>
    <w:p w:rsidR="00774BB4" w:rsidRDefault="00774BB4" w:rsidP="00E30917">
      <w:pPr>
        <w:pStyle w:val="Podpunkty"/>
        <w:spacing w:after="80"/>
        <w:ind w:left="357"/>
      </w:pPr>
    </w:p>
    <w:p w:rsidR="00766D97" w:rsidRDefault="00766D97" w:rsidP="00766D97">
      <w:pPr>
        <w:pStyle w:val="Podpunkty"/>
        <w:spacing w:after="80"/>
        <w:ind w:left="0"/>
      </w:pPr>
    </w:p>
    <w:p w:rsidR="00AD61A3" w:rsidRDefault="00B8436E">
      <w:pPr>
        <w:pStyle w:val="Podpunkty"/>
        <w:spacing w:after="80"/>
        <w:ind w:left="357"/>
      </w:pPr>
      <w:r>
        <w:t>3.6</w:t>
      </w:r>
      <w:r w:rsidR="00AD61A3">
        <w:t>. Kryteria oceny osiągniętych efektów kształcenia</w:t>
      </w:r>
    </w:p>
    <w:p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7927AD">
            <w:pPr>
              <w:pStyle w:val="Nagwkitablic"/>
            </w:pPr>
            <w:r>
              <w:t>Efekt kszta</w:t>
            </w:r>
            <w:r>
              <w:t>ł</w:t>
            </w:r>
            <w:r>
              <w:t>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8A0E65" w:rsidTr="00EB3BD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8A0E65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B04028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metody i narzędzia służące do realizacji zadań kontrolingu w banku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B04028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 szerokim</w:t>
            </w:r>
            <w:r>
              <w:rPr>
                <w:sz w:val="18"/>
                <w:szCs w:val="18"/>
              </w:rPr>
              <w:t xml:space="preserve"> zakresie</w:t>
            </w:r>
            <w:r>
              <w:rPr>
                <w:sz w:val="18"/>
                <w:szCs w:val="18"/>
              </w:rPr>
              <w:t xml:space="preserve"> metody i narzędzia służące do realizacji zadań kontrolingu w banku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B04028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w </w:t>
            </w:r>
            <w:r>
              <w:rPr>
                <w:sz w:val="18"/>
                <w:szCs w:val="18"/>
              </w:rPr>
              <w:t>pełnym zakresie</w:t>
            </w:r>
            <w:r>
              <w:rPr>
                <w:sz w:val="18"/>
                <w:szCs w:val="18"/>
              </w:rPr>
              <w:t xml:space="preserve"> metody i narzędzia służące do realizacji zadań kontrolingu w banku</w:t>
            </w:r>
          </w:p>
        </w:tc>
      </w:tr>
      <w:tr w:rsidR="008A0E65" w:rsidTr="00EB3BD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930891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CB2B3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dobrać odpowiednie instrumenty kontrolingu do określonych zadań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CB2B3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>wykorzystywać</w:t>
            </w:r>
            <w:r>
              <w:rPr>
                <w:sz w:val="18"/>
                <w:szCs w:val="18"/>
              </w:rPr>
              <w:t xml:space="preserve"> odpowiednie instrumenty kontrolingu do określonych zadań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CB2B3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interpretować i oceniać wyniki pochodzące z wykonanych zadań kontrolingowych</w:t>
            </w:r>
          </w:p>
        </w:tc>
      </w:tr>
      <w:tr w:rsidR="008A0E65" w:rsidTr="00EB3BD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C2285F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  <w:r w:rsidR="00930891">
              <w:t>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F658C6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świadomość ważności funkcjonowania kontrolingu w banku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F658C6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świadomość </w:t>
            </w:r>
            <w:r>
              <w:rPr>
                <w:sz w:val="18"/>
                <w:szCs w:val="18"/>
              </w:rPr>
              <w:t xml:space="preserve">i rozumie </w:t>
            </w:r>
            <w:proofErr w:type="gramStart"/>
            <w:r>
              <w:rPr>
                <w:sz w:val="18"/>
                <w:szCs w:val="18"/>
              </w:rPr>
              <w:t>konieczność</w:t>
            </w:r>
            <w:r w:rsidR="00EC4B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funkcjonowania</w:t>
            </w:r>
            <w:proofErr w:type="gramEnd"/>
            <w:r>
              <w:rPr>
                <w:sz w:val="18"/>
                <w:szCs w:val="18"/>
              </w:rPr>
              <w:t xml:space="preserve"> kontrolingu w banku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EC4B26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świadomość i rozumie </w:t>
            </w:r>
            <w:proofErr w:type="gramStart"/>
            <w:r>
              <w:rPr>
                <w:sz w:val="18"/>
                <w:szCs w:val="18"/>
              </w:rPr>
              <w:t>konieczność  funkcjonowania</w:t>
            </w:r>
            <w:proofErr w:type="gramEnd"/>
            <w:r>
              <w:rPr>
                <w:sz w:val="18"/>
                <w:szCs w:val="18"/>
              </w:rPr>
              <w:t xml:space="preserve"> kontrolingu w banku</w:t>
            </w:r>
            <w:r>
              <w:rPr>
                <w:sz w:val="18"/>
                <w:szCs w:val="18"/>
              </w:rPr>
              <w:t xml:space="preserve"> oraz wykazuje kreatywność w ich stosowaniu w procesach zarządzania bankiem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</w:pPr>
    </w:p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D06961" w:rsidRPr="00543EFD" w:rsidRDefault="00D06961" w:rsidP="00D06961">
      <w:pPr>
        <w:numPr>
          <w:ilvl w:val="0"/>
          <w:numId w:val="15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543EFD">
        <w:rPr>
          <w:rFonts w:eastAsia="Times New Roman"/>
          <w:b/>
          <w:sz w:val="20"/>
          <w:szCs w:val="20"/>
          <w:lang w:eastAsia="pl-PL"/>
        </w:rPr>
        <w:t xml:space="preserve"> Kulińska – </w:t>
      </w:r>
      <w:proofErr w:type="spellStart"/>
      <w:r w:rsidRPr="00543EFD">
        <w:rPr>
          <w:rFonts w:eastAsia="Times New Roman"/>
          <w:b/>
          <w:sz w:val="20"/>
          <w:szCs w:val="20"/>
          <w:lang w:eastAsia="pl-PL"/>
        </w:rPr>
        <w:t>Sadłocha</w:t>
      </w:r>
      <w:proofErr w:type="spellEnd"/>
      <w:r w:rsidRPr="00543EFD">
        <w:rPr>
          <w:rFonts w:eastAsia="Times New Roman"/>
          <w:b/>
          <w:sz w:val="20"/>
          <w:szCs w:val="20"/>
          <w:lang w:eastAsia="pl-PL"/>
        </w:rPr>
        <w:t>, Controlling w banku, PWN, Warszawa 2003</w:t>
      </w:r>
    </w:p>
    <w:p w:rsidR="00543EFD" w:rsidRPr="00543EFD" w:rsidRDefault="00543EFD" w:rsidP="00D06961">
      <w:pPr>
        <w:numPr>
          <w:ilvl w:val="0"/>
          <w:numId w:val="15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543EFD">
        <w:rPr>
          <w:rFonts w:eastAsia="Times New Roman"/>
          <w:b/>
          <w:sz w:val="20"/>
          <w:szCs w:val="20"/>
          <w:lang w:eastAsia="pl-PL"/>
        </w:rPr>
        <w:t xml:space="preserve">. </w:t>
      </w:r>
      <w:proofErr w:type="spellStart"/>
      <w:proofErr w:type="gramStart"/>
      <w:r w:rsidRPr="00543EFD">
        <w:rPr>
          <w:rFonts w:eastAsia="Times New Roman"/>
          <w:b/>
          <w:sz w:val="20"/>
          <w:szCs w:val="20"/>
          <w:lang w:eastAsia="pl-PL"/>
        </w:rPr>
        <w:t>Z.Kotrzeb</w:t>
      </w:r>
      <w:proofErr w:type="spellEnd"/>
      <w:proofErr w:type="gramEnd"/>
      <w:r w:rsidRPr="00543EFD">
        <w:rPr>
          <w:rFonts w:eastAsia="Times New Roman"/>
          <w:b/>
          <w:sz w:val="20"/>
          <w:szCs w:val="20"/>
          <w:lang w:eastAsia="pl-PL"/>
        </w:rPr>
        <w:t xml:space="preserve">, Budżetowanie w banku komercyjnym, </w:t>
      </w:r>
      <w:proofErr w:type="spellStart"/>
      <w:r w:rsidRPr="00543EFD">
        <w:rPr>
          <w:rFonts w:eastAsia="Times New Roman"/>
          <w:b/>
          <w:sz w:val="20"/>
          <w:szCs w:val="20"/>
          <w:lang w:eastAsia="pl-PL"/>
        </w:rPr>
        <w:t>Difin</w:t>
      </w:r>
      <w:proofErr w:type="spellEnd"/>
      <w:r w:rsidRPr="00543EFD">
        <w:rPr>
          <w:rFonts w:eastAsia="Times New Roman"/>
          <w:b/>
          <w:sz w:val="20"/>
          <w:szCs w:val="20"/>
          <w:lang w:eastAsia="pl-PL"/>
        </w:rPr>
        <w:t>, 2007.</w:t>
      </w:r>
    </w:p>
    <w:p w:rsidR="00543EFD" w:rsidRPr="00543EFD" w:rsidRDefault="00543EFD" w:rsidP="00D06961">
      <w:pPr>
        <w:numPr>
          <w:ilvl w:val="0"/>
          <w:numId w:val="15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proofErr w:type="spellStart"/>
      <w:proofErr w:type="gramStart"/>
      <w:r w:rsidRPr="00543EFD">
        <w:rPr>
          <w:rFonts w:eastAsia="Times New Roman"/>
          <w:b/>
          <w:sz w:val="20"/>
          <w:szCs w:val="20"/>
          <w:lang w:eastAsia="pl-PL"/>
        </w:rPr>
        <w:t>S.Marciniak</w:t>
      </w:r>
      <w:proofErr w:type="spellEnd"/>
      <w:proofErr w:type="gramEnd"/>
      <w:r w:rsidRPr="00543EFD">
        <w:rPr>
          <w:rFonts w:eastAsia="Times New Roman"/>
          <w:b/>
          <w:sz w:val="20"/>
          <w:szCs w:val="20"/>
          <w:lang w:eastAsia="pl-PL"/>
        </w:rPr>
        <w:t xml:space="preserve">, Kontroling. Filozofia, projektowanie, </w:t>
      </w:r>
      <w:proofErr w:type="spellStart"/>
      <w:r w:rsidRPr="00543EFD">
        <w:rPr>
          <w:rFonts w:eastAsia="Times New Roman"/>
          <w:b/>
          <w:sz w:val="20"/>
          <w:szCs w:val="20"/>
          <w:lang w:eastAsia="pl-PL"/>
        </w:rPr>
        <w:t>Difin</w:t>
      </w:r>
      <w:proofErr w:type="spellEnd"/>
      <w:r w:rsidRPr="00543EFD">
        <w:rPr>
          <w:rFonts w:eastAsia="Times New Roman"/>
          <w:b/>
          <w:sz w:val="20"/>
          <w:szCs w:val="20"/>
          <w:lang w:eastAsia="pl-PL"/>
        </w:rPr>
        <w:t>, Warszawa 2001,</w:t>
      </w:r>
    </w:p>
    <w:p w:rsidR="00543EFD" w:rsidRPr="00543EFD" w:rsidRDefault="00543EFD" w:rsidP="00D06961">
      <w:pPr>
        <w:numPr>
          <w:ilvl w:val="0"/>
          <w:numId w:val="15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proofErr w:type="spellStart"/>
      <w:proofErr w:type="gramStart"/>
      <w:r w:rsidRPr="00543EFD">
        <w:rPr>
          <w:rFonts w:eastAsia="Times New Roman"/>
          <w:b/>
          <w:sz w:val="20"/>
          <w:szCs w:val="20"/>
          <w:lang w:eastAsia="pl-PL"/>
        </w:rPr>
        <w:t>J.Weber</w:t>
      </w:r>
      <w:proofErr w:type="spellEnd"/>
      <w:proofErr w:type="gramEnd"/>
      <w:r w:rsidRPr="00543EFD">
        <w:rPr>
          <w:rFonts w:eastAsia="Times New Roman"/>
          <w:b/>
          <w:sz w:val="20"/>
          <w:szCs w:val="20"/>
          <w:lang w:eastAsia="pl-PL"/>
        </w:rPr>
        <w:t>, „Wprowadzenie do controllingu”, Oficyna Controllingu Profit, Katowice 2001,</w:t>
      </w:r>
    </w:p>
    <w:p w:rsidR="008653FB" w:rsidRDefault="008653FB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6D20AD" w:rsidRPr="00392459" w:rsidRDefault="006D20AD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543EFD" w:rsidRPr="00DB6306" w:rsidRDefault="00543EFD" w:rsidP="00543EFD">
      <w:pPr>
        <w:numPr>
          <w:ilvl w:val="0"/>
          <w:numId w:val="14"/>
        </w:numPr>
        <w:spacing w:before="120" w:after="0" w:line="240" w:lineRule="auto"/>
        <w:rPr>
          <w:b/>
          <w:sz w:val="20"/>
          <w:szCs w:val="20"/>
        </w:rPr>
      </w:pPr>
      <w:proofErr w:type="spellStart"/>
      <w:r w:rsidRPr="00DB6306">
        <w:rPr>
          <w:b/>
          <w:sz w:val="20"/>
          <w:szCs w:val="20"/>
        </w:rPr>
        <w:t>M.Capiga</w:t>
      </w:r>
      <w:proofErr w:type="spellEnd"/>
      <w:r w:rsidRPr="00DB6306">
        <w:rPr>
          <w:b/>
          <w:sz w:val="20"/>
          <w:szCs w:val="20"/>
        </w:rPr>
        <w:t>, Zarządzanie bankiem, PWN, Warszawa, 2010</w:t>
      </w:r>
    </w:p>
    <w:p w:rsidR="00AD61A3" w:rsidRDefault="00AD61A3">
      <w:pPr>
        <w:pStyle w:val="Punktygwne"/>
        <w:rPr>
          <w:color w:val="000000"/>
          <w:sz w:val="20"/>
        </w:rPr>
      </w:pPr>
      <w:r>
        <w:lastRenderedPageBreak/>
        <w:t>4. Nakład pracy studenta - bilans punktów ECTS</w:t>
      </w:r>
    </w:p>
    <w:p w:rsidR="00AD61A3" w:rsidRDefault="00AD61A3">
      <w:pPr>
        <w:pStyle w:val="Kolorowalistaakcent1"/>
        <w:tabs>
          <w:tab w:val="left" w:pos="1907"/>
        </w:tabs>
        <w:spacing w:after="0" w:line="240" w:lineRule="auto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5848B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5848B9" w:rsidRDefault="005848B9" w:rsidP="00CE1FCA">
            <w:pPr>
              <w:pStyle w:val="Default"/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5848B9">
              <w:rPr>
                <w:sz w:val="20"/>
                <w:szCs w:val="20"/>
              </w:rPr>
              <w:t>15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5848B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5848B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5848B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5848B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85C9D" w:rsidRPr="00412E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5848B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5848B9" w:rsidP="005848B9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5848B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5848B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8330D6" w:rsidRDefault="008330D6">
      <w:pPr>
        <w:pStyle w:val="Kolorowalistaakcent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DB3032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18.09.2018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Default="00DB3032" w:rsidP="00DB30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Andrzej Bień</w:t>
            </w:r>
          </w:p>
          <w:p w:rsidR="00DB3032" w:rsidRPr="008B1123" w:rsidRDefault="00DB3032" w:rsidP="00DB30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Profesor nadzwyczajny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89" w:rsidRDefault="00A67E89">
      <w:pPr>
        <w:spacing w:after="0" w:line="240" w:lineRule="auto"/>
      </w:pPr>
      <w:r>
        <w:separator/>
      </w:r>
    </w:p>
  </w:endnote>
  <w:endnote w:type="continuationSeparator" w:id="0">
    <w:p w:rsidR="00A67E89" w:rsidRDefault="00A6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A3" w:rsidRDefault="00AD61A3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3.45pt;margin-top:.05pt;width:5.85pt;height:13.6pt;z-index:1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AD61A3" w:rsidRDefault="00AD61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A5EB8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89" w:rsidRDefault="00A67E89">
      <w:pPr>
        <w:spacing w:after="0" w:line="240" w:lineRule="auto"/>
      </w:pPr>
      <w:r>
        <w:separator/>
      </w:r>
    </w:p>
  </w:footnote>
  <w:footnote w:type="continuationSeparator" w:id="0">
    <w:p w:rsidR="00A67E89" w:rsidRDefault="00A67E89">
      <w:pPr>
        <w:spacing w:after="0" w:line="240" w:lineRule="auto"/>
      </w:pPr>
      <w:r>
        <w:continuationSeparator/>
      </w:r>
    </w:p>
  </w:footnote>
  <w:footnote w:id="1">
    <w:p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:rsidR="00967AA0" w:rsidRPr="00967AA0" w:rsidRDefault="00967AA0">
      <w:pPr>
        <w:pStyle w:val="Tekstprzypisudolnego"/>
        <w:rPr>
          <w:lang w:val="pl-PL"/>
        </w:rPr>
      </w:pPr>
    </w:p>
  </w:footnote>
  <w:footnote w:id="3">
    <w:p w:rsidR="00406C02" w:rsidRPr="00967AA0" w:rsidRDefault="00406C02" w:rsidP="00B54E2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26" w:rsidRPr="00D669F9" w:rsidRDefault="00291F26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291F26" w:rsidRDefault="00291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5967365"/>
    <w:multiLevelType w:val="hybridMultilevel"/>
    <w:tmpl w:val="F99E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5E6E7FA3"/>
    <w:multiLevelType w:val="hybridMultilevel"/>
    <w:tmpl w:val="B04E546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75120368"/>
    <w:multiLevelType w:val="hybridMultilevel"/>
    <w:tmpl w:val="C4F459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C99"/>
    <w:rsid w:val="0001570F"/>
    <w:rsid w:val="00021B6B"/>
    <w:rsid w:val="00034272"/>
    <w:rsid w:val="0004129E"/>
    <w:rsid w:val="0005669E"/>
    <w:rsid w:val="00057FA1"/>
    <w:rsid w:val="0008491B"/>
    <w:rsid w:val="000A5F96"/>
    <w:rsid w:val="000D3EA0"/>
    <w:rsid w:val="001069D2"/>
    <w:rsid w:val="0013639C"/>
    <w:rsid w:val="00151269"/>
    <w:rsid w:val="00176B47"/>
    <w:rsid w:val="00183C10"/>
    <w:rsid w:val="00185A61"/>
    <w:rsid w:val="0019431D"/>
    <w:rsid w:val="001C1985"/>
    <w:rsid w:val="001D5BD9"/>
    <w:rsid w:val="001D6CCC"/>
    <w:rsid w:val="001E2125"/>
    <w:rsid w:val="002069A3"/>
    <w:rsid w:val="002343F2"/>
    <w:rsid w:val="00241AC9"/>
    <w:rsid w:val="00245DAB"/>
    <w:rsid w:val="00247A99"/>
    <w:rsid w:val="00255983"/>
    <w:rsid w:val="0026543D"/>
    <w:rsid w:val="00265E1E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83640"/>
    <w:rsid w:val="00392459"/>
    <w:rsid w:val="0039414C"/>
    <w:rsid w:val="003953F5"/>
    <w:rsid w:val="003A3FAD"/>
    <w:rsid w:val="003A5EB8"/>
    <w:rsid w:val="003C2EAF"/>
    <w:rsid w:val="003C2F28"/>
    <w:rsid w:val="003C57DB"/>
    <w:rsid w:val="003E5319"/>
    <w:rsid w:val="003F5973"/>
    <w:rsid w:val="00406C02"/>
    <w:rsid w:val="00412E96"/>
    <w:rsid w:val="00422A9D"/>
    <w:rsid w:val="00430457"/>
    <w:rsid w:val="00433E0F"/>
    <w:rsid w:val="00440D0B"/>
    <w:rsid w:val="00494AA5"/>
    <w:rsid w:val="004B15A9"/>
    <w:rsid w:val="004C46EB"/>
    <w:rsid w:val="004D2CDB"/>
    <w:rsid w:val="004E20D6"/>
    <w:rsid w:val="004E5022"/>
    <w:rsid w:val="0050325F"/>
    <w:rsid w:val="00515865"/>
    <w:rsid w:val="00543EFD"/>
    <w:rsid w:val="0056714B"/>
    <w:rsid w:val="0058259E"/>
    <w:rsid w:val="005848B9"/>
    <w:rsid w:val="005A0F38"/>
    <w:rsid w:val="0062706E"/>
    <w:rsid w:val="00633F3E"/>
    <w:rsid w:val="006456EC"/>
    <w:rsid w:val="006533F7"/>
    <w:rsid w:val="0065647D"/>
    <w:rsid w:val="0067158B"/>
    <w:rsid w:val="00680DCD"/>
    <w:rsid w:val="00685BCF"/>
    <w:rsid w:val="0069471B"/>
    <w:rsid w:val="006B1F5D"/>
    <w:rsid w:val="006B2203"/>
    <w:rsid w:val="006B5DEE"/>
    <w:rsid w:val="006C416D"/>
    <w:rsid w:val="006D20AD"/>
    <w:rsid w:val="007011CE"/>
    <w:rsid w:val="00702C99"/>
    <w:rsid w:val="00706396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8303F8"/>
    <w:rsid w:val="00832581"/>
    <w:rsid w:val="008330D6"/>
    <w:rsid w:val="00853317"/>
    <w:rsid w:val="00857B37"/>
    <w:rsid w:val="008653FB"/>
    <w:rsid w:val="00871F4E"/>
    <w:rsid w:val="0087500A"/>
    <w:rsid w:val="00877FFC"/>
    <w:rsid w:val="008914E3"/>
    <w:rsid w:val="008A0E65"/>
    <w:rsid w:val="008B1123"/>
    <w:rsid w:val="008B2638"/>
    <w:rsid w:val="008C6142"/>
    <w:rsid w:val="008D65D6"/>
    <w:rsid w:val="008D6733"/>
    <w:rsid w:val="008F036C"/>
    <w:rsid w:val="008F3D65"/>
    <w:rsid w:val="00930891"/>
    <w:rsid w:val="00967AA0"/>
    <w:rsid w:val="00985C9D"/>
    <w:rsid w:val="009921DC"/>
    <w:rsid w:val="009A5B63"/>
    <w:rsid w:val="009F27A7"/>
    <w:rsid w:val="00A07DDE"/>
    <w:rsid w:val="00A27D4B"/>
    <w:rsid w:val="00A3760D"/>
    <w:rsid w:val="00A40F8D"/>
    <w:rsid w:val="00A51E73"/>
    <w:rsid w:val="00A6091D"/>
    <w:rsid w:val="00A67E89"/>
    <w:rsid w:val="00AB4320"/>
    <w:rsid w:val="00AB4461"/>
    <w:rsid w:val="00AC262E"/>
    <w:rsid w:val="00AC4073"/>
    <w:rsid w:val="00AD61A3"/>
    <w:rsid w:val="00AD7998"/>
    <w:rsid w:val="00B04028"/>
    <w:rsid w:val="00B42585"/>
    <w:rsid w:val="00B51378"/>
    <w:rsid w:val="00B521AB"/>
    <w:rsid w:val="00B54E22"/>
    <w:rsid w:val="00B5603E"/>
    <w:rsid w:val="00B61350"/>
    <w:rsid w:val="00B8436E"/>
    <w:rsid w:val="00BA1ECF"/>
    <w:rsid w:val="00BA6167"/>
    <w:rsid w:val="00BB0342"/>
    <w:rsid w:val="00C025BB"/>
    <w:rsid w:val="00C03499"/>
    <w:rsid w:val="00C12B8D"/>
    <w:rsid w:val="00C137BF"/>
    <w:rsid w:val="00C2285F"/>
    <w:rsid w:val="00C373C4"/>
    <w:rsid w:val="00C41F85"/>
    <w:rsid w:val="00C420FF"/>
    <w:rsid w:val="00C45DAB"/>
    <w:rsid w:val="00CB2B3E"/>
    <w:rsid w:val="00CB42AB"/>
    <w:rsid w:val="00CC7802"/>
    <w:rsid w:val="00CE1FCA"/>
    <w:rsid w:val="00CE2FD3"/>
    <w:rsid w:val="00CF1B91"/>
    <w:rsid w:val="00CF4BDD"/>
    <w:rsid w:val="00D06961"/>
    <w:rsid w:val="00D669F9"/>
    <w:rsid w:val="00D84988"/>
    <w:rsid w:val="00D87DCC"/>
    <w:rsid w:val="00DB3032"/>
    <w:rsid w:val="00DC763E"/>
    <w:rsid w:val="00DD6B70"/>
    <w:rsid w:val="00DF61F8"/>
    <w:rsid w:val="00E0021D"/>
    <w:rsid w:val="00E11923"/>
    <w:rsid w:val="00E30917"/>
    <w:rsid w:val="00E4212F"/>
    <w:rsid w:val="00E769FD"/>
    <w:rsid w:val="00EA616C"/>
    <w:rsid w:val="00EB3BD7"/>
    <w:rsid w:val="00EC1F3B"/>
    <w:rsid w:val="00EC4B26"/>
    <w:rsid w:val="00EF04C8"/>
    <w:rsid w:val="00EF4823"/>
    <w:rsid w:val="00EF5588"/>
    <w:rsid w:val="00F02F1A"/>
    <w:rsid w:val="00F221BC"/>
    <w:rsid w:val="00F4120E"/>
    <w:rsid w:val="00F522B8"/>
    <w:rsid w:val="00F658C6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B3611B"/>
  <w15:chartTrackingRefBased/>
  <w15:docId w15:val="{3F42D03F-686A-4818-9ED3-A77ECEF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 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Kolorowalistaakcent1">
    <w:name w:val="Colorful List Accent 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DF03CD-7ACA-4471-A5E4-DBB1A5A5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883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Andrzej Bień</cp:lastModifiedBy>
  <cp:revision>29</cp:revision>
  <cp:lastPrinted>2018-01-09T08:19:00Z</cp:lastPrinted>
  <dcterms:created xsi:type="dcterms:W3CDTF">2018-09-17T13:47:00Z</dcterms:created>
  <dcterms:modified xsi:type="dcterms:W3CDTF">2018-09-17T14:54:00Z</dcterms:modified>
</cp:coreProperties>
</file>