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A4D" w:rsidRPr="0040236B" w:rsidRDefault="00A42A4D" w:rsidP="00A42A4D">
      <w:pPr>
        <w:jc w:val="center"/>
        <w:rPr>
          <w:rFonts w:ascii="Trebuchet MS" w:hAnsi="Trebuchet MS"/>
        </w:rPr>
      </w:pPr>
    </w:p>
    <w:p w:rsidR="008177C7" w:rsidRPr="0040236B" w:rsidRDefault="00A42A4D" w:rsidP="00A42A4D">
      <w:pPr>
        <w:jc w:val="center"/>
        <w:rPr>
          <w:rFonts w:ascii="Trebuchet MS" w:hAnsi="Trebuchet MS"/>
          <w:b/>
        </w:rPr>
      </w:pPr>
      <w:r w:rsidRPr="0040236B">
        <w:rPr>
          <w:rFonts w:ascii="Trebuchet MS" w:hAnsi="Trebuchet MS"/>
          <w:b/>
        </w:rPr>
        <w:t>REGULAMIN PROJEKTU</w:t>
      </w:r>
    </w:p>
    <w:p w:rsidR="00A42A4D" w:rsidRPr="0040236B" w:rsidRDefault="00A42A4D" w:rsidP="00A42A4D">
      <w:pPr>
        <w:jc w:val="center"/>
        <w:rPr>
          <w:rFonts w:ascii="Trebuchet MS" w:hAnsi="Trebuchet MS"/>
          <w:b/>
        </w:rPr>
      </w:pPr>
      <w:r w:rsidRPr="0040236B">
        <w:rPr>
          <w:rFonts w:ascii="Trebuchet MS" w:hAnsi="Trebuchet MS"/>
          <w:b/>
        </w:rPr>
        <w:t>„Senior w akcji”</w:t>
      </w:r>
    </w:p>
    <w:p w:rsidR="00A42A4D" w:rsidRPr="0040236B" w:rsidRDefault="00A42A4D" w:rsidP="00A42A4D">
      <w:pPr>
        <w:spacing w:line="276" w:lineRule="auto"/>
        <w:jc w:val="center"/>
        <w:rPr>
          <w:rFonts w:ascii="Trebuchet MS" w:hAnsi="Trebuchet MS"/>
          <w:b/>
        </w:rPr>
      </w:pPr>
      <w:r w:rsidRPr="0040236B">
        <w:rPr>
          <w:rFonts w:ascii="Trebuchet MS" w:hAnsi="Trebuchet MS"/>
          <w:b/>
        </w:rPr>
        <w:t>Nr Umowy: POWR.03.01.00-00-T064/18</w:t>
      </w:r>
    </w:p>
    <w:p w:rsidR="00A42A4D" w:rsidRPr="0040236B" w:rsidRDefault="00A42A4D" w:rsidP="00A42A4D">
      <w:pPr>
        <w:jc w:val="center"/>
        <w:rPr>
          <w:rFonts w:ascii="Trebuchet MS" w:hAnsi="Trebuchet MS"/>
        </w:rPr>
      </w:pPr>
    </w:p>
    <w:p w:rsidR="00A42A4D" w:rsidRPr="0040236B" w:rsidRDefault="00A42A4D" w:rsidP="00A42A4D">
      <w:pPr>
        <w:rPr>
          <w:rFonts w:ascii="Trebuchet MS" w:hAnsi="Trebuchet MS"/>
        </w:rPr>
      </w:pPr>
    </w:p>
    <w:p w:rsidR="00A42A4D" w:rsidRPr="0040236B" w:rsidRDefault="00A42A4D" w:rsidP="00A42A4D">
      <w:pPr>
        <w:rPr>
          <w:rFonts w:ascii="Trebuchet MS" w:hAnsi="Trebuchet MS"/>
        </w:rPr>
      </w:pPr>
    </w:p>
    <w:p w:rsidR="00A42A4D" w:rsidRPr="0040236B" w:rsidRDefault="00A42A4D" w:rsidP="00A42A4D">
      <w:pPr>
        <w:jc w:val="center"/>
        <w:rPr>
          <w:rFonts w:ascii="Trebuchet MS" w:hAnsi="Trebuchet MS"/>
        </w:rPr>
      </w:pPr>
      <w:r w:rsidRPr="0040236B">
        <w:rPr>
          <w:rFonts w:ascii="Trebuchet MS" w:hAnsi="Trebuchet MS"/>
        </w:rPr>
        <w:t>§1</w:t>
      </w:r>
    </w:p>
    <w:p w:rsidR="00A42A4D" w:rsidRPr="0040236B" w:rsidRDefault="0040236B" w:rsidP="00A42A4D">
      <w:pPr>
        <w:jc w:val="center"/>
        <w:rPr>
          <w:rFonts w:ascii="Trebuchet MS" w:hAnsi="Trebuchet MS"/>
        </w:rPr>
      </w:pPr>
      <w:r>
        <w:rPr>
          <w:rFonts w:ascii="Trebuchet MS" w:hAnsi="Trebuchet MS"/>
        </w:rPr>
        <w:t>INFORMACJE O PROJEKCIE</w:t>
      </w:r>
    </w:p>
    <w:p w:rsidR="00A42A4D" w:rsidRPr="0040236B" w:rsidRDefault="00A42A4D" w:rsidP="00A42A4D">
      <w:pPr>
        <w:jc w:val="center"/>
        <w:rPr>
          <w:rFonts w:ascii="Trebuchet MS" w:hAnsi="Trebuchet MS"/>
        </w:rPr>
      </w:pPr>
    </w:p>
    <w:p w:rsidR="00A42A4D" w:rsidRPr="0040236B" w:rsidRDefault="00A42A4D" w:rsidP="00A42A4D">
      <w:pPr>
        <w:pStyle w:val="Akapitzlist"/>
        <w:numPr>
          <w:ilvl w:val="0"/>
          <w:numId w:val="7"/>
        </w:numPr>
        <w:spacing w:line="276" w:lineRule="auto"/>
        <w:ind w:left="0"/>
        <w:jc w:val="both"/>
        <w:rPr>
          <w:rFonts w:ascii="Trebuchet MS" w:hAnsi="Trebuchet MS"/>
        </w:rPr>
      </w:pPr>
      <w:r w:rsidRPr="0040236B">
        <w:rPr>
          <w:rFonts w:ascii="Trebuchet MS" w:hAnsi="Trebuchet MS"/>
        </w:rPr>
        <w:t>Niniejszy Regulamin określa zasady uczestnictwa w projekcie „Senior w akcji” realizowanym w ramach Programu Operacyj</w:t>
      </w:r>
      <w:r w:rsidR="00DE6807">
        <w:rPr>
          <w:rFonts w:ascii="Trebuchet MS" w:hAnsi="Trebuchet MS"/>
        </w:rPr>
        <w:t>nego Wiedza Edukacja Rozwój, Oś </w:t>
      </w:r>
      <w:r w:rsidRPr="0040236B">
        <w:rPr>
          <w:rFonts w:ascii="Trebuchet MS" w:hAnsi="Trebuchet MS"/>
        </w:rPr>
        <w:t>priorytetowa: III szkolnictwo wyższe dla gospodarki i rozwoju, Działanie 3.1 Kompetencje w szkolnictwie wyższym.</w:t>
      </w:r>
    </w:p>
    <w:p w:rsidR="00A42A4D" w:rsidRPr="0040236B" w:rsidRDefault="00A42A4D" w:rsidP="00A42A4D">
      <w:pPr>
        <w:pStyle w:val="Akapitzlist"/>
        <w:numPr>
          <w:ilvl w:val="0"/>
          <w:numId w:val="7"/>
        </w:numPr>
        <w:spacing w:line="276" w:lineRule="auto"/>
        <w:ind w:left="0"/>
        <w:jc w:val="both"/>
        <w:rPr>
          <w:rFonts w:ascii="Trebuchet MS" w:hAnsi="Trebuchet MS"/>
        </w:rPr>
      </w:pPr>
      <w:r w:rsidRPr="0040236B">
        <w:rPr>
          <w:rFonts w:ascii="Trebuchet MS" w:hAnsi="Trebuchet MS"/>
        </w:rPr>
        <w:t>Beneficjentem Projektu jest Wyższa Szkoła Przed</w:t>
      </w:r>
      <w:r w:rsidR="00DE6807">
        <w:rPr>
          <w:rFonts w:ascii="Trebuchet MS" w:hAnsi="Trebuchet MS"/>
        </w:rPr>
        <w:t>siębiorczości i Administracji w </w:t>
      </w:r>
      <w:r w:rsidRPr="0040236B">
        <w:rPr>
          <w:rFonts w:ascii="Trebuchet MS" w:hAnsi="Trebuchet MS"/>
        </w:rPr>
        <w:t xml:space="preserve">Lublinie, ul. </w:t>
      </w:r>
      <w:proofErr w:type="spellStart"/>
      <w:r w:rsidRPr="0040236B">
        <w:rPr>
          <w:rFonts w:ascii="Trebuchet MS" w:hAnsi="Trebuchet MS"/>
        </w:rPr>
        <w:t>Bursaki</w:t>
      </w:r>
      <w:proofErr w:type="spellEnd"/>
      <w:r w:rsidRPr="0040236B">
        <w:rPr>
          <w:rFonts w:ascii="Trebuchet MS" w:hAnsi="Trebuchet MS"/>
        </w:rPr>
        <w:t xml:space="preserve"> 12, 20-150 Lublin.</w:t>
      </w:r>
    </w:p>
    <w:p w:rsidR="00A42A4D" w:rsidRPr="0040236B" w:rsidRDefault="00A42A4D" w:rsidP="00A42A4D">
      <w:pPr>
        <w:pStyle w:val="Akapitzlist"/>
        <w:numPr>
          <w:ilvl w:val="0"/>
          <w:numId w:val="7"/>
        </w:numPr>
        <w:spacing w:line="276" w:lineRule="auto"/>
        <w:ind w:left="0"/>
        <w:jc w:val="both"/>
        <w:rPr>
          <w:rFonts w:ascii="Trebuchet MS" w:hAnsi="Trebuchet MS"/>
        </w:rPr>
      </w:pPr>
      <w:r w:rsidRPr="0040236B">
        <w:rPr>
          <w:rFonts w:ascii="Trebuchet MS" w:hAnsi="Trebuchet MS"/>
        </w:rPr>
        <w:t>Biuro Projektu znajduje się w siedzibie Wyżs</w:t>
      </w:r>
      <w:r w:rsidR="00DE6807">
        <w:rPr>
          <w:rFonts w:ascii="Trebuchet MS" w:hAnsi="Trebuchet MS"/>
        </w:rPr>
        <w:t>zej Szkoły Przedsiębiorczości i </w:t>
      </w:r>
      <w:r w:rsidRPr="0040236B">
        <w:rPr>
          <w:rFonts w:ascii="Trebuchet MS" w:hAnsi="Trebuchet MS"/>
        </w:rPr>
        <w:t xml:space="preserve">Administracji w Lublinie przy ul. </w:t>
      </w:r>
      <w:proofErr w:type="spellStart"/>
      <w:r w:rsidRPr="0040236B">
        <w:rPr>
          <w:rFonts w:ascii="Trebuchet MS" w:hAnsi="Trebuchet MS"/>
        </w:rPr>
        <w:t>Bursaki</w:t>
      </w:r>
      <w:proofErr w:type="spellEnd"/>
      <w:r w:rsidRPr="0040236B">
        <w:rPr>
          <w:rFonts w:ascii="Trebuchet MS" w:hAnsi="Trebuchet MS"/>
        </w:rPr>
        <w:t xml:space="preserve"> 12, 20-150 Lublin, pokój 309., tel. (81) 45 29 415, czynne w dni robocze od godziny 7:30 do 15:30. </w:t>
      </w:r>
    </w:p>
    <w:p w:rsidR="00A42A4D" w:rsidRPr="0040236B" w:rsidRDefault="0040236B" w:rsidP="00A42A4D">
      <w:pPr>
        <w:pStyle w:val="Akapitzlist"/>
        <w:numPr>
          <w:ilvl w:val="0"/>
          <w:numId w:val="7"/>
        </w:numPr>
        <w:spacing w:line="276" w:lineRule="auto"/>
        <w:ind w:left="0"/>
        <w:jc w:val="both"/>
        <w:rPr>
          <w:rFonts w:ascii="Trebuchet MS" w:hAnsi="Trebuchet MS"/>
        </w:rPr>
      </w:pPr>
      <w:r w:rsidRPr="0040236B">
        <w:rPr>
          <w:rFonts w:ascii="Trebuchet MS" w:hAnsi="Trebuchet MS"/>
        </w:rPr>
        <w:t>Projekt jest finansowany przez Unię Europejską (UE) w ramach Programu Operacyjnego Wiedza Edukacja Rozwój (POWER).</w:t>
      </w:r>
    </w:p>
    <w:p w:rsidR="0040236B" w:rsidRPr="0040236B" w:rsidRDefault="0040236B" w:rsidP="00A42A4D">
      <w:pPr>
        <w:pStyle w:val="Akapitzlist"/>
        <w:numPr>
          <w:ilvl w:val="0"/>
          <w:numId w:val="7"/>
        </w:numPr>
        <w:spacing w:line="276" w:lineRule="auto"/>
        <w:ind w:left="0"/>
        <w:jc w:val="both"/>
        <w:rPr>
          <w:rFonts w:ascii="Trebuchet MS" w:hAnsi="Trebuchet MS"/>
        </w:rPr>
      </w:pPr>
      <w:r w:rsidRPr="0040236B">
        <w:rPr>
          <w:rFonts w:ascii="Trebuchet MS" w:hAnsi="Trebuchet MS"/>
        </w:rPr>
        <w:t xml:space="preserve">Celem głównym projektu jest </w:t>
      </w:r>
      <w:r w:rsidRPr="0040236B">
        <w:rPr>
          <w:rFonts w:ascii="Trebuchet MS" w:hAnsi="Trebuchet MS"/>
          <w:color w:val="000000"/>
        </w:rPr>
        <w:t>zwiększenie zaang</w:t>
      </w:r>
      <w:r w:rsidR="00DE6807">
        <w:rPr>
          <w:rFonts w:ascii="Trebuchet MS" w:hAnsi="Trebuchet MS"/>
          <w:color w:val="000000"/>
        </w:rPr>
        <w:t>ażowania Uczelni w realizację 3 </w:t>
      </w:r>
      <w:r w:rsidRPr="0040236B">
        <w:rPr>
          <w:rFonts w:ascii="Trebuchet MS" w:hAnsi="Trebuchet MS"/>
          <w:color w:val="000000"/>
        </w:rPr>
        <w:t>misji  jako formy aktywności społecznej poprzez organizację działań dydaktycznych, stymulowaniu i wsparciu służącym podniesie</w:t>
      </w:r>
      <w:r w:rsidR="00DE6807">
        <w:rPr>
          <w:rFonts w:ascii="Trebuchet MS" w:hAnsi="Trebuchet MS"/>
          <w:color w:val="000000"/>
        </w:rPr>
        <w:t>niu kompetencji i </w:t>
      </w:r>
      <w:r w:rsidRPr="0040236B">
        <w:rPr>
          <w:rFonts w:ascii="Trebuchet MS" w:hAnsi="Trebuchet MS"/>
          <w:color w:val="000000"/>
        </w:rPr>
        <w:t>umiejętności 90 osób – seniorów w ramach Uniwe</w:t>
      </w:r>
      <w:r w:rsidR="00DE6807">
        <w:rPr>
          <w:rFonts w:ascii="Trebuchet MS" w:hAnsi="Trebuchet MS"/>
          <w:color w:val="000000"/>
        </w:rPr>
        <w:t>rsytety III wieku w wieku 55+ w </w:t>
      </w:r>
      <w:r w:rsidRPr="0040236B">
        <w:rPr>
          <w:rFonts w:ascii="Trebuchet MS" w:hAnsi="Trebuchet MS"/>
          <w:color w:val="000000"/>
        </w:rPr>
        <w:t>zakresie rozwoju kompetencji ICT, językowych, fotograficznych i usprawnień zdrowotnych, które pozwolą na aktywizację społeczną i zawodową oraz poszerzą wiedzę ogólną oraz rozwiną specjalistyczne zainteresowania a także przyczynią się bezpośrednio do aktywności edukacyjnej i kulturalnej. A wszystkie te działania implikują zapobieganie społecznemu wykluczeniu osób starszych – seniorów.</w:t>
      </w:r>
    </w:p>
    <w:p w:rsidR="0040236B" w:rsidRPr="0040236B" w:rsidRDefault="0040236B" w:rsidP="00A42A4D">
      <w:pPr>
        <w:pStyle w:val="Akapitzlist"/>
        <w:numPr>
          <w:ilvl w:val="0"/>
          <w:numId w:val="7"/>
        </w:numPr>
        <w:spacing w:line="276" w:lineRule="auto"/>
        <w:ind w:left="0"/>
        <w:jc w:val="both"/>
        <w:rPr>
          <w:rFonts w:ascii="Trebuchet MS" w:hAnsi="Trebuchet MS"/>
        </w:rPr>
      </w:pPr>
      <w:r w:rsidRPr="0040236B">
        <w:rPr>
          <w:rFonts w:ascii="Trebuchet MS" w:hAnsi="Trebuchet MS"/>
        </w:rPr>
        <w:t xml:space="preserve">Okres realizacji projektu: 01.11.2018r. – 31.10.2020r. </w:t>
      </w:r>
    </w:p>
    <w:p w:rsidR="00A42A4D" w:rsidRPr="0040236B" w:rsidRDefault="00A42A4D" w:rsidP="00A42A4D">
      <w:pPr>
        <w:jc w:val="center"/>
        <w:rPr>
          <w:rFonts w:ascii="Trebuchet MS" w:hAnsi="Trebuchet MS"/>
          <w:b/>
          <w:sz w:val="26"/>
          <w:szCs w:val="26"/>
        </w:rPr>
      </w:pPr>
    </w:p>
    <w:p w:rsidR="0040236B" w:rsidRDefault="0040236B" w:rsidP="0040236B">
      <w:pPr>
        <w:jc w:val="center"/>
        <w:rPr>
          <w:rFonts w:ascii="Trebuchet MS" w:hAnsi="Trebuchet MS"/>
        </w:rPr>
      </w:pPr>
      <w:r>
        <w:rPr>
          <w:rFonts w:ascii="Trebuchet MS" w:hAnsi="Trebuchet MS"/>
        </w:rPr>
        <w:t>§2</w:t>
      </w:r>
    </w:p>
    <w:p w:rsidR="0040236B" w:rsidRDefault="0040236B" w:rsidP="0040236B">
      <w:pPr>
        <w:jc w:val="center"/>
        <w:rPr>
          <w:rFonts w:ascii="Trebuchet MS" w:hAnsi="Trebuchet MS"/>
        </w:rPr>
      </w:pPr>
      <w:r>
        <w:rPr>
          <w:rFonts w:ascii="Trebuchet MS" w:hAnsi="Trebuchet MS"/>
        </w:rPr>
        <w:t>PRZEPISY OGÓLNE</w:t>
      </w:r>
    </w:p>
    <w:p w:rsidR="0040236B" w:rsidRDefault="0040236B" w:rsidP="0040236B">
      <w:pPr>
        <w:jc w:val="center"/>
        <w:rPr>
          <w:rFonts w:ascii="Trebuchet MS" w:hAnsi="Trebuchet MS"/>
        </w:rPr>
      </w:pPr>
    </w:p>
    <w:p w:rsidR="0040236B" w:rsidRDefault="0040236B" w:rsidP="0040236B">
      <w:pPr>
        <w:pStyle w:val="Akapitzlist"/>
        <w:numPr>
          <w:ilvl w:val="0"/>
          <w:numId w:val="8"/>
        </w:numPr>
        <w:ind w:left="0" w:hanging="426"/>
        <w:jc w:val="both"/>
        <w:rPr>
          <w:rFonts w:ascii="Trebuchet MS" w:hAnsi="Trebuchet MS"/>
        </w:rPr>
      </w:pPr>
      <w:r>
        <w:rPr>
          <w:rFonts w:ascii="Trebuchet MS" w:hAnsi="Trebuchet MS"/>
        </w:rPr>
        <w:t>Niniejszy regulamin określa warunki uczestnictwa w Projekcie, zasady rekrutacji Uczestników, organizację wsparcia, obowiązki Uczestnika Projektu oraz zasady zwrotu kosztu dojazdu na zajęcia w ramach projektu.</w:t>
      </w:r>
    </w:p>
    <w:p w:rsidR="0040236B" w:rsidRDefault="0040236B" w:rsidP="0040236B">
      <w:pPr>
        <w:pStyle w:val="Akapitzlist"/>
        <w:numPr>
          <w:ilvl w:val="0"/>
          <w:numId w:val="8"/>
        </w:numPr>
        <w:ind w:left="0" w:hanging="426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Koszty realizacji Projektu </w:t>
      </w:r>
      <w:r w:rsidR="00C52458">
        <w:rPr>
          <w:rFonts w:ascii="Trebuchet MS" w:hAnsi="Trebuchet MS"/>
        </w:rPr>
        <w:t xml:space="preserve">pokrywane są ze środków Europejskiego Funduszu Społecznego i budżetu państwa. </w:t>
      </w:r>
    </w:p>
    <w:p w:rsidR="00C52458" w:rsidRDefault="00C52458" w:rsidP="0040236B">
      <w:pPr>
        <w:pStyle w:val="Akapitzlist"/>
        <w:numPr>
          <w:ilvl w:val="0"/>
          <w:numId w:val="8"/>
        </w:numPr>
        <w:ind w:left="0" w:hanging="426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Ogólny nadzór należy do kompetencji Dyrektora Centrum Projektów Zewnętrznych. </w:t>
      </w:r>
    </w:p>
    <w:p w:rsidR="00C52458" w:rsidRDefault="00C52458" w:rsidP="0040236B">
      <w:pPr>
        <w:pStyle w:val="Akapitzlist"/>
        <w:numPr>
          <w:ilvl w:val="0"/>
          <w:numId w:val="8"/>
        </w:numPr>
        <w:ind w:left="0" w:hanging="426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Rozstrzyganie sporów i spraw nie uregulowanych niniejszym Regulaminem należy do kompetencji Kanclerza WSPA. </w:t>
      </w:r>
    </w:p>
    <w:p w:rsidR="00C52458" w:rsidRDefault="00C52458" w:rsidP="00C52458">
      <w:pPr>
        <w:pStyle w:val="Akapitzlist"/>
        <w:jc w:val="both"/>
        <w:rPr>
          <w:rFonts w:ascii="Trebuchet MS" w:hAnsi="Trebuchet MS"/>
        </w:rPr>
      </w:pPr>
    </w:p>
    <w:p w:rsidR="00C52458" w:rsidRPr="0040236B" w:rsidRDefault="00C52458" w:rsidP="00C52458">
      <w:pPr>
        <w:pStyle w:val="Akapitzlist"/>
        <w:jc w:val="both"/>
        <w:rPr>
          <w:rFonts w:ascii="Trebuchet MS" w:hAnsi="Trebuchet MS"/>
        </w:rPr>
      </w:pPr>
    </w:p>
    <w:p w:rsidR="00C52458" w:rsidRDefault="00C52458" w:rsidP="00C52458">
      <w:pPr>
        <w:jc w:val="center"/>
        <w:rPr>
          <w:rFonts w:ascii="Trebuchet MS" w:hAnsi="Trebuchet MS"/>
        </w:rPr>
      </w:pPr>
      <w:r>
        <w:rPr>
          <w:rFonts w:ascii="Trebuchet MS" w:hAnsi="Trebuchet MS"/>
        </w:rPr>
        <w:lastRenderedPageBreak/>
        <w:t>§3</w:t>
      </w:r>
    </w:p>
    <w:p w:rsidR="00C52458" w:rsidRDefault="00C52458" w:rsidP="00C52458">
      <w:pPr>
        <w:jc w:val="center"/>
        <w:rPr>
          <w:rFonts w:ascii="Trebuchet MS" w:hAnsi="Trebuchet MS"/>
        </w:rPr>
      </w:pPr>
      <w:r>
        <w:rPr>
          <w:rFonts w:ascii="Trebuchet MS" w:hAnsi="Trebuchet MS"/>
        </w:rPr>
        <w:t>SŁOWNIK POJĘĆ</w:t>
      </w:r>
    </w:p>
    <w:p w:rsidR="00C52458" w:rsidRDefault="00C52458" w:rsidP="00C52458">
      <w:pPr>
        <w:jc w:val="both"/>
        <w:rPr>
          <w:rFonts w:ascii="Trebuchet MS" w:hAnsi="Trebuchet MS"/>
        </w:rPr>
      </w:pPr>
    </w:p>
    <w:p w:rsidR="00A42A4D" w:rsidRDefault="00F35C6A" w:rsidP="00A42A4D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Ilekroć w Regulaminie mowa jest o:</w:t>
      </w:r>
    </w:p>
    <w:p w:rsidR="00F35C6A" w:rsidRDefault="00F35C6A" w:rsidP="00F35C6A">
      <w:pPr>
        <w:pStyle w:val="Akapitzlist"/>
        <w:numPr>
          <w:ilvl w:val="0"/>
          <w:numId w:val="9"/>
        </w:numPr>
        <w:jc w:val="both"/>
        <w:rPr>
          <w:rFonts w:ascii="Trebuchet MS" w:hAnsi="Trebuchet MS"/>
        </w:rPr>
      </w:pPr>
      <w:r>
        <w:rPr>
          <w:rFonts w:ascii="Trebuchet MS" w:hAnsi="Trebuchet MS"/>
        </w:rPr>
        <w:t>Projekcie – oznacza to Projekt „Senior w akcji”</w:t>
      </w:r>
      <w:r w:rsidR="00DE6807">
        <w:rPr>
          <w:rFonts w:ascii="Trebuchet MS" w:hAnsi="Trebuchet MS"/>
        </w:rPr>
        <w:t xml:space="preserve"> realizowany zgodnie z </w:t>
      </w:r>
      <w:r w:rsidR="00251FC6">
        <w:rPr>
          <w:rFonts w:ascii="Trebuchet MS" w:hAnsi="Trebuchet MS"/>
        </w:rPr>
        <w:t xml:space="preserve">wnioskiem nr POWR.03.01.00-00-T064/18, wraz z ewentualnymi późniejszymi zmianami do wniosku. </w:t>
      </w:r>
    </w:p>
    <w:p w:rsidR="00251FC6" w:rsidRDefault="00251FC6" w:rsidP="00F35C6A">
      <w:pPr>
        <w:pStyle w:val="Akapitzlist"/>
        <w:numPr>
          <w:ilvl w:val="0"/>
          <w:numId w:val="9"/>
        </w:numPr>
        <w:jc w:val="both"/>
        <w:rPr>
          <w:rFonts w:ascii="Trebuchet MS" w:hAnsi="Trebuchet MS"/>
        </w:rPr>
      </w:pPr>
      <w:r>
        <w:rPr>
          <w:rFonts w:ascii="Trebuchet MS" w:hAnsi="Trebuchet MS"/>
        </w:rPr>
        <w:t>Uczelni – należy przez to rozumieć Wyż</w:t>
      </w:r>
      <w:r w:rsidR="00DE6807">
        <w:rPr>
          <w:rFonts w:ascii="Trebuchet MS" w:hAnsi="Trebuchet MS"/>
        </w:rPr>
        <w:t>szą Szkołę Przedsiębiorczości i </w:t>
      </w:r>
      <w:r>
        <w:rPr>
          <w:rFonts w:ascii="Trebuchet MS" w:hAnsi="Trebuchet MS"/>
        </w:rPr>
        <w:t>Administracji w Lublinie (WSPA).</w:t>
      </w:r>
    </w:p>
    <w:p w:rsidR="002F253A" w:rsidRDefault="002F253A" w:rsidP="00F35C6A">
      <w:pPr>
        <w:pStyle w:val="Akapitzlist"/>
        <w:numPr>
          <w:ilvl w:val="0"/>
          <w:numId w:val="9"/>
        </w:numPr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Kandydacie/ Kandydatce – oznacza osobę starającą się o udział w Projekcie. </w:t>
      </w:r>
    </w:p>
    <w:p w:rsidR="00251FC6" w:rsidRDefault="00251FC6" w:rsidP="00F35C6A">
      <w:pPr>
        <w:pStyle w:val="Akapitzlist"/>
        <w:numPr>
          <w:ilvl w:val="0"/>
          <w:numId w:val="9"/>
        </w:numPr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Uczestnik projektu </w:t>
      </w:r>
      <w:r w:rsidR="00CC1355">
        <w:rPr>
          <w:rFonts w:ascii="Trebuchet MS" w:hAnsi="Trebuchet MS"/>
        </w:rPr>
        <w:t xml:space="preserve">(UP) </w:t>
      </w:r>
      <w:r>
        <w:rPr>
          <w:rFonts w:ascii="Trebuchet MS" w:hAnsi="Trebuchet MS"/>
        </w:rPr>
        <w:t>– należy przez to rozumieć Kandydata/</w:t>
      </w:r>
      <w:proofErr w:type="spellStart"/>
      <w:r>
        <w:rPr>
          <w:rFonts w:ascii="Trebuchet MS" w:hAnsi="Trebuchet MS"/>
        </w:rPr>
        <w:t>ke</w:t>
      </w:r>
      <w:proofErr w:type="spellEnd"/>
      <w:r>
        <w:rPr>
          <w:rFonts w:ascii="Trebuchet MS" w:hAnsi="Trebuchet MS"/>
        </w:rPr>
        <w:t xml:space="preserve"> – Seniora/</w:t>
      </w:r>
      <w:proofErr w:type="spellStart"/>
      <w:r>
        <w:rPr>
          <w:rFonts w:ascii="Trebuchet MS" w:hAnsi="Trebuchet MS"/>
        </w:rPr>
        <w:t>ke</w:t>
      </w:r>
      <w:proofErr w:type="spellEnd"/>
      <w:r>
        <w:rPr>
          <w:rFonts w:ascii="Trebuchet MS" w:hAnsi="Trebuchet MS"/>
        </w:rPr>
        <w:t xml:space="preserve"> zakwalifikowanego/ą do udziału w Projekcie. </w:t>
      </w:r>
    </w:p>
    <w:p w:rsidR="00251FC6" w:rsidRDefault="00251FC6" w:rsidP="00F35C6A">
      <w:pPr>
        <w:pStyle w:val="Akapitzlist"/>
        <w:numPr>
          <w:ilvl w:val="0"/>
          <w:numId w:val="9"/>
        </w:numPr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Biurze projektu – należy przez to rozumieć komórkę organizacyjną odpowiedzialną  za obsługę Uczestników Projektu – pok. 309 i 313 w Wyższej Szkole Przedsiębiorczości i Administracji w Lublinie. </w:t>
      </w:r>
    </w:p>
    <w:p w:rsidR="00251FC6" w:rsidRDefault="00251FC6" w:rsidP="00F35C6A">
      <w:pPr>
        <w:pStyle w:val="Akapitzlist"/>
        <w:numPr>
          <w:ilvl w:val="0"/>
          <w:numId w:val="9"/>
        </w:numPr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Osobie niepełnosprawnej/osobie z niepełnosprawnościami – oznacza to osobę w świetle przepisów ustawy z dnia 27 sierpnia 1997r. o rehabilitacji zawodowej i społecznej oraz zatrudnieniu osób niepełnosprawnych </w:t>
      </w:r>
      <w:r w:rsidR="002F253A">
        <w:rPr>
          <w:rFonts w:ascii="Trebuchet MS" w:hAnsi="Trebuchet MS"/>
        </w:rPr>
        <w:t xml:space="preserve">(Dz. U. z 2011 r. , Nr 127 poz. 721 </w:t>
      </w:r>
      <w:proofErr w:type="spellStart"/>
      <w:r w:rsidR="002F253A">
        <w:rPr>
          <w:rFonts w:ascii="Trebuchet MS" w:hAnsi="Trebuchet MS"/>
        </w:rPr>
        <w:t>zpóź</w:t>
      </w:r>
      <w:proofErr w:type="spellEnd"/>
      <w:r w:rsidR="002F253A">
        <w:rPr>
          <w:rFonts w:ascii="Trebuchet MS" w:hAnsi="Trebuchet MS"/>
        </w:rPr>
        <w:t xml:space="preserve">. </w:t>
      </w:r>
      <w:proofErr w:type="spellStart"/>
      <w:r w:rsidR="002F253A">
        <w:rPr>
          <w:rFonts w:ascii="Trebuchet MS" w:hAnsi="Trebuchet MS"/>
        </w:rPr>
        <w:t>zm</w:t>
      </w:r>
      <w:proofErr w:type="spellEnd"/>
      <w:r w:rsidR="002F253A">
        <w:rPr>
          <w:rFonts w:ascii="Trebuchet MS" w:hAnsi="Trebuchet MS"/>
        </w:rPr>
        <w:t xml:space="preserve">). tj. osobę z odpowiednim orzeczeniem lub innym dokumentem poświadczającym stan zdrowia. </w:t>
      </w:r>
    </w:p>
    <w:p w:rsidR="002F253A" w:rsidRDefault="002F253A" w:rsidP="00F35C6A">
      <w:pPr>
        <w:pStyle w:val="Akapitzlist"/>
        <w:numPr>
          <w:ilvl w:val="0"/>
          <w:numId w:val="9"/>
        </w:numPr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Komisji Rekrutacyjnej – oznacza to organ oceniający formularze rekrutacyjne wraz z załącznikami i dokonujący kwalifikacji Uczestników/czek projektu. </w:t>
      </w:r>
    </w:p>
    <w:p w:rsidR="002F253A" w:rsidRDefault="002F253A" w:rsidP="002F253A">
      <w:pPr>
        <w:pStyle w:val="Akapitzlist"/>
        <w:ind w:left="720"/>
        <w:rPr>
          <w:rFonts w:ascii="Trebuchet MS" w:hAnsi="Trebuchet MS"/>
        </w:rPr>
      </w:pPr>
    </w:p>
    <w:p w:rsidR="002F253A" w:rsidRDefault="002F253A" w:rsidP="002F253A">
      <w:pPr>
        <w:pStyle w:val="Akapitzlist"/>
        <w:ind w:left="720"/>
        <w:rPr>
          <w:rFonts w:ascii="Trebuchet MS" w:hAnsi="Trebuchet MS"/>
        </w:rPr>
      </w:pPr>
    </w:p>
    <w:p w:rsidR="002F253A" w:rsidRDefault="002F253A" w:rsidP="002F253A">
      <w:pPr>
        <w:pStyle w:val="Akapitzlist"/>
        <w:ind w:left="720"/>
        <w:jc w:val="center"/>
        <w:rPr>
          <w:rFonts w:ascii="Trebuchet MS" w:hAnsi="Trebuchet MS"/>
        </w:rPr>
      </w:pPr>
      <w:r w:rsidRPr="002F253A">
        <w:rPr>
          <w:rFonts w:ascii="Trebuchet MS" w:hAnsi="Trebuchet MS"/>
        </w:rPr>
        <w:t>§3</w:t>
      </w:r>
    </w:p>
    <w:p w:rsidR="002F253A" w:rsidRDefault="00FF2D0E" w:rsidP="002F253A">
      <w:pPr>
        <w:pStyle w:val="Akapitzlist"/>
        <w:ind w:left="720"/>
        <w:jc w:val="center"/>
        <w:rPr>
          <w:rFonts w:ascii="Trebuchet MS" w:hAnsi="Trebuchet MS"/>
        </w:rPr>
      </w:pPr>
      <w:r>
        <w:rPr>
          <w:rFonts w:ascii="Trebuchet MS" w:hAnsi="Trebuchet MS"/>
        </w:rPr>
        <w:t>WARUNKI UCZESTNICTWA W PROJEKCIE</w:t>
      </w:r>
      <w:r w:rsidR="002F253A">
        <w:rPr>
          <w:rFonts w:ascii="Trebuchet MS" w:hAnsi="Trebuchet MS"/>
        </w:rPr>
        <w:t xml:space="preserve">. </w:t>
      </w:r>
    </w:p>
    <w:p w:rsidR="002F253A" w:rsidRDefault="002F253A" w:rsidP="002F253A">
      <w:pPr>
        <w:pStyle w:val="Akapitzlist"/>
        <w:ind w:left="720"/>
        <w:jc w:val="both"/>
        <w:rPr>
          <w:rFonts w:ascii="Trebuchet MS" w:hAnsi="Trebuchet MS"/>
        </w:rPr>
      </w:pPr>
    </w:p>
    <w:p w:rsidR="00FF2D0E" w:rsidRPr="00FF2D0E" w:rsidRDefault="002F253A" w:rsidP="00FF2D0E">
      <w:pPr>
        <w:pStyle w:val="Akapitzlist"/>
        <w:numPr>
          <w:ilvl w:val="0"/>
          <w:numId w:val="12"/>
        </w:numPr>
        <w:jc w:val="both"/>
        <w:rPr>
          <w:rFonts w:ascii="Trebuchet MS" w:hAnsi="Trebuchet MS"/>
        </w:rPr>
      </w:pPr>
      <w:r w:rsidRPr="00FF2D0E">
        <w:rPr>
          <w:rFonts w:ascii="Trebuchet MS" w:hAnsi="Trebuchet MS"/>
        </w:rPr>
        <w:t>Grupę docelową Projektu stanowi 90 osób w wi</w:t>
      </w:r>
      <w:r w:rsidR="00FF2D0E" w:rsidRPr="00FF2D0E">
        <w:rPr>
          <w:rFonts w:ascii="Trebuchet MS" w:hAnsi="Trebuchet MS"/>
        </w:rPr>
        <w:t>eku 55+, którzy są mieszkańcami</w:t>
      </w:r>
    </w:p>
    <w:p w:rsidR="009F3548" w:rsidRDefault="002F253A" w:rsidP="009F3548">
      <w:pPr>
        <w:pStyle w:val="Akapitzlist"/>
        <w:ind w:left="-66"/>
        <w:jc w:val="both"/>
        <w:rPr>
          <w:rFonts w:ascii="Trebuchet MS" w:hAnsi="Trebuchet MS"/>
        </w:rPr>
      </w:pPr>
      <w:r w:rsidRPr="00FF2D0E">
        <w:rPr>
          <w:rFonts w:ascii="Trebuchet MS" w:hAnsi="Trebuchet MS"/>
        </w:rPr>
        <w:t>Lublina oraz powiatów woj. lubelskiego położonych we względnej bliskości od aglomeracji Lublin.</w:t>
      </w:r>
    </w:p>
    <w:p w:rsidR="00FF2D0E" w:rsidRPr="009F3548" w:rsidRDefault="00FF2D0E" w:rsidP="009F3548">
      <w:pPr>
        <w:pStyle w:val="Akapitzlist"/>
        <w:numPr>
          <w:ilvl w:val="0"/>
          <w:numId w:val="12"/>
        </w:numPr>
        <w:jc w:val="both"/>
        <w:rPr>
          <w:rFonts w:ascii="Trebuchet MS" w:hAnsi="Trebuchet MS"/>
        </w:rPr>
      </w:pPr>
      <w:r w:rsidRPr="009F3548">
        <w:rPr>
          <w:rFonts w:ascii="Trebuchet MS" w:hAnsi="Trebuchet MS"/>
        </w:rPr>
        <w:t>Zgodnie z założeniami Projektu pierwszeństwo do ud</w:t>
      </w:r>
      <w:r w:rsidR="009F3548">
        <w:rPr>
          <w:rFonts w:ascii="Trebuchet MS" w:hAnsi="Trebuchet MS"/>
        </w:rPr>
        <w:t>ziału w projekcie mają kobiety</w:t>
      </w:r>
      <w:r w:rsidRPr="009F3548">
        <w:rPr>
          <w:rFonts w:ascii="Trebuchet MS" w:hAnsi="Trebuchet MS"/>
        </w:rPr>
        <w:t xml:space="preserve">, osoby z podstawowym lub średnim wykształceniem, nie znające obsługi komputera, Internetu ani języka angielskiego (bądź znające to w stopniu </w:t>
      </w:r>
      <w:r w:rsidR="00E15C95" w:rsidRPr="009F3548">
        <w:rPr>
          <w:rFonts w:ascii="Trebuchet MS" w:hAnsi="Trebuchet MS"/>
        </w:rPr>
        <w:t>podstawowym</w:t>
      </w:r>
      <w:r w:rsidRPr="009F3548">
        <w:rPr>
          <w:rFonts w:ascii="Trebuchet MS" w:hAnsi="Trebuchet MS"/>
        </w:rPr>
        <w:t>)</w:t>
      </w:r>
      <w:r w:rsidR="00DE6807" w:rsidRPr="009F3548">
        <w:rPr>
          <w:rFonts w:ascii="Trebuchet MS" w:hAnsi="Trebuchet MS"/>
        </w:rPr>
        <w:t xml:space="preserve"> i </w:t>
      </w:r>
      <w:r w:rsidR="00E15C95" w:rsidRPr="009F3548">
        <w:rPr>
          <w:rFonts w:ascii="Trebuchet MS" w:hAnsi="Trebuchet MS"/>
        </w:rPr>
        <w:t xml:space="preserve">wykazujące się przynajmniej minimalną chęcią nauczenia się nowych rzeczy oraz osoby 55+ posiadające ważne orzeczenie o niepełnosprawności lub o niezdolności do pracy. </w:t>
      </w:r>
    </w:p>
    <w:p w:rsidR="00FF2D0E" w:rsidRDefault="00FF2D0E" w:rsidP="00FF2D0E">
      <w:pPr>
        <w:pStyle w:val="Akapitzlist"/>
        <w:numPr>
          <w:ilvl w:val="0"/>
          <w:numId w:val="12"/>
        </w:numPr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Warunkiem uczestnictwa w procesie rekrutacji do Projektu jest złożenie w Biurze Projektu Formularza zgłoszeniowego do Projektu. </w:t>
      </w:r>
    </w:p>
    <w:p w:rsidR="00FF2D0E" w:rsidRDefault="00FF2D0E" w:rsidP="00FF2D0E">
      <w:pPr>
        <w:pStyle w:val="Akapitzlist"/>
        <w:numPr>
          <w:ilvl w:val="0"/>
          <w:numId w:val="12"/>
        </w:numPr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Zgodnie z zasadami równości szans zagwarantowany zostanie równy dostęp do informacji na temat organizowanych w ramach Projektu zadań oraz form wsparcia. </w:t>
      </w:r>
    </w:p>
    <w:p w:rsidR="00DE6807" w:rsidRPr="0077336A" w:rsidRDefault="00FF2D0E" w:rsidP="0077336A">
      <w:pPr>
        <w:pStyle w:val="Akapitzlist"/>
        <w:numPr>
          <w:ilvl w:val="0"/>
          <w:numId w:val="12"/>
        </w:numPr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Informacje o realizowanych w ramach Projektu działaniach dostępne są w Biurze Projektu, na stronie Internetowej </w:t>
      </w:r>
      <w:hyperlink r:id="rId7" w:history="1">
        <w:r w:rsidR="00020595" w:rsidRPr="00D46919">
          <w:rPr>
            <w:rStyle w:val="Hipercze"/>
            <w:rFonts w:ascii="Trebuchet MS" w:hAnsi="Trebuchet MS"/>
          </w:rPr>
          <w:t>www.wspa.pl</w:t>
        </w:r>
      </w:hyperlink>
      <w:r>
        <w:rPr>
          <w:rFonts w:ascii="Trebuchet MS" w:hAnsi="Trebuchet MS"/>
        </w:rPr>
        <w:t xml:space="preserve"> itp. </w:t>
      </w:r>
    </w:p>
    <w:p w:rsidR="00DE6807" w:rsidRDefault="00DE6807" w:rsidP="00DE6807">
      <w:pPr>
        <w:pStyle w:val="Akapitzlist"/>
        <w:ind w:left="720"/>
        <w:jc w:val="center"/>
        <w:rPr>
          <w:rFonts w:ascii="Trebuchet MS" w:hAnsi="Trebuchet MS"/>
        </w:rPr>
      </w:pPr>
    </w:p>
    <w:p w:rsidR="00DE6807" w:rsidRDefault="00DE6807" w:rsidP="00DE6807">
      <w:pPr>
        <w:pStyle w:val="Akapitzlist"/>
        <w:ind w:left="720"/>
        <w:jc w:val="center"/>
        <w:rPr>
          <w:rFonts w:ascii="Trebuchet MS" w:hAnsi="Trebuchet MS"/>
        </w:rPr>
      </w:pPr>
      <w:r>
        <w:rPr>
          <w:rFonts w:ascii="Trebuchet MS" w:hAnsi="Trebuchet MS"/>
        </w:rPr>
        <w:t>§4</w:t>
      </w:r>
    </w:p>
    <w:p w:rsidR="00DE6807" w:rsidRDefault="00DE6807" w:rsidP="00DE6807">
      <w:pPr>
        <w:pStyle w:val="Akapitzlist"/>
        <w:ind w:left="720"/>
        <w:jc w:val="center"/>
        <w:rPr>
          <w:rFonts w:ascii="Trebuchet MS" w:hAnsi="Trebuchet MS"/>
        </w:rPr>
      </w:pPr>
      <w:r>
        <w:rPr>
          <w:rFonts w:ascii="Trebuchet MS" w:hAnsi="Trebuchet MS"/>
        </w:rPr>
        <w:t>ZASADY REKRUTACJI UCZESNIKÓW</w:t>
      </w:r>
    </w:p>
    <w:p w:rsidR="00DE6807" w:rsidRDefault="00DE6807" w:rsidP="00DE6807">
      <w:pPr>
        <w:pStyle w:val="Akapitzlist"/>
        <w:ind w:left="720"/>
        <w:jc w:val="center"/>
        <w:rPr>
          <w:rFonts w:ascii="Trebuchet MS" w:hAnsi="Trebuchet MS"/>
        </w:rPr>
      </w:pPr>
    </w:p>
    <w:p w:rsidR="00DE6807" w:rsidRDefault="00DE6807" w:rsidP="00DE6807">
      <w:pPr>
        <w:pStyle w:val="Akapitzlist"/>
        <w:numPr>
          <w:ilvl w:val="0"/>
          <w:numId w:val="13"/>
        </w:numPr>
        <w:ind w:left="-142" w:hanging="284"/>
        <w:jc w:val="both"/>
        <w:rPr>
          <w:rFonts w:ascii="Trebuchet MS" w:hAnsi="Trebuchet MS"/>
        </w:rPr>
      </w:pPr>
      <w:r>
        <w:rPr>
          <w:rFonts w:ascii="Trebuchet MS" w:hAnsi="Trebuchet MS"/>
        </w:rPr>
        <w:t>Rekrutacja do Projektu prowadzona będzie przez wolny nabór w dwóch turach: I tura od 10.2018r. do 01.2019r – 45 osób; II tura 10.2019r. – 01.2020r. – 45 osób.</w:t>
      </w:r>
    </w:p>
    <w:p w:rsidR="005B4242" w:rsidRDefault="005B4242" w:rsidP="00DE6807">
      <w:pPr>
        <w:pStyle w:val="Akapitzlist"/>
        <w:numPr>
          <w:ilvl w:val="0"/>
          <w:numId w:val="13"/>
        </w:numPr>
        <w:ind w:left="-142" w:hanging="284"/>
        <w:jc w:val="both"/>
        <w:rPr>
          <w:rFonts w:ascii="Trebuchet MS" w:hAnsi="Trebuchet MS"/>
        </w:rPr>
      </w:pPr>
      <w:r>
        <w:rPr>
          <w:rFonts w:ascii="Trebuchet MS" w:hAnsi="Trebuchet MS"/>
        </w:rPr>
        <w:lastRenderedPageBreak/>
        <w:t xml:space="preserve">W momencie problemów z rekrutacją nastąp weryfikacja Strategii Informacyjno- Promocyjnej i intensyfikacja działań  a rekrutacja zostanie wydłużona, aż zostanie zrekrutowane 45 osób w danej turze. </w:t>
      </w:r>
    </w:p>
    <w:p w:rsidR="005B4242" w:rsidRDefault="005B4242" w:rsidP="00DE6807">
      <w:pPr>
        <w:pStyle w:val="Akapitzlist"/>
        <w:numPr>
          <w:ilvl w:val="0"/>
          <w:numId w:val="13"/>
        </w:numPr>
        <w:ind w:left="-142" w:hanging="284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Dokumentacja Projektu w tym Formularz Rekrutacyjny do Projektu dostępne są w Biurze Projektu </w:t>
      </w:r>
      <w:r w:rsidR="00020595">
        <w:rPr>
          <w:rFonts w:ascii="Trebuchet MS" w:hAnsi="Trebuchet MS"/>
        </w:rPr>
        <w:t xml:space="preserve">orz na stronie internetowej </w:t>
      </w:r>
      <w:hyperlink r:id="rId8" w:history="1">
        <w:r w:rsidR="00020595" w:rsidRPr="00D46919">
          <w:rPr>
            <w:rStyle w:val="Hipercze"/>
            <w:rFonts w:ascii="Trebuchet MS" w:hAnsi="Trebuchet MS"/>
          </w:rPr>
          <w:t>www.wspa.pl</w:t>
        </w:r>
      </w:hyperlink>
      <w:r w:rsidR="00020595">
        <w:rPr>
          <w:rFonts w:ascii="Trebuchet MS" w:hAnsi="Trebuchet MS"/>
        </w:rPr>
        <w:t>.</w:t>
      </w:r>
    </w:p>
    <w:p w:rsidR="00020595" w:rsidRDefault="00020595" w:rsidP="00DE6807">
      <w:pPr>
        <w:pStyle w:val="Akapitzlist"/>
        <w:numPr>
          <w:ilvl w:val="0"/>
          <w:numId w:val="13"/>
        </w:numPr>
        <w:ind w:left="-142" w:hanging="284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Strategia informacyjno- promocyjna obejmuje: </w:t>
      </w:r>
    </w:p>
    <w:p w:rsidR="00020595" w:rsidRDefault="00020595" w:rsidP="00020595">
      <w:pPr>
        <w:pStyle w:val="Akapitzlist"/>
        <w:ind w:left="-142"/>
        <w:jc w:val="both"/>
        <w:rPr>
          <w:rFonts w:ascii="Trebuchet MS" w:hAnsi="Trebuchet MS"/>
        </w:rPr>
      </w:pPr>
      <w:r>
        <w:rPr>
          <w:rFonts w:ascii="Trebuchet MS" w:hAnsi="Trebuchet MS"/>
        </w:rPr>
        <w:t>- „marketing szeptany” – za pomocą osób, które uczestniczyły / uczestniczą w zajęciach Uniwersytetu Trzeciego Wieku, klubów seniora itp.;</w:t>
      </w:r>
    </w:p>
    <w:p w:rsidR="00020595" w:rsidRDefault="00020595" w:rsidP="00020595">
      <w:pPr>
        <w:pStyle w:val="Akapitzlist"/>
        <w:ind w:left="-142"/>
        <w:jc w:val="both"/>
        <w:rPr>
          <w:rFonts w:ascii="Trebuchet MS" w:hAnsi="Trebuchet MS"/>
        </w:rPr>
      </w:pPr>
      <w:r>
        <w:rPr>
          <w:rFonts w:ascii="Trebuchet MS" w:hAnsi="Trebuchet MS"/>
        </w:rPr>
        <w:t>- akcje promocyjne z udziałem władz gminnych i powiatowych;</w:t>
      </w:r>
    </w:p>
    <w:p w:rsidR="00020595" w:rsidRDefault="00020595" w:rsidP="00020595">
      <w:pPr>
        <w:pStyle w:val="Akapitzlist"/>
        <w:ind w:left="-142"/>
        <w:jc w:val="both"/>
        <w:rPr>
          <w:rFonts w:ascii="Trebuchet MS" w:hAnsi="Trebuchet MS"/>
        </w:rPr>
      </w:pPr>
      <w:r>
        <w:rPr>
          <w:rFonts w:ascii="Trebuchet MS" w:hAnsi="Trebuchet MS"/>
        </w:rPr>
        <w:t>- marketing internetowy (strony www, portale społecznościowe, e-mailing);</w:t>
      </w:r>
    </w:p>
    <w:p w:rsidR="00020595" w:rsidRDefault="00020595" w:rsidP="00020595">
      <w:pPr>
        <w:pStyle w:val="Akapitzlist"/>
        <w:ind w:left="-142"/>
        <w:jc w:val="both"/>
        <w:rPr>
          <w:rFonts w:ascii="Trebuchet MS" w:hAnsi="Trebuchet MS"/>
        </w:rPr>
      </w:pPr>
      <w:r>
        <w:rPr>
          <w:rFonts w:ascii="Trebuchet MS" w:hAnsi="Trebuchet MS"/>
        </w:rPr>
        <w:t>- informację bezpośrednią (plakaty, ulotki, spotkania otwarte, bieżące informowanie przez kadrę administracyjną).</w:t>
      </w:r>
    </w:p>
    <w:p w:rsidR="00020595" w:rsidRDefault="00020595" w:rsidP="00020595">
      <w:pPr>
        <w:pStyle w:val="Akapitzlist"/>
        <w:ind w:left="-142" w:hanging="284"/>
        <w:jc w:val="both"/>
        <w:rPr>
          <w:rFonts w:ascii="Trebuchet MS" w:hAnsi="Trebuchet MS"/>
        </w:rPr>
      </w:pPr>
      <w:r>
        <w:rPr>
          <w:rFonts w:ascii="Trebuchet MS" w:hAnsi="Trebuchet MS"/>
        </w:rPr>
        <w:t>5. Kryteria rekrutacji:</w:t>
      </w:r>
    </w:p>
    <w:p w:rsidR="00020595" w:rsidRDefault="00020595" w:rsidP="00020595">
      <w:pPr>
        <w:pStyle w:val="Akapitzlist"/>
        <w:ind w:left="-142" w:hanging="284"/>
        <w:jc w:val="both"/>
        <w:rPr>
          <w:rFonts w:ascii="Trebuchet MS" w:hAnsi="Trebuchet MS"/>
        </w:rPr>
      </w:pPr>
      <w:r>
        <w:rPr>
          <w:rFonts w:ascii="Trebuchet MS" w:hAnsi="Trebuchet MS"/>
        </w:rPr>
        <w:tab/>
        <w:t>- Formalne: osoba w wieku 55+ (ocena metodą 0-1)</w:t>
      </w:r>
    </w:p>
    <w:p w:rsidR="00AF4705" w:rsidRDefault="00020595" w:rsidP="00AF4705">
      <w:pPr>
        <w:pStyle w:val="Akapitzlist"/>
        <w:ind w:left="-142" w:hanging="284"/>
        <w:jc w:val="both"/>
        <w:rPr>
          <w:rFonts w:ascii="Trebuchet MS" w:hAnsi="Trebuchet MS"/>
        </w:rPr>
      </w:pPr>
      <w:r>
        <w:rPr>
          <w:rFonts w:ascii="Trebuchet MS" w:hAnsi="Trebuchet MS"/>
        </w:rPr>
        <w:tab/>
        <w:t xml:space="preserve">- </w:t>
      </w:r>
      <w:r w:rsidR="00AF4705">
        <w:rPr>
          <w:rFonts w:ascii="Trebuchet MS" w:hAnsi="Trebuchet MS"/>
        </w:rPr>
        <w:t>Premiowane:</w:t>
      </w:r>
    </w:p>
    <w:p w:rsidR="00AF4705" w:rsidRDefault="00AF4705" w:rsidP="00AF4705">
      <w:pPr>
        <w:pStyle w:val="Akapitzlist"/>
        <w:numPr>
          <w:ilvl w:val="0"/>
          <w:numId w:val="14"/>
        </w:numPr>
        <w:jc w:val="both"/>
        <w:rPr>
          <w:rFonts w:ascii="Trebuchet MS" w:hAnsi="Trebuchet MS"/>
        </w:rPr>
      </w:pPr>
      <w:r>
        <w:rPr>
          <w:rFonts w:ascii="Trebuchet MS" w:hAnsi="Trebuchet MS"/>
        </w:rPr>
        <w:t>Orzeczenie o niepełnosprawności</w:t>
      </w:r>
      <w:r w:rsidR="009F3548">
        <w:rPr>
          <w:rFonts w:ascii="Trebuchet MS" w:hAnsi="Trebuchet MS"/>
        </w:rPr>
        <w:t xml:space="preserve"> lub niezdolności do pracy /oświadczenie o niepełnosprawności lub niezdolności do pracy</w:t>
      </w:r>
      <w:r>
        <w:rPr>
          <w:rFonts w:ascii="Trebuchet MS" w:hAnsi="Trebuchet MS"/>
        </w:rPr>
        <w:t xml:space="preserve"> +2pkt. </w:t>
      </w:r>
    </w:p>
    <w:p w:rsidR="00AF4705" w:rsidRDefault="00AF4705" w:rsidP="00AF4705">
      <w:pPr>
        <w:pStyle w:val="Akapitzlist"/>
        <w:numPr>
          <w:ilvl w:val="0"/>
          <w:numId w:val="14"/>
        </w:numPr>
        <w:jc w:val="both"/>
        <w:rPr>
          <w:rFonts w:ascii="Trebuchet MS" w:hAnsi="Trebuchet MS"/>
        </w:rPr>
      </w:pPr>
      <w:r>
        <w:rPr>
          <w:rFonts w:ascii="Trebuchet MS" w:hAnsi="Trebuchet MS"/>
        </w:rPr>
        <w:t>Zamieszkiwanie na wsi +4pkt.</w:t>
      </w:r>
    </w:p>
    <w:p w:rsidR="00AF4705" w:rsidRDefault="00AF4705" w:rsidP="00AF4705">
      <w:pPr>
        <w:pStyle w:val="Akapitzlist"/>
        <w:numPr>
          <w:ilvl w:val="0"/>
          <w:numId w:val="14"/>
        </w:numPr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Niskie wykształcenie do średniego włącznie – 2pkt. </w:t>
      </w:r>
    </w:p>
    <w:p w:rsidR="00AF4705" w:rsidRDefault="00AF4705" w:rsidP="00AF4705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- Kryterium pomocnicze – kolejność zgłoszeń. </w:t>
      </w:r>
    </w:p>
    <w:p w:rsidR="00AF4705" w:rsidRDefault="00AF4705" w:rsidP="00AF4705">
      <w:pPr>
        <w:ind w:hanging="426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6. Za nabór odpowiedzialny jest Dział Projektów – pok. 309, tel. 81 45 29 415, biuro czynne od poniedziałku do piątku w godzinach 7:30 – 15:30. </w:t>
      </w:r>
    </w:p>
    <w:p w:rsidR="00AF4705" w:rsidRDefault="00AF4705" w:rsidP="00AF4705">
      <w:pPr>
        <w:ind w:hanging="426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7. Za zakwalifikowanie Kandydatów do udziału w Projekcie odpowiedzialna jest 3 osobowa Komisja Rekrutacyjna składająca się z personelu zarządzającego. </w:t>
      </w:r>
    </w:p>
    <w:p w:rsidR="00AF4705" w:rsidRDefault="00354C1E" w:rsidP="00AF4705">
      <w:pPr>
        <w:ind w:hanging="426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8. Weryfikacja dokumentów jest dokonywana na bieżąco. </w:t>
      </w:r>
    </w:p>
    <w:p w:rsidR="00354C1E" w:rsidRDefault="00354C1E" w:rsidP="00AF4705">
      <w:pPr>
        <w:ind w:hanging="426"/>
        <w:jc w:val="both"/>
        <w:rPr>
          <w:rFonts w:ascii="Trebuchet MS" w:hAnsi="Trebuchet MS"/>
        </w:rPr>
      </w:pPr>
      <w:r>
        <w:rPr>
          <w:rFonts w:ascii="Trebuchet MS" w:hAnsi="Trebuchet MS"/>
        </w:rPr>
        <w:t>9. Procedura rekrutacji obejmuj następujące etapy:</w:t>
      </w:r>
    </w:p>
    <w:p w:rsidR="00354C1E" w:rsidRDefault="00354C1E" w:rsidP="00AF4705">
      <w:pPr>
        <w:ind w:hanging="426"/>
        <w:jc w:val="both"/>
        <w:rPr>
          <w:rFonts w:ascii="Trebuchet MS" w:hAnsi="Trebuchet MS"/>
        </w:rPr>
      </w:pPr>
      <w:r>
        <w:rPr>
          <w:rFonts w:ascii="Trebuchet MS" w:hAnsi="Trebuchet MS"/>
        </w:rPr>
        <w:tab/>
        <w:t>- Wypełnienie przez Kandydata/</w:t>
      </w:r>
      <w:proofErr w:type="spellStart"/>
      <w:r>
        <w:rPr>
          <w:rFonts w:ascii="Trebuchet MS" w:hAnsi="Trebuchet MS"/>
        </w:rPr>
        <w:t>ke</w:t>
      </w:r>
      <w:proofErr w:type="spellEnd"/>
      <w:r>
        <w:rPr>
          <w:rFonts w:ascii="Trebuchet MS" w:hAnsi="Trebuchet MS"/>
        </w:rPr>
        <w:t xml:space="preserve"> Formularza zgłoszeniowego do Projektu oraz pozostałych dokumentów rekrutacyjnych i dostarczenie ich do Biura Projektu. </w:t>
      </w:r>
    </w:p>
    <w:p w:rsidR="00354C1E" w:rsidRDefault="00354C1E" w:rsidP="00AF4705">
      <w:pPr>
        <w:ind w:hanging="426"/>
        <w:jc w:val="both"/>
        <w:rPr>
          <w:rFonts w:ascii="Trebuchet MS" w:hAnsi="Trebuchet MS"/>
        </w:rPr>
      </w:pPr>
      <w:r>
        <w:rPr>
          <w:rFonts w:ascii="Trebuchet MS" w:hAnsi="Trebuchet MS"/>
        </w:rPr>
        <w:tab/>
        <w:t xml:space="preserve">- po dostarczeniu dokumentów Pracownik Biura Projektu dokona oceny merytorycznej i formalnej dokumentów. </w:t>
      </w:r>
    </w:p>
    <w:p w:rsidR="00354C1E" w:rsidRDefault="00354C1E" w:rsidP="00AF4705">
      <w:pPr>
        <w:ind w:hanging="426"/>
        <w:jc w:val="both"/>
        <w:rPr>
          <w:rFonts w:ascii="Trebuchet MS" w:hAnsi="Trebuchet MS"/>
        </w:rPr>
      </w:pPr>
      <w:r>
        <w:rPr>
          <w:rFonts w:ascii="Trebuchet MS" w:hAnsi="Trebuchet MS"/>
        </w:rPr>
        <w:tab/>
        <w:t>- po przeprowadzeniu weryfikacji nastąpi wybór Uczestników, przekazanie im szczegółowych informacji, a następnie podpisanie umów.</w:t>
      </w:r>
    </w:p>
    <w:p w:rsidR="00354C1E" w:rsidRDefault="00354C1E" w:rsidP="00AF4705">
      <w:pPr>
        <w:ind w:hanging="426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10. O konieczności uzupełnienia lub poprawienia dostarczonych dokumentów rekrutacyjnych Kandydaci/ki będą informowani na bieżąco telefonicznie, listownie lub pocztą elektroniczną. W przypadku nie spełnienia zaleceń Organizatora, kandydatura może zostać odrzucona w procesie kwalifikacji. </w:t>
      </w:r>
    </w:p>
    <w:p w:rsidR="00354C1E" w:rsidRDefault="00354C1E" w:rsidP="00354C1E">
      <w:pPr>
        <w:ind w:hanging="426"/>
        <w:jc w:val="both"/>
        <w:rPr>
          <w:rFonts w:ascii="Trebuchet MS" w:hAnsi="Trebuchet MS"/>
        </w:rPr>
      </w:pPr>
      <w:r>
        <w:rPr>
          <w:rFonts w:ascii="Trebuchet MS" w:hAnsi="Trebuchet MS"/>
        </w:rPr>
        <w:t>11. Seniorzy/</w:t>
      </w:r>
      <w:proofErr w:type="spellStart"/>
      <w:r>
        <w:rPr>
          <w:rFonts w:ascii="Trebuchet MS" w:hAnsi="Trebuchet MS"/>
        </w:rPr>
        <w:t>rki</w:t>
      </w:r>
      <w:proofErr w:type="spellEnd"/>
      <w:r>
        <w:rPr>
          <w:rFonts w:ascii="Trebuchet MS" w:hAnsi="Trebuchet MS"/>
        </w:rPr>
        <w:t xml:space="preserve">, którzy/re mimo spełniania warunków kwalifikowalności nie zostaną zakwalifikowani do udziału w projekcie z powodu braku miejsc, zostaną umieszczeni na liście rezerwowej. W przypadku rezygnacji któregoś z Uczestników/czek , wolne miejsce będzie proponowane pierwszej osobie z listy rezerwowej. </w:t>
      </w:r>
    </w:p>
    <w:p w:rsidR="00D72172" w:rsidRDefault="00354C1E" w:rsidP="00354C1E">
      <w:pPr>
        <w:ind w:hanging="426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12. </w:t>
      </w:r>
      <w:r w:rsidR="00D72172">
        <w:rPr>
          <w:rFonts w:ascii="Trebuchet MS" w:hAnsi="Trebuchet MS"/>
        </w:rPr>
        <w:t>Do udziału w Projekcie zakwalifikowanych zostanie 90 osób – Seniorów/</w:t>
      </w:r>
      <w:proofErr w:type="spellStart"/>
      <w:r w:rsidR="00D72172">
        <w:rPr>
          <w:rFonts w:ascii="Trebuchet MS" w:hAnsi="Trebuchet MS"/>
        </w:rPr>
        <w:t>ek</w:t>
      </w:r>
      <w:proofErr w:type="spellEnd"/>
      <w:r w:rsidR="00D72172">
        <w:rPr>
          <w:rFonts w:ascii="Trebuchet MS" w:hAnsi="Trebuchet MS"/>
        </w:rPr>
        <w:t xml:space="preserve"> w tym: </w:t>
      </w:r>
    </w:p>
    <w:p w:rsidR="00D72172" w:rsidRDefault="00D72172" w:rsidP="00354C1E">
      <w:pPr>
        <w:ind w:hanging="426"/>
        <w:jc w:val="both"/>
        <w:rPr>
          <w:rFonts w:ascii="Trebuchet MS" w:hAnsi="Trebuchet MS"/>
        </w:rPr>
      </w:pPr>
      <w:r>
        <w:rPr>
          <w:rFonts w:ascii="Trebuchet MS" w:hAnsi="Trebuchet MS"/>
        </w:rPr>
        <w:tab/>
        <w:t>- 50 kobiet</w:t>
      </w:r>
    </w:p>
    <w:p w:rsidR="00D72172" w:rsidRDefault="00D72172" w:rsidP="00354C1E">
      <w:pPr>
        <w:ind w:hanging="426"/>
        <w:jc w:val="both"/>
        <w:rPr>
          <w:rFonts w:ascii="Trebuchet MS" w:hAnsi="Trebuchet MS"/>
        </w:rPr>
      </w:pPr>
      <w:r>
        <w:rPr>
          <w:rFonts w:ascii="Trebuchet MS" w:hAnsi="Trebuchet MS"/>
        </w:rPr>
        <w:tab/>
        <w:t>- 49 mężczyzn</w:t>
      </w:r>
    </w:p>
    <w:p w:rsidR="00354C1E" w:rsidRDefault="00D72172" w:rsidP="00D72172">
      <w:pPr>
        <w:ind w:hanging="426"/>
        <w:jc w:val="both"/>
        <w:rPr>
          <w:rFonts w:ascii="Trebuchet MS" w:hAnsi="Trebuchet MS"/>
        </w:rPr>
      </w:pPr>
      <w:r>
        <w:rPr>
          <w:rFonts w:ascii="Trebuchet MS" w:hAnsi="Trebuchet MS"/>
        </w:rPr>
        <w:tab/>
        <w:t xml:space="preserve">- w tym minimum 5 osób z niepełnosprawnościami.  </w:t>
      </w:r>
      <w:r w:rsidR="00354C1E">
        <w:rPr>
          <w:rFonts w:ascii="Trebuchet MS" w:hAnsi="Trebuchet MS"/>
        </w:rPr>
        <w:t xml:space="preserve"> </w:t>
      </w:r>
    </w:p>
    <w:p w:rsidR="00D72172" w:rsidRDefault="00D72172" w:rsidP="00D72172">
      <w:pPr>
        <w:ind w:hanging="426"/>
        <w:jc w:val="both"/>
        <w:rPr>
          <w:rFonts w:ascii="Trebuchet MS" w:hAnsi="Trebuchet MS"/>
        </w:rPr>
      </w:pPr>
      <w:r>
        <w:rPr>
          <w:rFonts w:ascii="Trebuchet MS" w:hAnsi="Trebuchet MS"/>
        </w:rPr>
        <w:t>13. Po zakończeniu procesu rekrutacji nastąpi podpisanie umów z Uczestnikami/</w:t>
      </w:r>
      <w:proofErr w:type="spellStart"/>
      <w:r>
        <w:rPr>
          <w:rFonts w:ascii="Trebuchet MS" w:hAnsi="Trebuchet MS"/>
        </w:rPr>
        <w:t>czkami</w:t>
      </w:r>
      <w:proofErr w:type="spellEnd"/>
      <w:r>
        <w:rPr>
          <w:rFonts w:ascii="Trebuchet MS" w:hAnsi="Trebuchet MS"/>
        </w:rPr>
        <w:t xml:space="preserve"> Projektu. </w:t>
      </w:r>
    </w:p>
    <w:p w:rsidR="00F9385C" w:rsidRDefault="00F9385C" w:rsidP="00D72172">
      <w:pPr>
        <w:ind w:hanging="426"/>
        <w:jc w:val="both"/>
        <w:rPr>
          <w:rFonts w:ascii="Trebuchet MS" w:hAnsi="Trebuchet MS"/>
        </w:rPr>
      </w:pPr>
    </w:p>
    <w:p w:rsidR="0077336A" w:rsidRDefault="0077336A" w:rsidP="00D72172">
      <w:pPr>
        <w:ind w:hanging="426"/>
        <w:jc w:val="both"/>
        <w:rPr>
          <w:rFonts w:ascii="Trebuchet MS" w:hAnsi="Trebuchet MS"/>
        </w:rPr>
      </w:pPr>
    </w:p>
    <w:p w:rsidR="00F9385C" w:rsidRDefault="00F9385C" w:rsidP="00F9385C">
      <w:pPr>
        <w:pStyle w:val="Akapitzlist"/>
        <w:ind w:left="720"/>
        <w:jc w:val="center"/>
        <w:rPr>
          <w:rFonts w:ascii="Trebuchet MS" w:hAnsi="Trebuchet MS"/>
        </w:rPr>
      </w:pPr>
      <w:r>
        <w:rPr>
          <w:rFonts w:ascii="Trebuchet MS" w:hAnsi="Trebuchet MS"/>
        </w:rPr>
        <w:lastRenderedPageBreak/>
        <w:t>§5</w:t>
      </w:r>
    </w:p>
    <w:p w:rsidR="00F9385C" w:rsidRDefault="00F9385C" w:rsidP="00F9385C">
      <w:pPr>
        <w:pStyle w:val="Akapitzlist"/>
        <w:ind w:left="720"/>
        <w:jc w:val="center"/>
        <w:rPr>
          <w:rFonts w:ascii="Trebuchet MS" w:hAnsi="Trebuchet MS"/>
        </w:rPr>
      </w:pPr>
      <w:r>
        <w:rPr>
          <w:rFonts w:ascii="Trebuchet MS" w:hAnsi="Trebuchet MS"/>
        </w:rPr>
        <w:t>ORGANIZACJA WSPARCIA</w:t>
      </w:r>
    </w:p>
    <w:p w:rsidR="00CC1355" w:rsidRDefault="00CC1355" w:rsidP="00F9385C">
      <w:pPr>
        <w:pStyle w:val="Akapitzlist"/>
        <w:ind w:left="720"/>
        <w:jc w:val="center"/>
        <w:rPr>
          <w:rFonts w:ascii="Trebuchet MS" w:hAnsi="Trebuchet MS"/>
        </w:rPr>
      </w:pPr>
    </w:p>
    <w:p w:rsidR="00CC1355" w:rsidRDefault="00CC1355" w:rsidP="00CC1355">
      <w:pPr>
        <w:pStyle w:val="Akapitzlist"/>
        <w:numPr>
          <w:ilvl w:val="0"/>
          <w:numId w:val="15"/>
        </w:numPr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Projekt obejmuje realizację poniższych form wsparcia: </w:t>
      </w:r>
    </w:p>
    <w:p w:rsidR="00CC1355" w:rsidRDefault="00CC1355" w:rsidP="00CC1355">
      <w:pPr>
        <w:pStyle w:val="Akapitzlist"/>
        <w:ind w:left="-66"/>
        <w:jc w:val="both"/>
        <w:rPr>
          <w:rFonts w:ascii="Trebuchet MS" w:hAnsi="Trebuchet MS"/>
        </w:rPr>
      </w:pPr>
    </w:p>
    <w:p w:rsidR="00CC1355" w:rsidRPr="001E69F5" w:rsidRDefault="0077336A" w:rsidP="00CC1355">
      <w:pPr>
        <w:pStyle w:val="Akapitzlist"/>
        <w:ind w:left="-66"/>
        <w:jc w:val="both"/>
        <w:rPr>
          <w:rFonts w:ascii="Trebuchet MS" w:hAnsi="Trebuchet MS"/>
          <w:b/>
          <w:u w:val="single"/>
        </w:rPr>
      </w:pPr>
      <w:r>
        <w:rPr>
          <w:rFonts w:ascii="Trebuchet MS" w:hAnsi="Trebuchet MS"/>
          <w:b/>
          <w:u w:val="single"/>
        </w:rPr>
        <w:t>MODU</w:t>
      </w:r>
      <w:r w:rsidR="00CC1355" w:rsidRPr="001E69F5">
        <w:rPr>
          <w:rFonts w:ascii="Trebuchet MS" w:hAnsi="Trebuchet MS"/>
          <w:b/>
          <w:u w:val="single"/>
        </w:rPr>
        <w:t xml:space="preserve">Ł 1:  EDUKACJA – </w:t>
      </w:r>
      <w:r w:rsidR="001E69F5">
        <w:rPr>
          <w:rFonts w:ascii="Trebuchet MS" w:hAnsi="Trebuchet MS"/>
          <w:b/>
          <w:u w:val="single"/>
        </w:rPr>
        <w:t>6</w:t>
      </w:r>
      <w:r w:rsidR="00CC1355" w:rsidRPr="001E69F5">
        <w:rPr>
          <w:rFonts w:ascii="Trebuchet MS" w:hAnsi="Trebuchet MS"/>
          <w:b/>
          <w:u w:val="single"/>
        </w:rPr>
        <w:t xml:space="preserve"> szkoleń po 60 godzin dydaktycznych obejmujące następujące zakresy:</w:t>
      </w:r>
    </w:p>
    <w:p w:rsidR="00CC1355" w:rsidRDefault="00CC1355" w:rsidP="00CC1355">
      <w:pPr>
        <w:pStyle w:val="Akapitzlist"/>
        <w:ind w:left="-66"/>
        <w:jc w:val="both"/>
        <w:rPr>
          <w:rFonts w:ascii="Trebuchet MS" w:hAnsi="Trebuchet MS"/>
        </w:rPr>
      </w:pPr>
    </w:p>
    <w:p w:rsidR="00CC1355" w:rsidRPr="001E69F5" w:rsidRDefault="00CC1355" w:rsidP="00CC1355">
      <w:pPr>
        <w:pStyle w:val="Akapitzlist"/>
        <w:numPr>
          <w:ilvl w:val="0"/>
          <w:numId w:val="17"/>
        </w:numPr>
        <w:jc w:val="both"/>
        <w:rPr>
          <w:rFonts w:ascii="Trebuchet MS" w:hAnsi="Trebuchet MS"/>
          <w:b/>
        </w:rPr>
      </w:pPr>
      <w:r w:rsidRPr="001E69F5">
        <w:rPr>
          <w:rFonts w:ascii="Trebuchet MS" w:hAnsi="Trebuchet MS"/>
          <w:b/>
        </w:rPr>
        <w:t>Szkolenia obowiązkowe dla każdego UP:</w:t>
      </w:r>
    </w:p>
    <w:p w:rsidR="00CC1355" w:rsidRDefault="00CC1355" w:rsidP="00CC1355">
      <w:pPr>
        <w:pStyle w:val="Akapitzlist"/>
        <w:ind w:left="720"/>
        <w:jc w:val="both"/>
        <w:rPr>
          <w:rFonts w:ascii="Trebuchet MS" w:hAnsi="Trebuchet MS"/>
        </w:rPr>
      </w:pPr>
    </w:p>
    <w:p w:rsidR="00CC1355" w:rsidRDefault="00CC1355" w:rsidP="00CC1355">
      <w:pPr>
        <w:pStyle w:val="Akapitzlist"/>
        <w:numPr>
          <w:ilvl w:val="0"/>
          <w:numId w:val="18"/>
        </w:numPr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Podstawy obsługi komputera i Internetu (ICT) </w:t>
      </w:r>
      <w:r w:rsidR="00E54CE3">
        <w:rPr>
          <w:rFonts w:ascii="Trebuchet MS" w:hAnsi="Trebuchet MS"/>
        </w:rPr>
        <w:t>– 6 grup po 15 osób, 60 godzin dydaktycznych.</w:t>
      </w:r>
    </w:p>
    <w:p w:rsidR="001E69F5" w:rsidRPr="00E54CE3" w:rsidRDefault="001E69F5" w:rsidP="00E54CE3">
      <w:pPr>
        <w:pStyle w:val="Akapitzlist"/>
        <w:numPr>
          <w:ilvl w:val="0"/>
          <w:numId w:val="18"/>
        </w:numPr>
        <w:jc w:val="both"/>
        <w:rPr>
          <w:rFonts w:ascii="Trebuchet MS" w:hAnsi="Trebuchet MS"/>
        </w:rPr>
      </w:pPr>
      <w:r>
        <w:rPr>
          <w:rFonts w:ascii="Trebuchet MS" w:hAnsi="Trebuchet MS"/>
        </w:rPr>
        <w:t>e-usługi (e-urząd, e-zakupy, e-bankowość w tym zarządzanie budżetem domowym)</w:t>
      </w:r>
      <w:r w:rsidR="00E54CE3">
        <w:rPr>
          <w:rFonts w:ascii="Trebuchet MS" w:hAnsi="Trebuchet MS"/>
        </w:rPr>
        <w:t xml:space="preserve"> – 6 grup po 15 osób, 60 godzin dydaktycznych.</w:t>
      </w:r>
    </w:p>
    <w:p w:rsidR="001E69F5" w:rsidRPr="00E54CE3" w:rsidRDefault="001E69F5" w:rsidP="00E54CE3">
      <w:pPr>
        <w:pStyle w:val="Akapitzlist"/>
        <w:numPr>
          <w:ilvl w:val="0"/>
          <w:numId w:val="18"/>
        </w:numPr>
        <w:jc w:val="both"/>
        <w:rPr>
          <w:rFonts w:ascii="Trebuchet MS" w:hAnsi="Trebuchet MS"/>
        </w:rPr>
      </w:pPr>
      <w:r>
        <w:rPr>
          <w:rFonts w:ascii="Trebuchet MS" w:hAnsi="Trebuchet MS"/>
        </w:rPr>
        <w:t>J</w:t>
      </w:r>
      <w:r w:rsidR="00E54CE3">
        <w:rPr>
          <w:rFonts w:ascii="Trebuchet MS" w:hAnsi="Trebuchet MS"/>
        </w:rPr>
        <w:t>ęzyk angielski– 6 grup po 15 osób, 60 godzin dydaktycznych.</w:t>
      </w:r>
    </w:p>
    <w:p w:rsidR="001E69F5" w:rsidRDefault="001E69F5" w:rsidP="001E69F5">
      <w:pPr>
        <w:pStyle w:val="Akapitzlist"/>
        <w:ind w:left="1080"/>
        <w:jc w:val="both"/>
        <w:rPr>
          <w:rFonts w:ascii="Trebuchet MS" w:hAnsi="Trebuchet MS"/>
        </w:rPr>
      </w:pPr>
    </w:p>
    <w:p w:rsidR="001E69F5" w:rsidRDefault="001E69F5" w:rsidP="001E69F5">
      <w:pPr>
        <w:pStyle w:val="Akapitzlist"/>
        <w:numPr>
          <w:ilvl w:val="0"/>
          <w:numId w:val="17"/>
        </w:numPr>
        <w:jc w:val="both"/>
        <w:rPr>
          <w:rFonts w:ascii="Trebuchet MS" w:hAnsi="Trebuchet MS"/>
          <w:b/>
        </w:rPr>
      </w:pPr>
      <w:r w:rsidRPr="001E69F5">
        <w:rPr>
          <w:rFonts w:ascii="Trebuchet MS" w:hAnsi="Trebuchet MS"/>
          <w:b/>
        </w:rPr>
        <w:t>Szkolenia do wyboru (</w:t>
      </w:r>
      <w:r w:rsidR="003917C5">
        <w:rPr>
          <w:rFonts w:ascii="Trebuchet MS" w:hAnsi="Trebuchet MS"/>
          <w:b/>
        </w:rPr>
        <w:t>łącznie weźmie udział 90 osób</w:t>
      </w:r>
      <w:r w:rsidRPr="001E69F5">
        <w:rPr>
          <w:rFonts w:ascii="Trebuchet MS" w:hAnsi="Trebuchet MS"/>
          <w:b/>
        </w:rPr>
        <w:t>):</w:t>
      </w:r>
    </w:p>
    <w:p w:rsidR="001E69F5" w:rsidRDefault="001E69F5" w:rsidP="001E69F5">
      <w:pPr>
        <w:pStyle w:val="Akapitzlist"/>
        <w:ind w:left="720"/>
        <w:jc w:val="both"/>
        <w:rPr>
          <w:rFonts w:ascii="Trebuchet MS" w:hAnsi="Trebuchet MS"/>
          <w:b/>
        </w:rPr>
      </w:pPr>
    </w:p>
    <w:p w:rsidR="001E69F5" w:rsidRPr="00E54CE3" w:rsidRDefault="001E69F5" w:rsidP="001E69F5">
      <w:pPr>
        <w:pStyle w:val="Akapitzlist"/>
        <w:numPr>
          <w:ilvl w:val="0"/>
          <w:numId w:val="19"/>
        </w:numPr>
        <w:jc w:val="both"/>
        <w:rPr>
          <w:rFonts w:ascii="Trebuchet MS" w:hAnsi="Trebuchet MS"/>
        </w:rPr>
      </w:pPr>
      <w:r w:rsidRPr="00E54CE3">
        <w:rPr>
          <w:rFonts w:ascii="Trebuchet MS" w:hAnsi="Trebuchet MS"/>
        </w:rPr>
        <w:t>Fotografia/filmowanie</w:t>
      </w:r>
      <w:r w:rsidR="00E54CE3">
        <w:rPr>
          <w:rFonts w:ascii="Trebuchet MS" w:hAnsi="Trebuchet MS"/>
        </w:rPr>
        <w:t xml:space="preserve"> – 4 grupy po 10 osób (40 miejsc), szkolenie obejmuje 60 godzin dydaktycznych.</w:t>
      </w:r>
    </w:p>
    <w:p w:rsidR="001E69F5" w:rsidRPr="00E54CE3" w:rsidRDefault="001E69F5" w:rsidP="00E54CE3">
      <w:pPr>
        <w:pStyle w:val="Akapitzlist"/>
        <w:numPr>
          <w:ilvl w:val="0"/>
          <w:numId w:val="19"/>
        </w:numPr>
        <w:jc w:val="both"/>
        <w:rPr>
          <w:rFonts w:ascii="Trebuchet MS" w:hAnsi="Trebuchet MS"/>
        </w:rPr>
      </w:pPr>
      <w:r w:rsidRPr="00E54CE3">
        <w:rPr>
          <w:rFonts w:ascii="Trebuchet MS" w:hAnsi="Trebuchet MS"/>
        </w:rPr>
        <w:t xml:space="preserve">Obsługa aplikacji biurowych </w:t>
      </w:r>
      <w:r w:rsidR="00E54CE3">
        <w:rPr>
          <w:rFonts w:ascii="Trebuchet MS" w:hAnsi="Trebuchet MS"/>
        </w:rPr>
        <w:t>Pakiet Office – 4 grupy po 15 osób,</w:t>
      </w:r>
      <w:r w:rsidR="00E54CE3" w:rsidRPr="00E54CE3">
        <w:rPr>
          <w:rFonts w:ascii="Trebuchet MS" w:hAnsi="Trebuchet MS"/>
        </w:rPr>
        <w:t xml:space="preserve"> </w:t>
      </w:r>
      <w:r w:rsidR="00E54CE3">
        <w:rPr>
          <w:rFonts w:ascii="Trebuchet MS" w:hAnsi="Trebuchet MS"/>
        </w:rPr>
        <w:t>szkolenie obejmuje 60 godzin dydaktycznych.</w:t>
      </w:r>
    </w:p>
    <w:p w:rsidR="00E54CE3" w:rsidRPr="00E54CE3" w:rsidRDefault="001E69F5" w:rsidP="00E54CE3">
      <w:pPr>
        <w:pStyle w:val="Akapitzlist"/>
        <w:numPr>
          <w:ilvl w:val="0"/>
          <w:numId w:val="19"/>
        </w:numPr>
        <w:jc w:val="both"/>
        <w:rPr>
          <w:rFonts w:ascii="Trebuchet MS" w:hAnsi="Trebuchet MS"/>
        </w:rPr>
      </w:pPr>
      <w:r w:rsidRPr="00E54CE3">
        <w:rPr>
          <w:rFonts w:ascii="Trebuchet MS" w:hAnsi="Trebuchet MS"/>
        </w:rPr>
        <w:t>ABC przedsiębiorczości</w:t>
      </w:r>
      <w:r w:rsidR="00E54CE3">
        <w:rPr>
          <w:rFonts w:ascii="Trebuchet MS" w:hAnsi="Trebuchet MS"/>
        </w:rPr>
        <w:t xml:space="preserve"> – 2 grupy po 10 osób, szkolenie obejmuje 60 godzin dydaktycznych.</w:t>
      </w:r>
    </w:p>
    <w:p w:rsidR="00E54CE3" w:rsidRPr="00E54CE3" w:rsidRDefault="00E54CE3" w:rsidP="00E54CE3">
      <w:pPr>
        <w:jc w:val="both"/>
        <w:rPr>
          <w:rFonts w:ascii="Trebuchet MS" w:hAnsi="Trebuchet MS"/>
        </w:rPr>
      </w:pPr>
    </w:p>
    <w:p w:rsidR="00E54CE3" w:rsidRPr="001E69F5" w:rsidRDefault="0077336A" w:rsidP="00E54CE3">
      <w:pPr>
        <w:pStyle w:val="Akapitzlist"/>
        <w:ind w:left="-66"/>
        <w:jc w:val="both"/>
        <w:rPr>
          <w:rFonts w:ascii="Trebuchet MS" w:hAnsi="Trebuchet MS"/>
          <w:b/>
          <w:u w:val="single"/>
        </w:rPr>
      </w:pPr>
      <w:r>
        <w:rPr>
          <w:rFonts w:ascii="Trebuchet MS" w:hAnsi="Trebuchet MS"/>
          <w:b/>
          <w:u w:val="single"/>
        </w:rPr>
        <w:t>MODU</w:t>
      </w:r>
      <w:r w:rsidR="00E54CE3" w:rsidRPr="001E69F5">
        <w:rPr>
          <w:rFonts w:ascii="Trebuchet MS" w:hAnsi="Trebuchet MS"/>
          <w:b/>
          <w:u w:val="single"/>
        </w:rPr>
        <w:t xml:space="preserve">Ł </w:t>
      </w:r>
      <w:r w:rsidR="00E54CE3">
        <w:rPr>
          <w:rFonts w:ascii="Trebuchet MS" w:hAnsi="Trebuchet MS"/>
          <w:b/>
          <w:u w:val="single"/>
        </w:rPr>
        <w:t>2</w:t>
      </w:r>
      <w:r w:rsidR="00E54CE3" w:rsidRPr="001E69F5">
        <w:rPr>
          <w:rFonts w:ascii="Trebuchet MS" w:hAnsi="Trebuchet MS"/>
          <w:b/>
          <w:u w:val="single"/>
        </w:rPr>
        <w:t xml:space="preserve">:  </w:t>
      </w:r>
      <w:r w:rsidR="00E54CE3">
        <w:rPr>
          <w:rFonts w:ascii="Trebuchet MS" w:hAnsi="Trebuchet MS"/>
          <w:b/>
          <w:u w:val="single"/>
        </w:rPr>
        <w:t>AKTYWNOŚĆ SPOŁECZNA I FIZYCZNA</w:t>
      </w:r>
      <w:r w:rsidR="00E54CE3" w:rsidRPr="001E69F5">
        <w:rPr>
          <w:rFonts w:ascii="Trebuchet MS" w:hAnsi="Trebuchet MS"/>
          <w:b/>
          <w:u w:val="single"/>
        </w:rPr>
        <w:t xml:space="preserve"> – </w:t>
      </w:r>
      <w:r w:rsidR="001B21B3">
        <w:rPr>
          <w:rFonts w:ascii="Trebuchet MS" w:hAnsi="Trebuchet MS"/>
          <w:b/>
          <w:u w:val="single"/>
        </w:rPr>
        <w:t>4 aktywności</w:t>
      </w:r>
      <w:r w:rsidR="00E54CE3" w:rsidRPr="001E69F5">
        <w:rPr>
          <w:rFonts w:ascii="Trebuchet MS" w:hAnsi="Trebuchet MS"/>
          <w:b/>
          <w:u w:val="single"/>
        </w:rPr>
        <w:t xml:space="preserve"> po </w:t>
      </w:r>
      <w:r w:rsidR="001B21B3">
        <w:rPr>
          <w:rFonts w:ascii="Trebuchet MS" w:hAnsi="Trebuchet MS"/>
          <w:b/>
          <w:u w:val="single"/>
        </w:rPr>
        <w:t>40</w:t>
      </w:r>
      <w:r w:rsidR="00E54CE3" w:rsidRPr="001E69F5">
        <w:rPr>
          <w:rFonts w:ascii="Trebuchet MS" w:hAnsi="Trebuchet MS"/>
          <w:b/>
          <w:u w:val="single"/>
        </w:rPr>
        <w:t xml:space="preserve"> godzin </w:t>
      </w:r>
      <w:r w:rsidR="001B21B3">
        <w:rPr>
          <w:rFonts w:ascii="Trebuchet MS" w:hAnsi="Trebuchet MS"/>
          <w:b/>
          <w:u w:val="single"/>
        </w:rPr>
        <w:t>zegarowych</w:t>
      </w:r>
      <w:r w:rsidR="00E54CE3" w:rsidRPr="001E69F5">
        <w:rPr>
          <w:rFonts w:ascii="Trebuchet MS" w:hAnsi="Trebuchet MS"/>
          <w:b/>
          <w:u w:val="single"/>
        </w:rPr>
        <w:t xml:space="preserve"> obejmujące następujące zakresy:</w:t>
      </w:r>
    </w:p>
    <w:p w:rsidR="001E69F5" w:rsidRPr="001E69F5" w:rsidRDefault="001E69F5" w:rsidP="001E69F5">
      <w:pPr>
        <w:pStyle w:val="Akapitzlist"/>
        <w:ind w:left="720"/>
        <w:jc w:val="both"/>
        <w:rPr>
          <w:rFonts w:ascii="Trebuchet MS" w:hAnsi="Trebuchet MS"/>
        </w:rPr>
      </w:pPr>
    </w:p>
    <w:p w:rsidR="00CC1355" w:rsidRDefault="00CC1355" w:rsidP="00CC1355">
      <w:pPr>
        <w:pStyle w:val="Akapitzlist"/>
        <w:ind w:left="-66"/>
        <w:jc w:val="both"/>
        <w:rPr>
          <w:rFonts w:ascii="Trebuchet MS" w:hAnsi="Trebuchet MS"/>
        </w:rPr>
      </w:pPr>
    </w:p>
    <w:p w:rsidR="00EA47D9" w:rsidRDefault="00EA47D9" w:rsidP="00EA47D9">
      <w:pPr>
        <w:pStyle w:val="Akapitzlist"/>
        <w:numPr>
          <w:ilvl w:val="0"/>
          <w:numId w:val="20"/>
        </w:numPr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Szkolenie</w:t>
      </w:r>
      <w:r w:rsidRPr="001E69F5">
        <w:rPr>
          <w:rFonts w:ascii="Trebuchet MS" w:hAnsi="Trebuchet MS"/>
          <w:b/>
        </w:rPr>
        <w:t xml:space="preserve"> obowiązkowe dla każdego UP:</w:t>
      </w:r>
    </w:p>
    <w:p w:rsidR="00EA47D9" w:rsidRDefault="00EA47D9" w:rsidP="00EA47D9">
      <w:pPr>
        <w:jc w:val="both"/>
        <w:rPr>
          <w:rFonts w:ascii="Trebuchet MS" w:hAnsi="Trebuchet MS"/>
          <w:b/>
        </w:rPr>
      </w:pPr>
    </w:p>
    <w:p w:rsidR="00EA47D9" w:rsidRDefault="00EA47D9" w:rsidP="00101232">
      <w:pPr>
        <w:pStyle w:val="Akapitzlist"/>
        <w:numPr>
          <w:ilvl w:val="0"/>
          <w:numId w:val="24"/>
        </w:numPr>
        <w:jc w:val="both"/>
        <w:rPr>
          <w:rFonts w:ascii="Trebuchet MS" w:hAnsi="Trebuchet MS"/>
        </w:rPr>
      </w:pPr>
      <w:r w:rsidRPr="00EA47D9">
        <w:rPr>
          <w:rFonts w:ascii="Trebuchet MS" w:hAnsi="Trebuchet MS"/>
        </w:rPr>
        <w:t xml:space="preserve">Warsztaty integracyjne – 2 grupy po 45 osób, warsztaty prowadzone prze 6 godzin zegarowych. </w:t>
      </w:r>
    </w:p>
    <w:p w:rsidR="00EA47D9" w:rsidRPr="00EA47D9" w:rsidRDefault="00EA47D9" w:rsidP="00EA47D9">
      <w:pPr>
        <w:jc w:val="both"/>
        <w:rPr>
          <w:rFonts w:ascii="Trebuchet MS" w:hAnsi="Trebuchet MS"/>
        </w:rPr>
      </w:pPr>
    </w:p>
    <w:p w:rsidR="00AF4705" w:rsidRPr="00101232" w:rsidRDefault="00101232" w:rsidP="00101232">
      <w:pPr>
        <w:pStyle w:val="Akapitzlist"/>
        <w:numPr>
          <w:ilvl w:val="0"/>
          <w:numId w:val="20"/>
        </w:numPr>
        <w:jc w:val="both"/>
        <w:rPr>
          <w:rFonts w:ascii="Trebuchet MS" w:hAnsi="Trebuchet MS"/>
        </w:rPr>
      </w:pPr>
      <w:r w:rsidRPr="00101232">
        <w:rPr>
          <w:rFonts w:ascii="Trebuchet MS" w:hAnsi="Trebuchet MS"/>
          <w:b/>
        </w:rPr>
        <w:t>Aktywności</w:t>
      </w:r>
      <w:r w:rsidR="00EA47D9" w:rsidRPr="00101232">
        <w:rPr>
          <w:rFonts w:ascii="Trebuchet MS" w:hAnsi="Trebuchet MS"/>
          <w:b/>
        </w:rPr>
        <w:t xml:space="preserve"> do wyboru (</w:t>
      </w:r>
      <w:r w:rsidR="003917C5">
        <w:rPr>
          <w:rFonts w:ascii="Trebuchet MS" w:hAnsi="Trebuchet MS"/>
          <w:b/>
        </w:rPr>
        <w:t>łącznie weźmie udział 90 osób</w:t>
      </w:r>
      <w:r w:rsidR="00EA47D9" w:rsidRPr="00101232">
        <w:rPr>
          <w:rFonts w:ascii="Trebuchet MS" w:hAnsi="Trebuchet MS"/>
          <w:b/>
        </w:rPr>
        <w:t>):</w:t>
      </w:r>
    </w:p>
    <w:p w:rsidR="00EA47D9" w:rsidRDefault="00EA47D9" w:rsidP="00EA47D9">
      <w:pPr>
        <w:pStyle w:val="Akapitzlist"/>
        <w:ind w:left="720"/>
        <w:jc w:val="both"/>
        <w:rPr>
          <w:rFonts w:ascii="Trebuchet MS" w:hAnsi="Trebuchet MS"/>
          <w:b/>
        </w:rPr>
      </w:pPr>
    </w:p>
    <w:p w:rsidR="00EA47D9" w:rsidRDefault="00101232" w:rsidP="00EA47D9">
      <w:pPr>
        <w:pStyle w:val="Akapitzlist"/>
        <w:numPr>
          <w:ilvl w:val="0"/>
          <w:numId w:val="23"/>
        </w:numPr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Taniec – 4 grupy po 15 osób. </w:t>
      </w:r>
    </w:p>
    <w:p w:rsidR="00101232" w:rsidRDefault="00101232" w:rsidP="00EA47D9">
      <w:pPr>
        <w:pStyle w:val="Akapitzlist"/>
        <w:numPr>
          <w:ilvl w:val="0"/>
          <w:numId w:val="23"/>
        </w:numPr>
        <w:jc w:val="both"/>
        <w:rPr>
          <w:rFonts w:ascii="Trebuchet MS" w:hAnsi="Trebuchet MS"/>
        </w:rPr>
      </w:pPr>
      <w:proofErr w:type="spellStart"/>
      <w:r>
        <w:rPr>
          <w:rFonts w:ascii="Trebuchet MS" w:hAnsi="Trebuchet MS"/>
        </w:rPr>
        <w:t>Nordic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walking</w:t>
      </w:r>
      <w:proofErr w:type="spellEnd"/>
      <w:r>
        <w:rPr>
          <w:rFonts w:ascii="Trebuchet MS" w:hAnsi="Trebuchet MS"/>
        </w:rPr>
        <w:t xml:space="preserve"> – 4 grupy po 15 osób. </w:t>
      </w:r>
    </w:p>
    <w:p w:rsidR="00101232" w:rsidRDefault="00101232" w:rsidP="00EA47D9">
      <w:pPr>
        <w:pStyle w:val="Akapitzlist"/>
        <w:numPr>
          <w:ilvl w:val="0"/>
          <w:numId w:val="23"/>
        </w:numPr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Fitness – 2 grupy po 15 osób. </w:t>
      </w:r>
    </w:p>
    <w:p w:rsidR="00101232" w:rsidRDefault="00101232" w:rsidP="00EA47D9">
      <w:pPr>
        <w:pStyle w:val="Akapitzlist"/>
        <w:numPr>
          <w:ilvl w:val="0"/>
          <w:numId w:val="23"/>
        </w:numPr>
        <w:jc w:val="both"/>
        <w:rPr>
          <w:rFonts w:ascii="Trebuchet MS" w:hAnsi="Trebuchet MS"/>
        </w:rPr>
      </w:pPr>
      <w:r>
        <w:rPr>
          <w:rFonts w:ascii="Trebuchet MS" w:hAnsi="Trebuchet MS"/>
        </w:rPr>
        <w:t>Rękodzieło – skierowane przede wszystkim do osób, którym stan zdrowia nie pozwala na udział w aktywnościach fizycznych – 2 grupy po 15 osób.</w:t>
      </w:r>
    </w:p>
    <w:p w:rsidR="00101232" w:rsidRPr="00EA47D9" w:rsidRDefault="00101232" w:rsidP="00101232">
      <w:pPr>
        <w:pStyle w:val="Akapitzlist"/>
        <w:ind w:left="1080"/>
        <w:jc w:val="both"/>
        <w:rPr>
          <w:rFonts w:ascii="Trebuchet MS" w:hAnsi="Trebuchet MS"/>
        </w:rPr>
      </w:pPr>
    </w:p>
    <w:p w:rsidR="00020595" w:rsidRDefault="00020595" w:rsidP="00101232">
      <w:pPr>
        <w:jc w:val="both"/>
        <w:rPr>
          <w:rFonts w:ascii="Trebuchet MS" w:hAnsi="Trebuchet MS"/>
        </w:rPr>
      </w:pPr>
    </w:p>
    <w:p w:rsidR="00101232" w:rsidRPr="00101232" w:rsidRDefault="00101232" w:rsidP="00101232">
      <w:pPr>
        <w:jc w:val="both"/>
        <w:rPr>
          <w:rFonts w:ascii="Trebuchet MS" w:hAnsi="Trebuchet MS"/>
        </w:rPr>
      </w:pPr>
    </w:p>
    <w:p w:rsidR="00101232" w:rsidRPr="001E69F5" w:rsidRDefault="0077336A" w:rsidP="00101232">
      <w:pPr>
        <w:pStyle w:val="Akapitzlist"/>
        <w:ind w:left="-66"/>
        <w:jc w:val="both"/>
        <w:rPr>
          <w:rFonts w:ascii="Trebuchet MS" w:hAnsi="Trebuchet MS"/>
          <w:b/>
          <w:u w:val="single"/>
        </w:rPr>
      </w:pPr>
      <w:r>
        <w:rPr>
          <w:rFonts w:ascii="Trebuchet MS" w:hAnsi="Trebuchet MS"/>
          <w:b/>
          <w:u w:val="single"/>
        </w:rPr>
        <w:t>MODU</w:t>
      </w:r>
      <w:r w:rsidR="00101232" w:rsidRPr="001E69F5">
        <w:rPr>
          <w:rFonts w:ascii="Trebuchet MS" w:hAnsi="Trebuchet MS"/>
          <w:b/>
          <w:u w:val="single"/>
        </w:rPr>
        <w:t xml:space="preserve">Ł </w:t>
      </w:r>
      <w:r w:rsidR="00101232">
        <w:rPr>
          <w:rFonts w:ascii="Trebuchet MS" w:hAnsi="Trebuchet MS"/>
          <w:b/>
          <w:u w:val="single"/>
        </w:rPr>
        <w:t>3</w:t>
      </w:r>
      <w:r w:rsidR="00101232" w:rsidRPr="001E69F5">
        <w:rPr>
          <w:rFonts w:ascii="Trebuchet MS" w:hAnsi="Trebuchet MS"/>
          <w:b/>
          <w:u w:val="single"/>
        </w:rPr>
        <w:t xml:space="preserve">:  </w:t>
      </w:r>
      <w:r w:rsidR="00101232">
        <w:rPr>
          <w:rFonts w:ascii="Trebuchet MS" w:hAnsi="Trebuchet MS"/>
          <w:b/>
          <w:u w:val="single"/>
        </w:rPr>
        <w:t>ZDROWIE I EDUKACJA</w:t>
      </w:r>
      <w:r w:rsidR="00101232" w:rsidRPr="001E69F5">
        <w:rPr>
          <w:rFonts w:ascii="Trebuchet MS" w:hAnsi="Trebuchet MS"/>
          <w:b/>
          <w:u w:val="single"/>
        </w:rPr>
        <w:t xml:space="preserve"> – </w:t>
      </w:r>
      <w:r w:rsidR="00101232">
        <w:rPr>
          <w:rFonts w:ascii="Trebuchet MS" w:hAnsi="Trebuchet MS"/>
          <w:b/>
          <w:u w:val="single"/>
        </w:rPr>
        <w:t>5 warsztatów edukacyjnych</w:t>
      </w:r>
      <w:r w:rsidR="00101232" w:rsidRPr="001E69F5">
        <w:rPr>
          <w:rFonts w:ascii="Trebuchet MS" w:hAnsi="Trebuchet MS"/>
          <w:b/>
          <w:u w:val="single"/>
        </w:rPr>
        <w:t xml:space="preserve"> po </w:t>
      </w:r>
      <w:r w:rsidR="00101232">
        <w:rPr>
          <w:rFonts w:ascii="Trebuchet MS" w:hAnsi="Trebuchet MS"/>
          <w:b/>
          <w:u w:val="single"/>
        </w:rPr>
        <w:t>20</w:t>
      </w:r>
      <w:r w:rsidR="00101232" w:rsidRPr="001E69F5">
        <w:rPr>
          <w:rFonts w:ascii="Trebuchet MS" w:hAnsi="Trebuchet MS"/>
          <w:b/>
          <w:u w:val="single"/>
        </w:rPr>
        <w:t xml:space="preserve"> godzin </w:t>
      </w:r>
      <w:r w:rsidR="00101232">
        <w:rPr>
          <w:rFonts w:ascii="Trebuchet MS" w:hAnsi="Trebuchet MS"/>
          <w:b/>
          <w:u w:val="single"/>
        </w:rPr>
        <w:t>dydaktycznych</w:t>
      </w:r>
      <w:r w:rsidR="00101232" w:rsidRPr="001E69F5">
        <w:rPr>
          <w:rFonts w:ascii="Trebuchet MS" w:hAnsi="Trebuchet MS"/>
          <w:b/>
          <w:u w:val="single"/>
        </w:rPr>
        <w:t xml:space="preserve"> obejmujące następujące zakresy:</w:t>
      </w:r>
    </w:p>
    <w:p w:rsidR="005042A3" w:rsidRDefault="005042A3" w:rsidP="005042A3">
      <w:pPr>
        <w:pStyle w:val="Akapitzlist"/>
        <w:ind w:left="-66"/>
        <w:jc w:val="both"/>
        <w:rPr>
          <w:rFonts w:ascii="Trebuchet MS" w:hAnsi="Trebuchet MS"/>
        </w:rPr>
      </w:pPr>
    </w:p>
    <w:p w:rsidR="005042A3" w:rsidRPr="005042A3" w:rsidRDefault="005042A3" w:rsidP="005042A3">
      <w:pPr>
        <w:pStyle w:val="Akapitzlist"/>
        <w:numPr>
          <w:ilvl w:val="0"/>
          <w:numId w:val="26"/>
        </w:numPr>
        <w:jc w:val="both"/>
        <w:rPr>
          <w:rFonts w:ascii="Trebuchet MS" w:hAnsi="Trebuchet MS"/>
          <w:b/>
        </w:rPr>
      </w:pPr>
      <w:r w:rsidRPr="005042A3">
        <w:rPr>
          <w:rFonts w:ascii="Trebuchet MS" w:hAnsi="Trebuchet MS"/>
          <w:b/>
        </w:rPr>
        <w:t>Szkolenie obowiązkowe dla każdego UP:</w:t>
      </w:r>
    </w:p>
    <w:p w:rsidR="005042A3" w:rsidRDefault="005042A3" w:rsidP="005042A3">
      <w:pPr>
        <w:jc w:val="both"/>
        <w:rPr>
          <w:rFonts w:ascii="Trebuchet MS" w:hAnsi="Trebuchet MS"/>
          <w:b/>
        </w:rPr>
      </w:pPr>
    </w:p>
    <w:p w:rsidR="005042A3" w:rsidRPr="003917C5" w:rsidRDefault="005042A3" w:rsidP="005042A3">
      <w:pPr>
        <w:pStyle w:val="Akapitzlist"/>
        <w:numPr>
          <w:ilvl w:val="0"/>
          <w:numId w:val="27"/>
        </w:numPr>
        <w:jc w:val="both"/>
        <w:rPr>
          <w:rFonts w:ascii="Trebuchet MS" w:hAnsi="Trebuchet MS"/>
        </w:rPr>
      </w:pPr>
      <w:r w:rsidRPr="003917C5">
        <w:rPr>
          <w:rFonts w:ascii="Trebuchet MS" w:hAnsi="Trebuchet MS"/>
        </w:rPr>
        <w:t xml:space="preserve">Bezpieczeństwo w sieci i otoczeniu </w:t>
      </w:r>
      <w:r w:rsidR="003917C5" w:rsidRPr="003917C5">
        <w:rPr>
          <w:rFonts w:ascii="Trebuchet MS" w:hAnsi="Trebuchet MS"/>
        </w:rPr>
        <w:t>–</w:t>
      </w:r>
      <w:r w:rsidRPr="003917C5">
        <w:rPr>
          <w:rFonts w:ascii="Trebuchet MS" w:hAnsi="Trebuchet MS"/>
        </w:rPr>
        <w:t xml:space="preserve"> </w:t>
      </w:r>
      <w:r w:rsidR="003917C5" w:rsidRPr="003917C5">
        <w:rPr>
          <w:rFonts w:ascii="Trebuchet MS" w:hAnsi="Trebuchet MS"/>
        </w:rPr>
        <w:t>6 grup po 15 osób.</w:t>
      </w:r>
    </w:p>
    <w:p w:rsidR="003917C5" w:rsidRPr="005042A3" w:rsidRDefault="003917C5" w:rsidP="003917C5">
      <w:pPr>
        <w:pStyle w:val="Akapitzlist"/>
        <w:ind w:left="720"/>
        <w:jc w:val="both"/>
        <w:rPr>
          <w:rFonts w:ascii="Trebuchet MS" w:hAnsi="Trebuchet MS"/>
          <w:b/>
        </w:rPr>
      </w:pPr>
    </w:p>
    <w:p w:rsidR="005042A3" w:rsidRPr="0077336A" w:rsidRDefault="0077336A" w:rsidP="005042A3">
      <w:pPr>
        <w:pStyle w:val="Akapitzlist"/>
        <w:numPr>
          <w:ilvl w:val="0"/>
          <w:numId w:val="20"/>
        </w:numPr>
        <w:jc w:val="both"/>
        <w:rPr>
          <w:rFonts w:ascii="Trebuchet MS" w:hAnsi="Trebuchet MS"/>
        </w:rPr>
      </w:pPr>
      <w:r>
        <w:rPr>
          <w:rFonts w:ascii="Trebuchet MS" w:hAnsi="Trebuchet MS"/>
          <w:b/>
        </w:rPr>
        <w:t>Warsztaty</w:t>
      </w:r>
      <w:r w:rsidR="005042A3" w:rsidRPr="00101232">
        <w:rPr>
          <w:rFonts w:ascii="Trebuchet MS" w:hAnsi="Trebuchet MS"/>
          <w:b/>
        </w:rPr>
        <w:t xml:space="preserve"> do wyboru (</w:t>
      </w:r>
      <w:r w:rsidR="003917C5">
        <w:rPr>
          <w:rFonts w:ascii="Trebuchet MS" w:hAnsi="Trebuchet MS"/>
          <w:b/>
        </w:rPr>
        <w:t>łącznie weźmie udział 90 osób</w:t>
      </w:r>
      <w:r w:rsidR="005042A3" w:rsidRPr="00101232">
        <w:rPr>
          <w:rFonts w:ascii="Trebuchet MS" w:hAnsi="Trebuchet MS"/>
          <w:b/>
        </w:rPr>
        <w:t>):</w:t>
      </w:r>
    </w:p>
    <w:p w:rsidR="0077336A" w:rsidRDefault="0077336A" w:rsidP="0077336A">
      <w:pPr>
        <w:pStyle w:val="Akapitzlist"/>
        <w:ind w:left="720"/>
        <w:jc w:val="both"/>
        <w:rPr>
          <w:rFonts w:ascii="Trebuchet MS" w:hAnsi="Trebuchet MS"/>
          <w:b/>
        </w:rPr>
      </w:pPr>
    </w:p>
    <w:p w:rsidR="0077336A" w:rsidRDefault="0077336A" w:rsidP="0077336A">
      <w:pPr>
        <w:pStyle w:val="Akapitzlist"/>
        <w:ind w:left="426"/>
        <w:jc w:val="both"/>
        <w:rPr>
          <w:rFonts w:ascii="Trebuchet MS" w:hAnsi="Trebuchet MS"/>
        </w:rPr>
      </w:pPr>
      <w:r w:rsidRPr="0077336A">
        <w:rPr>
          <w:rFonts w:ascii="Trebuchet MS" w:hAnsi="Trebuchet MS"/>
        </w:rPr>
        <w:t>1. Zdrowe odżywianie, spotkanie z dietetykiem, skierowane do osób</w:t>
      </w:r>
      <w:r>
        <w:rPr>
          <w:rFonts w:ascii="Trebuchet MS" w:hAnsi="Trebuchet MS"/>
        </w:rPr>
        <w:t xml:space="preserve">, które chcą poznać zasady zdrowego żywienia dostosowanego do Seniorów – 4 gr po 15 os. </w:t>
      </w:r>
    </w:p>
    <w:p w:rsidR="0077336A" w:rsidRDefault="0077336A" w:rsidP="0077336A">
      <w:pPr>
        <w:pStyle w:val="Akapitzlist"/>
        <w:ind w:left="426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2. Warsztaty usprawniające ŚWIADOMOŚĆ POPRZEZ RUCH(METODA FELDENKRAISA) w tym, spotkanie z rehabilitantem skierowane przede wszystkim do osób, posiadających problemy z poruszaniem się – 4 gr. po 15 os. </w:t>
      </w:r>
    </w:p>
    <w:p w:rsidR="0077336A" w:rsidRDefault="0077336A" w:rsidP="0077336A">
      <w:pPr>
        <w:pStyle w:val="Akapitzlist"/>
        <w:ind w:left="426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3. Pierwsza pomoc przedmedyczna skierowana do osób, które chcą zdobyć dodatkowe umiejętności w tym zakresie – 4 gr. po 15 os. </w:t>
      </w:r>
    </w:p>
    <w:p w:rsidR="0077336A" w:rsidRPr="0077336A" w:rsidRDefault="0077336A" w:rsidP="0077336A">
      <w:pPr>
        <w:pStyle w:val="Akapitzlist"/>
        <w:ind w:left="426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4. Pielęgnacja ciała z elementami wizażu skierowane do osób, które chcą zdobyć umiejętności z odpowiednim dbaniem o ciało – 2 gr. po 15 os. </w:t>
      </w:r>
    </w:p>
    <w:p w:rsidR="005042A3" w:rsidRDefault="005042A3" w:rsidP="005042A3">
      <w:pPr>
        <w:pStyle w:val="Akapitzlist"/>
        <w:ind w:left="720"/>
        <w:jc w:val="both"/>
        <w:rPr>
          <w:rFonts w:ascii="Trebuchet MS" w:hAnsi="Trebuchet MS"/>
          <w:b/>
        </w:rPr>
      </w:pPr>
    </w:p>
    <w:p w:rsidR="00DE6807" w:rsidRDefault="00DE6807" w:rsidP="00DE6807">
      <w:pPr>
        <w:jc w:val="both"/>
        <w:rPr>
          <w:rFonts w:ascii="Trebuchet MS" w:hAnsi="Trebuchet MS"/>
        </w:rPr>
      </w:pPr>
    </w:p>
    <w:p w:rsidR="003917C5" w:rsidRDefault="003917C5" w:rsidP="003917C5">
      <w:pPr>
        <w:pStyle w:val="Akapitzlist"/>
        <w:numPr>
          <w:ilvl w:val="0"/>
          <w:numId w:val="27"/>
        </w:numPr>
        <w:ind w:left="0" w:hanging="426"/>
        <w:jc w:val="both"/>
        <w:rPr>
          <w:rFonts w:ascii="Trebuchet MS" w:hAnsi="Trebuchet MS"/>
        </w:rPr>
      </w:pPr>
      <w:r w:rsidRPr="003917C5">
        <w:rPr>
          <w:rFonts w:ascii="Trebuchet MS" w:hAnsi="Trebuchet MS"/>
        </w:rPr>
        <w:t xml:space="preserve">Zajęcia odbywają się według harmonogramu ustalonego przez Biuro Projektu. </w:t>
      </w:r>
    </w:p>
    <w:p w:rsidR="003917C5" w:rsidRDefault="003917C5" w:rsidP="003917C5">
      <w:pPr>
        <w:pStyle w:val="Akapitzlist"/>
        <w:numPr>
          <w:ilvl w:val="0"/>
          <w:numId w:val="27"/>
        </w:numPr>
        <w:ind w:left="0" w:hanging="426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Organizator zastrzega sobie możliwość zmian w harmonogramach. </w:t>
      </w:r>
    </w:p>
    <w:p w:rsidR="003917C5" w:rsidRDefault="003917C5" w:rsidP="003917C5">
      <w:pPr>
        <w:pStyle w:val="Akapitzlist"/>
        <w:numPr>
          <w:ilvl w:val="0"/>
          <w:numId w:val="27"/>
        </w:numPr>
        <w:ind w:left="0" w:hanging="426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Udział w zdeklarowanych formach wsparcia jest obowiązkowy. Uczestnik każdorazowo potwierdza swoją obecność podpisem na liście obecności. </w:t>
      </w:r>
    </w:p>
    <w:p w:rsidR="003917C5" w:rsidRDefault="00BC213F" w:rsidP="003917C5">
      <w:pPr>
        <w:pStyle w:val="Akapitzlist"/>
        <w:numPr>
          <w:ilvl w:val="0"/>
          <w:numId w:val="27"/>
        </w:numPr>
        <w:ind w:left="0" w:hanging="426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Organizator dopuszcza usprawiedliwienie nieobecności w formie pisemnej spowodowane chorobą lub ważnymi okolicznościami. Dopuszczalny próg nieobecności godzin na zajęciach przypadający na jednego UP, wynosi </w:t>
      </w:r>
      <w:r w:rsidR="009F3548">
        <w:rPr>
          <w:rFonts w:ascii="Trebuchet MS" w:hAnsi="Trebuchet MS"/>
        </w:rPr>
        <w:t>4</w:t>
      </w:r>
      <w:r>
        <w:rPr>
          <w:rFonts w:ascii="Trebuchet MS" w:hAnsi="Trebuchet MS"/>
        </w:rPr>
        <w:t>0% jednostek zajęciowych (</w:t>
      </w:r>
      <w:r w:rsidR="009F3548">
        <w:rPr>
          <w:rFonts w:ascii="Trebuchet MS" w:hAnsi="Trebuchet MS"/>
        </w:rPr>
        <w:t>4</w:t>
      </w:r>
      <w:r>
        <w:rPr>
          <w:rFonts w:ascii="Trebuchet MS" w:hAnsi="Trebuchet MS"/>
        </w:rPr>
        <w:t>0% godzin zajęć).</w:t>
      </w:r>
    </w:p>
    <w:p w:rsidR="00BC213F" w:rsidRPr="00BC213F" w:rsidRDefault="00BC213F" w:rsidP="00BC213F">
      <w:pPr>
        <w:jc w:val="both"/>
        <w:rPr>
          <w:rFonts w:ascii="Trebuchet MS" w:hAnsi="Trebuchet MS"/>
        </w:rPr>
      </w:pPr>
    </w:p>
    <w:p w:rsidR="00BC213F" w:rsidRDefault="00BC213F" w:rsidP="00BC213F">
      <w:pPr>
        <w:pStyle w:val="Akapitzlist"/>
        <w:ind w:left="720"/>
        <w:jc w:val="center"/>
        <w:rPr>
          <w:rFonts w:ascii="Trebuchet MS" w:hAnsi="Trebuchet MS"/>
        </w:rPr>
      </w:pPr>
      <w:r>
        <w:rPr>
          <w:rFonts w:ascii="Trebuchet MS" w:hAnsi="Trebuchet MS"/>
        </w:rPr>
        <w:t>§6</w:t>
      </w:r>
    </w:p>
    <w:p w:rsidR="00BC213F" w:rsidRPr="009F3548" w:rsidRDefault="00BC213F" w:rsidP="00BC213F">
      <w:pPr>
        <w:pStyle w:val="Akapitzlist"/>
        <w:ind w:left="720"/>
        <w:jc w:val="center"/>
        <w:rPr>
          <w:rFonts w:ascii="Trebuchet MS" w:hAnsi="Trebuchet MS"/>
        </w:rPr>
      </w:pPr>
      <w:r w:rsidRPr="009F3548">
        <w:rPr>
          <w:rFonts w:ascii="Trebuchet MS" w:hAnsi="Trebuchet MS"/>
        </w:rPr>
        <w:t>ZWROT KOSZTU DOJAZDU</w:t>
      </w:r>
    </w:p>
    <w:p w:rsidR="00BC213F" w:rsidRPr="009F3548" w:rsidRDefault="00BC213F" w:rsidP="00BC213F">
      <w:pPr>
        <w:pStyle w:val="Akapitzlist"/>
        <w:ind w:left="720"/>
        <w:jc w:val="both"/>
        <w:rPr>
          <w:rFonts w:ascii="Trebuchet MS" w:hAnsi="Trebuchet MS"/>
        </w:rPr>
      </w:pPr>
    </w:p>
    <w:p w:rsidR="00A31EDA" w:rsidRPr="009F3548" w:rsidRDefault="00A31EDA" w:rsidP="00A31EDA">
      <w:pPr>
        <w:pStyle w:val="Akapitzlist"/>
        <w:numPr>
          <w:ilvl w:val="0"/>
          <w:numId w:val="29"/>
        </w:numPr>
        <w:ind w:left="0" w:hanging="426"/>
        <w:jc w:val="both"/>
        <w:rPr>
          <w:rFonts w:ascii="Trebuchet MS" w:hAnsi="Trebuchet MS"/>
        </w:rPr>
      </w:pPr>
      <w:r w:rsidRPr="009F3548">
        <w:rPr>
          <w:rFonts w:ascii="Trebuchet MS" w:hAnsi="Trebuchet MS"/>
        </w:rPr>
        <w:t xml:space="preserve">Uczestniczce/uczestnikowi Projektu, który zamieszkuje gminy ościenne wokoło Lublina, lub budżet Uczestniczki/Uczestnika jest na tyle ograniczony, że utrudnia samodzielne sfinansowanie kosztów dojazdu na różne formy wsparcia przysługuje zwrot kosztu dojazdu. </w:t>
      </w:r>
    </w:p>
    <w:p w:rsidR="00BC213F" w:rsidRPr="009F3548" w:rsidRDefault="00A31EDA" w:rsidP="00A31EDA">
      <w:pPr>
        <w:pStyle w:val="Akapitzlist"/>
        <w:numPr>
          <w:ilvl w:val="0"/>
          <w:numId w:val="29"/>
        </w:numPr>
        <w:ind w:left="0" w:hanging="426"/>
        <w:jc w:val="both"/>
        <w:rPr>
          <w:rFonts w:ascii="Trebuchet MS" w:hAnsi="Trebuchet MS"/>
        </w:rPr>
      </w:pPr>
      <w:r w:rsidRPr="009F3548">
        <w:rPr>
          <w:rFonts w:ascii="Trebuchet MS" w:hAnsi="Trebuchet MS"/>
        </w:rPr>
        <w:t xml:space="preserve">Zwrot kosztu dojazdu przysługuje jedynie na podstawie złożonego </w:t>
      </w:r>
      <w:r w:rsidRPr="009F3548">
        <w:rPr>
          <w:rFonts w:ascii="Trebuchet MS" w:hAnsi="Trebuchet MS"/>
          <w:b/>
        </w:rPr>
        <w:t>wniosku o zwrot kosztu dojazdu</w:t>
      </w:r>
      <w:r w:rsidRPr="009F3548">
        <w:rPr>
          <w:rFonts w:ascii="Trebuchet MS" w:hAnsi="Trebuchet MS"/>
        </w:rPr>
        <w:t xml:space="preserve"> wraz z wymaganymi p</w:t>
      </w:r>
      <w:r w:rsidR="00A9053C" w:rsidRPr="009F3548">
        <w:rPr>
          <w:rFonts w:ascii="Trebuchet MS" w:hAnsi="Trebuchet MS"/>
        </w:rPr>
        <w:t xml:space="preserve">rzez Organizatora załącznikami, tj. </w:t>
      </w:r>
    </w:p>
    <w:p w:rsidR="00814DA0" w:rsidRPr="009F3548" w:rsidRDefault="00814DA0" w:rsidP="00A9053C">
      <w:pPr>
        <w:pStyle w:val="Akapitzlist"/>
        <w:numPr>
          <w:ilvl w:val="0"/>
          <w:numId w:val="31"/>
        </w:numPr>
        <w:jc w:val="both"/>
        <w:rPr>
          <w:rFonts w:ascii="Trebuchet MS" w:hAnsi="Trebuchet MS"/>
        </w:rPr>
      </w:pPr>
      <w:r w:rsidRPr="009F3548">
        <w:rPr>
          <w:rFonts w:ascii="Trebuchet MS" w:hAnsi="Trebuchet MS"/>
        </w:rPr>
        <w:t>w przypadku dojazdu samochodem prywatnym lub taksówką.</w:t>
      </w:r>
    </w:p>
    <w:p w:rsidR="00814DA0" w:rsidRPr="009F3548" w:rsidRDefault="00814DA0" w:rsidP="00814DA0">
      <w:pPr>
        <w:pStyle w:val="Akapitzlist"/>
        <w:ind w:left="720"/>
        <w:jc w:val="both"/>
        <w:rPr>
          <w:rFonts w:ascii="Trebuchet MS" w:hAnsi="Trebuchet MS"/>
        </w:rPr>
      </w:pPr>
      <w:r w:rsidRPr="009F3548">
        <w:rPr>
          <w:rFonts w:ascii="Trebuchet MS" w:hAnsi="Trebuchet MS"/>
        </w:rPr>
        <w:t xml:space="preserve">- </w:t>
      </w:r>
      <w:r w:rsidR="00A9053C" w:rsidRPr="009F3548">
        <w:rPr>
          <w:rFonts w:ascii="Trebuchet MS" w:hAnsi="Trebuchet MS"/>
        </w:rPr>
        <w:t xml:space="preserve">Oświadczenia przewoźnika o cenie </w:t>
      </w:r>
      <w:r w:rsidR="00FC2841" w:rsidRPr="009F3548">
        <w:rPr>
          <w:rFonts w:ascii="Trebuchet MS" w:hAnsi="Trebuchet MS"/>
        </w:rPr>
        <w:t xml:space="preserve">najtańszego </w:t>
      </w:r>
      <w:r w:rsidR="00A9053C" w:rsidRPr="009F3548">
        <w:rPr>
          <w:rFonts w:ascii="Trebuchet MS" w:hAnsi="Trebuchet MS"/>
        </w:rPr>
        <w:t>biletu</w:t>
      </w:r>
      <w:r w:rsidR="00FC2841" w:rsidRPr="009F3548">
        <w:rPr>
          <w:rFonts w:ascii="Trebuchet MS" w:hAnsi="Trebuchet MS"/>
        </w:rPr>
        <w:t xml:space="preserve"> na danej trasie; w przypadku gdy przewoźnik odmówi wydania oświadczenia, zostanie wzięty pod uwagę wydruk ze strony internetowej przewoźnika wskazujący na cenę najtańszego biletu na danej trasie;</w:t>
      </w:r>
    </w:p>
    <w:p w:rsidR="00814DA0" w:rsidRPr="009F3548" w:rsidRDefault="00814DA0" w:rsidP="00814DA0">
      <w:pPr>
        <w:pStyle w:val="Akapitzlist"/>
        <w:ind w:left="720"/>
        <w:jc w:val="both"/>
        <w:rPr>
          <w:rFonts w:ascii="Trebuchet MS" w:hAnsi="Trebuchet MS"/>
        </w:rPr>
      </w:pPr>
      <w:r w:rsidRPr="009F3548">
        <w:rPr>
          <w:rFonts w:ascii="Trebuchet MS" w:hAnsi="Trebuchet MS"/>
        </w:rPr>
        <w:t>- ksero dowodu rejestracyjnego</w:t>
      </w:r>
    </w:p>
    <w:p w:rsidR="00814DA0" w:rsidRPr="009F3548" w:rsidRDefault="00814DA0" w:rsidP="00814DA0">
      <w:pPr>
        <w:pStyle w:val="Akapitzlist"/>
        <w:ind w:left="720"/>
        <w:jc w:val="both"/>
        <w:rPr>
          <w:rFonts w:ascii="Trebuchet MS" w:hAnsi="Trebuchet MS"/>
        </w:rPr>
      </w:pPr>
      <w:r w:rsidRPr="009F3548">
        <w:rPr>
          <w:rFonts w:ascii="Trebuchet MS" w:hAnsi="Trebuchet MS"/>
        </w:rPr>
        <w:t>- ksero prawa jazdy</w:t>
      </w:r>
    </w:p>
    <w:p w:rsidR="00A9053C" w:rsidRPr="009F3548" w:rsidRDefault="00814DA0" w:rsidP="00814DA0">
      <w:pPr>
        <w:pStyle w:val="Akapitzlist"/>
        <w:ind w:left="720"/>
        <w:jc w:val="both"/>
        <w:rPr>
          <w:rFonts w:ascii="Trebuchet MS" w:hAnsi="Trebuchet MS"/>
        </w:rPr>
      </w:pPr>
      <w:r w:rsidRPr="009F3548">
        <w:rPr>
          <w:rFonts w:ascii="Trebuchet MS" w:hAnsi="Trebuchet MS"/>
        </w:rPr>
        <w:t xml:space="preserve">- w przypadku dojazdu samochodem nie będącym własnością UP – umowę użyczenia samochodu na czas uczestnictwa w projekcie lub oświadczenie osoby dowożącej na zajęcia o dowożeniu UP na zajęcia. </w:t>
      </w:r>
      <w:r w:rsidR="00A9053C" w:rsidRPr="009F3548">
        <w:rPr>
          <w:rFonts w:ascii="Trebuchet MS" w:hAnsi="Trebuchet MS"/>
        </w:rPr>
        <w:t xml:space="preserve"> </w:t>
      </w:r>
    </w:p>
    <w:p w:rsidR="00FC2841" w:rsidRPr="009F3548" w:rsidRDefault="00FC2841" w:rsidP="00A9053C">
      <w:pPr>
        <w:pStyle w:val="Akapitzlist"/>
        <w:numPr>
          <w:ilvl w:val="0"/>
          <w:numId w:val="31"/>
        </w:numPr>
        <w:jc w:val="both"/>
        <w:rPr>
          <w:rFonts w:ascii="Trebuchet MS" w:hAnsi="Trebuchet MS"/>
        </w:rPr>
      </w:pPr>
      <w:r w:rsidRPr="009F3548">
        <w:rPr>
          <w:rFonts w:ascii="Trebuchet MS" w:hAnsi="Trebuchet MS"/>
        </w:rPr>
        <w:t xml:space="preserve"> W przypadku dojazdu komunikacją publiczną:</w:t>
      </w:r>
    </w:p>
    <w:p w:rsidR="00A9053C" w:rsidRPr="009F3548" w:rsidRDefault="00FC2841" w:rsidP="00FC2841">
      <w:pPr>
        <w:pStyle w:val="Akapitzlist"/>
        <w:ind w:left="720"/>
        <w:jc w:val="both"/>
        <w:rPr>
          <w:rFonts w:ascii="Trebuchet MS" w:hAnsi="Trebuchet MS"/>
        </w:rPr>
      </w:pPr>
      <w:r w:rsidRPr="009F3548">
        <w:rPr>
          <w:rFonts w:ascii="Trebuchet MS" w:hAnsi="Trebuchet MS"/>
        </w:rPr>
        <w:t>-kompletem</w:t>
      </w:r>
      <w:r w:rsidR="00A9053C" w:rsidRPr="009F3548">
        <w:rPr>
          <w:rFonts w:ascii="Trebuchet MS" w:hAnsi="Trebuchet MS"/>
        </w:rPr>
        <w:t xml:space="preserve"> biletów opatrzonych właściwą datą i godziną (na szkolenie i ze szkolenia) z jednego wybranego dnia szkoleniowego na danej formie wsparcia, w którym UP był obecny na zajęciach. </w:t>
      </w:r>
    </w:p>
    <w:p w:rsidR="00FC2841" w:rsidRPr="009F3548" w:rsidRDefault="00FC2841" w:rsidP="00FC2841">
      <w:pPr>
        <w:pStyle w:val="Akapitzlist"/>
        <w:ind w:left="720"/>
        <w:jc w:val="both"/>
        <w:rPr>
          <w:rFonts w:ascii="Trebuchet MS" w:hAnsi="Trebuchet MS"/>
        </w:rPr>
      </w:pPr>
      <w:r w:rsidRPr="009F3548">
        <w:rPr>
          <w:rFonts w:ascii="Trebuchet MS" w:hAnsi="Trebuchet MS"/>
        </w:rPr>
        <w:lastRenderedPageBreak/>
        <w:t>c. w przypadku dojazdu pociągiem:</w:t>
      </w:r>
    </w:p>
    <w:p w:rsidR="00FC2841" w:rsidRPr="009F3548" w:rsidRDefault="00FC2841" w:rsidP="00FC2841">
      <w:pPr>
        <w:pStyle w:val="Akapitzlist"/>
        <w:ind w:left="720"/>
        <w:jc w:val="both"/>
        <w:rPr>
          <w:rFonts w:ascii="Trebuchet MS" w:hAnsi="Trebuchet MS"/>
        </w:rPr>
      </w:pPr>
      <w:r w:rsidRPr="009F3548">
        <w:rPr>
          <w:rFonts w:ascii="Trebuchet MS" w:hAnsi="Trebuchet MS"/>
        </w:rPr>
        <w:t>- kompletem biletów opatrzonych właściwą datą i godziną (na szkolenie i ze szkolenia) z jednego wybranego dnia szkoleniowego na danej formie wsparcia, w którym UP był obecny na zajęciach, zgodnie z cennikiem biletów II klasy obowiązującym na danym terenie.</w:t>
      </w:r>
    </w:p>
    <w:p w:rsidR="00A31EDA" w:rsidRPr="009F3548" w:rsidRDefault="00A31EDA" w:rsidP="00A31EDA">
      <w:pPr>
        <w:pStyle w:val="Akapitzlist"/>
        <w:numPr>
          <w:ilvl w:val="0"/>
          <w:numId w:val="29"/>
        </w:numPr>
        <w:ind w:left="0" w:hanging="426"/>
        <w:jc w:val="both"/>
        <w:rPr>
          <w:rFonts w:ascii="Trebuchet MS" w:hAnsi="Trebuchet MS"/>
        </w:rPr>
      </w:pPr>
      <w:r w:rsidRPr="009F3548">
        <w:rPr>
          <w:rFonts w:ascii="Trebuchet MS" w:hAnsi="Trebuchet MS"/>
        </w:rPr>
        <w:t>Projekt zakłada zwrot kosztu dojazdu w następujących kwotach i ilościach:</w:t>
      </w:r>
    </w:p>
    <w:p w:rsidR="00A31EDA" w:rsidRPr="009F3548" w:rsidRDefault="00A31EDA" w:rsidP="00A31EDA">
      <w:pPr>
        <w:pStyle w:val="Akapitzlist"/>
        <w:numPr>
          <w:ilvl w:val="0"/>
          <w:numId w:val="30"/>
        </w:numPr>
        <w:jc w:val="both"/>
        <w:rPr>
          <w:rFonts w:ascii="Trebuchet MS" w:hAnsi="Trebuchet MS"/>
        </w:rPr>
      </w:pPr>
      <w:r w:rsidRPr="009F3548">
        <w:rPr>
          <w:rFonts w:ascii="Trebuchet MS" w:hAnsi="Trebuchet MS"/>
        </w:rPr>
        <w:t xml:space="preserve">W ramach </w:t>
      </w:r>
      <w:bookmarkStart w:id="0" w:name="_GoBack"/>
      <w:r w:rsidRPr="009F3548">
        <w:rPr>
          <w:rFonts w:ascii="Trebuchet MS" w:hAnsi="Trebuchet MS"/>
        </w:rPr>
        <w:t>Modu</w:t>
      </w:r>
      <w:bookmarkEnd w:id="0"/>
      <w:r w:rsidRPr="009F3548">
        <w:rPr>
          <w:rFonts w:ascii="Trebuchet MS" w:hAnsi="Trebuchet MS"/>
        </w:rPr>
        <w:t>łu 1 zostanie zwrócony koszt dojazdu na 15 dni szkoleniowych dla 70 osób, średnio do kwoty 9,00 zł</w:t>
      </w:r>
      <w:r w:rsidR="00D3146B" w:rsidRPr="009F3548">
        <w:rPr>
          <w:rFonts w:ascii="Trebuchet MS" w:hAnsi="Trebuchet MS"/>
        </w:rPr>
        <w:t xml:space="preserve"> (w obie strony)</w:t>
      </w:r>
      <w:r w:rsidRPr="009F3548">
        <w:rPr>
          <w:rFonts w:ascii="Trebuchet MS" w:hAnsi="Trebuchet MS"/>
        </w:rPr>
        <w:t xml:space="preserve">.  </w:t>
      </w:r>
    </w:p>
    <w:p w:rsidR="00A31EDA" w:rsidRPr="009F3548" w:rsidRDefault="00A31EDA" w:rsidP="00A31EDA">
      <w:pPr>
        <w:pStyle w:val="Akapitzlist"/>
        <w:numPr>
          <w:ilvl w:val="0"/>
          <w:numId w:val="30"/>
        </w:numPr>
        <w:jc w:val="both"/>
        <w:rPr>
          <w:rFonts w:ascii="Trebuchet MS" w:hAnsi="Trebuchet MS"/>
        </w:rPr>
      </w:pPr>
      <w:r w:rsidRPr="009F3548">
        <w:rPr>
          <w:rFonts w:ascii="Trebuchet MS" w:hAnsi="Trebuchet MS"/>
        </w:rPr>
        <w:t>W ramach Modułu 2 zostanie zwrócony koszt dojazdu na 15 dni dla 70 osób, średnio do kwoty 10,00 zł</w:t>
      </w:r>
      <w:r w:rsidR="00D3146B" w:rsidRPr="009F3548">
        <w:rPr>
          <w:rFonts w:ascii="Trebuchet MS" w:hAnsi="Trebuchet MS"/>
        </w:rPr>
        <w:t xml:space="preserve"> (w obie strony).  </w:t>
      </w:r>
      <w:r w:rsidRPr="009F3548">
        <w:rPr>
          <w:rFonts w:ascii="Trebuchet MS" w:hAnsi="Trebuchet MS"/>
        </w:rPr>
        <w:t xml:space="preserve"> </w:t>
      </w:r>
    </w:p>
    <w:p w:rsidR="00A31EDA" w:rsidRPr="009F3548" w:rsidRDefault="00A31EDA" w:rsidP="00A31EDA">
      <w:pPr>
        <w:pStyle w:val="Akapitzlist"/>
        <w:numPr>
          <w:ilvl w:val="0"/>
          <w:numId w:val="30"/>
        </w:numPr>
        <w:jc w:val="both"/>
        <w:rPr>
          <w:rFonts w:ascii="Trebuchet MS" w:hAnsi="Trebuchet MS"/>
        </w:rPr>
      </w:pPr>
      <w:r w:rsidRPr="009F3548">
        <w:rPr>
          <w:rFonts w:ascii="Trebuchet MS" w:hAnsi="Trebuchet MS"/>
        </w:rPr>
        <w:t xml:space="preserve">W ramach Modułu 3 zwrot kosztu dojazdu zostanie zwrócony na </w:t>
      </w:r>
      <w:r w:rsidR="00D3146B" w:rsidRPr="009F3548">
        <w:rPr>
          <w:rFonts w:ascii="Trebuchet MS" w:hAnsi="Trebuchet MS"/>
        </w:rPr>
        <w:t xml:space="preserve">10 dni szkoleniowych dla 70 osób, średnio do kwoty 20,00 zł (w obie strony). </w:t>
      </w:r>
    </w:p>
    <w:p w:rsidR="00A31EDA" w:rsidRPr="009F3548" w:rsidRDefault="00A31EDA" w:rsidP="00A31EDA">
      <w:pPr>
        <w:pStyle w:val="Akapitzlist"/>
        <w:numPr>
          <w:ilvl w:val="0"/>
          <w:numId w:val="29"/>
        </w:numPr>
        <w:ind w:left="0" w:hanging="426"/>
        <w:jc w:val="both"/>
        <w:rPr>
          <w:rFonts w:ascii="Trebuchet MS" w:hAnsi="Trebuchet MS"/>
        </w:rPr>
      </w:pPr>
      <w:r w:rsidRPr="009F3548">
        <w:rPr>
          <w:rFonts w:ascii="Trebuchet MS" w:hAnsi="Trebuchet MS"/>
        </w:rPr>
        <w:t>Zwrot kosztu dojazdu jest prz</w:t>
      </w:r>
      <w:r w:rsidR="00D3146B" w:rsidRPr="009F3548">
        <w:rPr>
          <w:rFonts w:ascii="Trebuchet MS" w:hAnsi="Trebuchet MS"/>
        </w:rPr>
        <w:t>yznawany jedynie za rzeczywiście poniesione koszty, za faktycznie odbytą podróż – poświadcza to podpis na liście obecności w danym dniu w dzienniku danej formy wsparcia.</w:t>
      </w:r>
    </w:p>
    <w:p w:rsidR="00D3146B" w:rsidRPr="009F3548" w:rsidRDefault="00D3146B" w:rsidP="00A31EDA">
      <w:pPr>
        <w:pStyle w:val="Akapitzlist"/>
        <w:numPr>
          <w:ilvl w:val="0"/>
          <w:numId w:val="29"/>
        </w:numPr>
        <w:ind w:left="0" w:hanging="426"/>
        <w:jc w:val="both"/>
        <w:rPr>
          <w:rFonts w:ascii="Trebuchet MS" w:hAnsi="Trebuchet MS"/>
        </w:rPr>
      </w:pPr>
      <w:r w:rsidRPr="009F3548">
        <w:rPr>
          <w:rFonts w:ascii="Trebuchet MS" w:hAnsi="Trebuchet MS"/>
        </w:rPr>
        <w:t xml:space="preserve">Kwota zwrotu kosztu dojazdu uwzględnia posiadaną przez UP ulgi na dany środek transportu, bez względu na to, z jakiego tytułu ulga przysługuje. </w:t>
      </w:r>
    </w:p>
    <w:p w:rsidR="00D3146B" w:rsidRPr="009F3548" w:rsidRDefault="00D3146B" w:rsidP="00A31EDA">
      <w:pPr>
        <w:pStyle w:val="Akapitzlist"/>
        <w:numPr>
          <w:ilvl w:val="0"/>
          <w:numId w:val="29"/>
        </w:numPr>
        <w:ind w:left="0" w:hanging="426"/>
        <w:jc w:val="both"/>
        <w:rPr>
          <w:rFonts w:ascii="Trebuchet MS" w:hAnsi="Trebuchet MS"/>
        </w:rPr>
      </w:pPr>
      <w:r w:rsidRPr="009F3548">
        <w:rPr>
          <w:rFonts w:ascii="Trebuchet MS" w:hAnsi="Trebuchet MS"/>
        </w:rPr>
        <w:t xml:space="preserve">Za przejazd własnym środkiem transportu (samochód prywatny, taksówka) UP otrzymuje zwrot w wysokości ceny biletu najtańszego – na podstawie oświadczenia przewoźnika z danego obszaru – UP przedstawia Organizatorowi takie oświadczenie na wzorze będącym załącznikiem do niniejszego Regulaminu, podpisane i podbite przez przewoźnika, który przewozi osoby z miejscowości zamieszkania UP do miejscowości odbywania się kursu.  </w:t>
      </w:r>
    </w:p>
    <w:p w:rsidR="00D3146B" w:rsidRPr="009F3548" w:rsidRDefault="00D3146B" w:rsidP="00A31EDA">
      <w:pPr>
        <w:pStyle w:val="Akapitzlist"/>
        <w:numPr>
          <w:ilvl w:val="0"/>
          <w:numId w:val="29"/>
        </w:numPr>
        <w:ind w:left="0" w:hanging="426"/>
        <w:jc w:val="both"/>
        <w:rPr>
          <w:rFonts w:ascii="Trebuchet MS" w:hAnsi="Trebuchet MS"/>
        </w:rPr>
      </w:pPr>
      <w:r w:rsidRPr="009F3548">
        <w:rPr>
          <w:rFonts w:ascii="Trebuchet MS" w:hAnsi="Trebuchet MS"/>
        </w:rPr>
        <w:t>Za przejazd środkiem transportu publicznego UP otrzymuje refundację kwoty wynikającej z załączonych biletów</w:t>
      </w:r>
      <w:r w:rsidR="00A9053C" w:rsidRPr="009F3548">
        <w:rPr>
          <w:rFonts w:ascii="Trebuchet MS" w:hAnsi="Trebuchet MS"/>
        </w:rPr>
        <w:t xml:space="preserve"> tj. kompletu biletów przejazdowych (tam i z powrotem) w jednym dniu danej formy wsparcia. Powstały koszt powinien być pomnożony przez liczbę dni obecności – poświadczonych podpisem na liście obecności w dzienniku danej formy wsparcia – jednakże maksymalnie do 15 dni w ramach modułu 1 i 2 i do 10 dni w ramach modułu 3. </w:t>
      </w:r>
    </w:p>
    <w:p w:rsidR="00A9053C" w:rsidRPr="009F3548" w:rsidRDefault="00A9053C" w:rsidP="00A31EDA">
      <w:pPr>
        <w:pStyle w:val="Akapitzlist"/>
        <w:numPr>
          <w:ilvl w:val="0"/>
          <w:numId w:val="29"/>
        </w:numPr>
        <w:ind w:left="0" w:hanging="426"/>
        <w:jc w:val="both"/>
        <w:rPr>
          <w:rFonts w:ascii="Trebuchet MS" w:hAnsi="Trebuchet MS"/>
        </w:rPr>
      </w:pPr>
      <w:r w:rsidRPr="009F3548">
        <w:rPr>
          <w:rFonts w:ascii="Trebuchet MS" w:hAnsi="Trebuchet MS"/>
        </w:rPr>
        <w:t xml:space="preserve">W przypadku biletów okresowych kwota biletu będzie rozliczana proporcjonalnie do liczby dni zajęć (wymagane jest przedłożenie kopii biletu okresowego). </w:t>
      </w:r>
    </w:p>
    <w:p w:rsidR="00A9053C" w:rsidRPr="009F3548" w:rsidRDefault="00814DA0" w:rsidP="00A31EDA">
      <w:pPr>
        <w:pStyle w:val="Akapitzlist"/>
        <w:numPr>
          <w:ilvl w:val="0"/>
          <w:numId w:val="29"/>
        </w:numPr>
        <w:ind w:left="0" w:hanging="426"/>
        <w:jc w:val="both"/>
        <w:rPr>
          <w:rFonts w:ascii="Trebuchet MS" w:hAnsi="Trebuchet MS"/>
        </w:rPr>
      </w:pPr>
      <w:r w:rsidRPr="009F3548">
        <w:rPr>
          <w:rFonts w:ascii="Trebuchet MS" w:hAnsi="Trebuchet MS"/>
        </w:rPr>
        <w:t xml:space="preserve">Podstawą do udzielenia zwrotu kosztu dojazdu jest złożenie kompletu wymaganych dokumentów nie później niż do 7 dnia od rozpoczęcia danej formy wsparcia. </w:t>
      </w:r>
    </w:p>
    <w:p w:rsidR="00814DA0" w:rsidRPr="009F3548" w:rsidRDefault="00814DA0" w:rsidP="00A31EDA">
      <w:pPr>
        <w:pStyle w:val="Akapitzlist"/>
        <w:numPr>
          <w:ilvl w:val="0"/>
          <w:numId w:val="29"/>
        </w:numPr>
        <w:ind w:left="0" w:hanging="426"/>
        <w:jc w:val="both"/>
        <w:rPr>
          <w:rFonts w:ascii="Trebuchet MS" w:hAnsi="Trebuchet MS"/>
        </w:rPr>
      </w:pPr>
      <w:r w:rsidRPr="009F3548">
        <w:rPr>
          <w:rFonts w:ascii="Trebuchet MS" w:hAnsi="Trebuchet MS"/>
        </w:rPr>
        <w:t xml:space="preserve">Wszelkie dokumenty niezbędne do ubiegania się o zwrot kosztu dojazdu Organizator udostępni w Biurze projektu i na stronie internetowej. </w:t>
      </w:r>
    </w:p>
    <w:p w:rsidR="00814DA0" w:rsidRPr="009F3548" w:rsidRDefault="00814DA0" w:rsidP="00A31EDA">
      <w:pPr>
        <w:pStyle w:val="Akapitzlist"/>
        <w:numPr>
          <w:ilvl w:val="0"/>
          <w:numId w:val="29"/>
        </w:numPr>
        <w:ind w:left="0" w:hanging="426"/>
        <w:jc w:val="both"/>
        <w:rPr>
          <w:rFonts w:ascii="Trebuchet MS" w:hAnsi="Trebuchet MS"/>
        </w:rPr>
      </w:pPr>
      <w:r w:rsidRPr="009F3548">
        <w:rPr>
          <w:rFonts w:ascii="Trebuchet MS" w:hAnsi="Trebuchet MS"/>
        </w:rPr>
        <w:t xml:space="preserve">Wypłata zwrotu kosztu dojazdu następuje po weryfikacji prawidłowości i zgodności z listą obecności przedstawionych danych na temat kosztów dojazdu. </w:t>
      </w:r>
    </w:p>
    <w:p w:rsidR="00814DA0" w:rsidRPr="00A31EDA" w:rsidRDefault="00814DA0" w:rsidP="00814DA0">
      <w:pPr>
        <w:pStyle w:val="Akapitzlist"/>
        <w:jc w:val="both"/>
        <w:rPr>
          <w:rFonts w:ascii="Trebuchet MS" w:hAnsi="Trebuchet MS"/>
        </w:rPr>
      </w:pPr>
    </w:p>
    <w:p w:rsidR="007D3016" w:rsidRDefault="007D3016" w:rsidP="007D3016">
      <w:pPr>
        <w:pStyle w:val="Akapitzlist"/>
        <w:ind w:left="720"/>
        <w:jc w:val="center"/>
        <w:rPr>
          <w:rFonts w:ascii="Trebuchet MS" w:hAnsi="Trebuchet MS"/>
        </w:rPr>
      </w:pPr>
      <w:r>
        <w:rPr>
          <w:rFonts w:ascii="Trebuchet MS" w:hAnsi="Trebuchet MS"/>
        </w:rPr>
        <w:t>§7</w:t>
      </w:r>
    </w:p>
    <w:p w:rsidR="007D3016" w:rsidRDefault="007D3016" w:rsidP="007D3016">
      <w:pPr>
        <w:pStyle w:val="Akapitzlist"/>
        <w:ind w:left="720"/>
        <w:jc w:val="center"/>
        <w:rPr>
          <w:rFonts w:ascii="Trebuchet MS" w:hAnsi="Trebuchet MS"/>
        </w:rPr>
      </w:pPr>
      <w:r>
        <w:rPr>
          <w:rFonts w:ascii="Trebuchet MS" w:hAnsi="Trebuchet MS"/>
        </w:rPr>
        <w:t xml:space="preserve">OBOWIĄZKI UCZESTNICZKI / UCZESTNIKA PROJEKTU. </w:t>
      </w:r>
    </w:p>
    <w:p w:rsidR="007D3016" w:rsidRDefault="007D3016" w:rsidP="007D3016">
      <w:pPr>
        <w:pStyle w:val="Akapitzlist"/>
        <w:ind w:left="720"/>
        <w:jc w:val="both"/>
        <w:rPr>
          <w:rFonts w:ascii="Trebuchet MS" w:hAnsi="Trebuchet MS"/>
        </w:rPr>
      </w:pPr>
    </w:p>
    <w:p w:rsidR="003917C5" w:rsidRDefault="003353F8" w:rsidP="003353F8">
      <w:pPr>
        <w:pStyle w:val="Akapitzlist"/>
        <w:numPr>
          <w:ilvl w:val="0"/>
          <w:numId w:val="32"/>
        </w:numPr>
        <w:jc w:val="both"/>
        <w:rPr>
          <w:rFonts w:ascii="Trebuchet MS" w:hAnsi="Trebuchet MS"/>
        </w:rPr>
      </w:pPr>
      <w:r>
        <w:rPr>
          <w:rFonts w:ascii="Trebuchet MS" w:hAnsi="Trebuchet MS"/>
        </w:rPr>
        <w:t>Uczestnik / Uczestniczka Projektu zobowiązany/a jest do:</w:t>
      </w:r>
    </w:p>
    <w:p w:rsidR="003353F8" w:rsidRDefault="003353F8" w:rsidP="003353F8">
      <w:pPr>
        <w:pStyle w:val="Akapitzlist"/>
        <w:numPr>
          <w:ilvl w:val="0"/>
          <w:numId w:val="34"/>
        </w:numPr>
        <w:jc w:val="both"/>
        <w:rPr>
          <w:rFonts w:ascii="Trebuchet MS" w:hAnsi="Trebuchet MS"/>
        </w:rPr>
      </w:pPr>
      <w:r>
        <w:rPr>
          <w:rFonts w:ascii="Trebuchet MS" w:hAnsi="Trebuchet MS"/>
        </w:rPr>
        <w:t>złożenia kompletu dokumentów;</w:t>
      </w:r>
    </w:p>
    <w:p w:rsidR="003353F8" w:rsidRDefault="00540469" w:rsidP="003353F8">
      <w:pPr>
        <w:pStyle w:val="Akapitzlist"/>
        <w:numPr>
          <w:ilvl w:val="0"/>
          <w:numId w:val="34"/>
        </w:numPr>
        <w:jc w:val="both"/>
        <w:rPr>
          <w:rFonts w:ascii="Trebuchet MS" w:hAnsi="Trebuchet MS"/>
        </w:rPr>
      </w:pPr>
      <w:r>
        <w:rPr>
          <w:rFonts w:ascii="Trebuchet MS" w:hAnsi="Trebuchet MS"/>
        </w:rPr>
        <w:t>Informowania</w:t>
      </w:r>
      <w:r w:rsidR="003353F8">
        <w:rPr>
          <w:rFonts w:ascii="Trebuchet MS" w:hAnsi="Trebuchet MS"/>
        </w:rPr>
        <w:t xml:space="preserve"> Organizatora o każdej zmianie danych osobowych zawartych w Formularzu zgłoszeniowym do projektu, w ciągu 7 dni od zmiany;</w:t>
      </w:r>
    </w:p>
    <w:p w:rsidR="003353F8" w:rsidRDefault="003353F8" w:rsidP="003353F8">
      <w:pPr>
        <w:pStyle w:val="Akapitzlist"/>
        <w:numPr>
          <w:ilvl w:val="0"/>
          <w:numId w:val="34"/>
        </w:numPr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Przestrzegania zasad i warunków zawartych w Regulaminie. </w:t>
      </w:r>
    </w:p>
    <w:p w:rsidR="003353F8" w:rsidRDefault="003353F8" w:rsidP="003353F8">
      <w:pPr>
        <w:pStyle w:val="Akapitzlist"/>
        <w:numPr>
          <w:ilvl w:val="0"/>
          <w:numId w:val="34"/>
        </w:numPr>
        <w:jc w:val="both"/>
        <w:rPr>
          <w:rFonts w:ascii="Trebuchet MS" w:hAnsi="Trebuchet MS"/>
        </w:rPr>
      </w:pPr>
      <w:r>
        <w:rPr>
          <w:rFonts w:ascii="Trebuchet MS" w:hAnsi="Trebuchet MS"/>
        </w:rPr>
        <w:lastRenderedPageBreak/>
        <w:t>Systematycznego uczęszczania na zajęcia; powiadomienia o przewidywanej nieobecności na zajęciach najpóźniej na dzień przed zajęciami oraz pisemnego uspraw</w:t>
      </w:r>
      <w:r w:rsidR="00D2521B">
        <w:rPr>
          <w:rFonts w:ascii="Trebuchet MS" w:hAnsi="Trebuchet MS"/>
        </w:rPr>
        <w:t>iedliwienia swojej nieobecności;</w:t>
      </w:r>
    </w:p>
    <w:p w:rsidR="003353F8" w:rsidRDefault="003353F8" w:rsidP="003353F8">
      <w:pPr>
        <w:pStyle w:val="Akapitzlist"/>
        <w:numPr>
          <w:ilvl w:val="0"/>
          <w:numId w:val="34"/>
        </w:numPr>
        <w:jc w:val="both"/>
        <w:rPr>
          <w:rFonts w:ascii="Trebuchet MS" w:hAnsi="Trebuchet MS"/>
        </w:rPr>
      </w:pPr>
      <w:r>
        <w:rPr>
          <w:rFonts w:ascii="Trebuchet MS" w:hAnsi="Trebuchet MS"/>
        </w:rPr>
        <w:t>Wypełnienia kwestionariuszy (testów, ankiet) niezbędnych do oceny efektywności i jakości szkoleń w trakcie trwania projektu;</w:t>
      </w:r>
    </w:p>
    <w:p w:rsidR="003353F8" w:rsidRDefault="003353F8" w:rsidP="003353F8">
      <w:pPr>
        <w:pStyle w:val="Akapitzlist"/>
        <w:numPr>
          <w:ilvl w:val="0"/>
          <w:numId w:val="34"/>
        </w:numPr>
        <w:jc w:val="both"/>
        <w:rPr>
          <w:rFonts w:ascii="Trebuchet MS" w:hAnsi="Trebuchet MS"/>
        </w:rPr>
      </w:pPr>
      <w:r>
        <w:rPr>
          <w:rFonts w:ascii="Trebuchet MS" w:hAnsi="Trebuchet MS"/>
        </w:rPr>
        <w:t>Sumiennego i starannego wykonywania czynności i zadań objętych programem Projektu oraz stosowania się do poleceń kadry Projektu;</w:t>
      </w:r>
    </w:p>
    <w:p w:rsidR="00D2521B" w:rsidRPr="00D2521B" w:rsidRDefault="00D2521B" w:rsidP="00D2521B">
      <w:pPr>
        <w:pStyle w:val="Akapitzlist"/>
        <w:numPr>
          <w:ilvl w:val="0"/>
          <w:numId w:val="34"/>
        </w:numPr>
        <w:jc w:val="both"/>
        <w:rPr>
          <w:rFonts w:ascii="Trebuchet MS" w:hAnsi="Trebuchet MS"/>
        </w:rPr>
      </w:pPr>
      <w:r>
        <w:rPr>
          <w:rFonts w:ascii="Trebuchet MS" w:hAnsi="Trebuchet MS"/>
        </w:rPr>
        <w:t>Punktualnego przychodzenia na zajęcia;</w:t>
      </w:r>
    </w:p>
    <w:p w:rsidR="00540469" w:rsidRDefault="00540469" w:rsidP="003353F8">
      <w:pPr>
        <w:pStyle w:val="Akapitzlist"/>
        <w:numPr>
          <w:ilvl w:val="0"/>
          <w:numId w:val="34"/>
        </w:numPr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Potwierdzania odbioru otrzymanego wsparcia własnoręcznym podpisem )min. Listy obecności, materiały dydaktyczne, przerwy kawowe); </w:t>
      </w:r>
    </w:p>
    <w:p w:rsidR="003353F8" w:rsidRDefault="003353F8" w:rsidP="003353F8">
      <w:pPr>
        <w:pStyle w:val="Akapitzlist"/>
        <w:numPr>
          <w:ilvl w:val="0"/>
          <w:numId w:val="34"/>
        </w:numPr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Przestrzegania przepisów oraz zasad bezpieczeństwa i higieny pracy, przepisów przeciwpożarowych w WSPA. </w:t>
      </w:r>
    </w:p>
    <w:p w:rsidR="003353F8" w:rsidRDefault="003353F8" w:rsidP="003353F8">
      <w:pPr>
        <w:pStyle w:val="Akapitzlist"/>
        <w:numPr>
          <w:ilvl w:val="0"/>
          <w:numId w:val="34"/>
        </w:numPr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Przestrzegania zasad współżycia społecznego, równości płci </w:t>
      </w:r>
      <w:r w:rsidR="0075636D">
        <w:rPr>
          <w:rFonts w:ascii="Trebuchet MS" w:hAnsi="Trebuchet MS"/>
        </w:rPr>
        <w:t>i niedyskryminacji.</w:t>
      </w:r>
    </w:p>
    <w:p w:rsidR="00704B77" w:rsidRDefault="00704B77" w:rsidP="00704B77">
      <w:pPr>
        <w:pStyle w:val="Akapitzlist"/>
        <w:numPr>
          <w:ilvl w:val="0"/>
          <w:numId w:val="32"/>
        </w:numPr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UP ma prawo do rezygnacji z udziału w Projekcie bez skutków finansowych w przypadku zgłoszenia na piśmie rezygnacji nie później niż 2 dni </w:t>
      </w:r>
      <w:r w:rsidR="00540469">
        <w:rPr>
          <w:rFonts w:ascii="Trebuchet MS" w:hAnsi="Trebuchet MS"/>
        </w:rPr>
        <w:t xml:space="preserve">robocze </w:t>
      </w:r>
      <w:r>
        <w:rPr>
          <w:rFonts w:ascii="Trebuchet MS" w:hAnsi="Trebuchet MS"/>
        </w:rPr>
        <w:t>przed terminem rozpoczęciem pierwszych zajęć</w:t>
      </w:r>
      <w:r w:rsidR="00540469">
        <w:rPr>
          <w:rFonts w:ascii="Trebuchet MS" w:hAnsi="Trebuchet MS"/>
        </w:rPr>
        <w:t xml:space="preserve"> w ramach pierwszego typu wsparcia.</w:t>
      </w:r>
    </w:p>
    <w:p w:rsidR="00540469" w:rsidRDefault="00540469" w:rsidP="00704B77">
      <w:pPr>
        <w:pStyle w:val="Akapitzlist"/>
        <w:numPr>
          <w:ilvl w:val="0"/>
          <w:numId w:val="32"/>
        </w:numPr>
        <w:jc w:val="both"/>
        <w:rPr>
          <w:rFonts w:ascii="Trebuchet MS" w:hAnsi="Trebuchet MS"/>
        </w:rPr>
      </w:pPr>
      <w:r>
        <w:rPr>
          <w:rFonts w:ascii="Trebuchet MS" w:hAnsi="Trebuchet MS"/>
        </w:rPr>
        <w:t>W przypadku rezygnacji z udziału w Projekcie niezgłoszonej w terminie, o którym mowa w punkcie 2, Organizator ma prawo domagać się od UP pokrycia kosztów uczestnictwa w Projekcie.</w:t>
      </w:r>
    </w:p>
    <w:p w:rsidR="00540469" w:rsidRDefault="00540469" w:rsidP="00540469">
      <w:pPr>
        <w:pStyle w:val="Akapitzlist"/>
        <w:ind w:left="-66"/>
        <w:jc w:val="both"/>
        <w:rPr>
          <w:rFonts w:ascii="Trebuchet MS" w:hAnsi="Trebuchet MS"/>
        </w:rPr>
      </w:pPr>
    </w:p>
    <w:p w:rsidR="00540469" w:rsidRDefault="00540469" w:rsidP="00540469">
      <w:pPr>
        <w:pStyle w:val="Akapitzlist"/>
        <w:ind w:left="720"/>
        <w:jc w:val="center"/>
        <w:rPr>
          <w:rFonts w:ascii="Trebuchet MS" w:hAnsi="Trebuchet MS"/>
        </w:rPr>
      </w:pPr>
      <w:r>
        <w:rPr>
          <w:rFonts w:ascii="Trebuchet MS" w:hAnsi="Trebuchet MS"/>
        </w:rPr>
        <w:t>§8</w:t>
      </w:r>
    </w:p>
    <w:p w:rsidR="00540469" w:rsidRDefault="00540469" w:rsidP="00540469">
      <w:pPr>
        <w:pStyle w:val="Akapitzlist"/>
        <w:ind w:left="720"/>
        <w:jc w:val="center"/>
        <w:rPr>
          <w:rFonts w:ascii="Trebuchet MS" w:hAnsi="Trebuchet MS"/>
        </w:rPr>
      </w:pPr>
      <w:r>
        <w:rPr>
          <w:rFonts w:ascii="Trebuchet MS" w:hAnsi="Trebuchet MS"/>
        </w:rPr>
        <w:t>POSTANOWIENIA KOŃCOWE.</w:t>
      </w:r>
    </w:p>
    <w:p w:rsidR="00540469" w:rsidRDefault="00540469" w:rsidP="00540469">
      <w:pPr>
        <w:pStyle w:val="Akapitzlist"/>
        <w:ind w:left="720"/>
        <w:jc w:val="center"/>
        <w:rPr>
          <w:rFonts w:ascii="Trebuchet MS" w:hAnsi="Trebuchet MS"/>
        </w:rPr>
      </w:pPr>
    </w:p>
    <w:p w:rsidR="00540469" w:rsidRDefault="00540469" w:rsidP="00540469">
      <w:pPr>
        <w:pStyle w:val="Akapitzlist"/>
        <w:numPr>
          <w:ilvl w:val="0"/>
          <w:numId w:val="35"/>
        </w:numPr>
        <w:jc w:val="both"/>
        <w:rPr>
          <w:rFonts w:ascii="Trebuchet MS" w:hAnsi="Trebuchet MS"/>
        </w:rPr>
      </w:pPr>
      <w:r>
        <w:rPr>
          <w:rFonts w:ascii="Trebuchet MS" w:hAnsi="Trebuchet MS"/>
        </w:rPr>
        <w:t>Regulamin obowiązuje podczas trwania projektu.</w:t>
      </w:r>
    </w:p>
    <w:p w:rsidR="00D2521B" w:rsidRDefault="00D2521B" w:rsidP="00540469">
      <w:pPr>
        <w:pStyle w:val="Akapitzlist"/>
        <w:numPr>
          <w:ilvl w:val="0"/>
          <w:numId w:val="35"/>
        </w:numPr>
        <w:jc w:val="both"/>
        <w:rPr>
          <w:rFonts w:ascii="Trebuchet MS" w:hAnsi="Trebuchet MS"/>
        </w:rPr>
      </w:pPr>
      <w:r>
        <w:rPr>
          <w:rFonts w:ascii="Trebuchet MS" w:hAnsi="Trebuchet MS"/>
        </w:rPr>
        <w:t>Sprawy nie uregulowane niniejszym Regulaminem rozstrzygane są przez Organizatora Projektu.</w:t>
      </w:r>
    </w:p>
    <w:p w:rsidR="00D2521B" w:rsidRDefault="00D2521B" w:rsidP="00540469">
      <w:pPr>
        <w:pStyle w:val="Akapitzlist"/>
        <w:numPr>
          <w:ilvl w:val="0"/>
          <w:numId w:val="35"/>
        </w:numPr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Ostateczna interpretacja Regulaminu należy do Organizatora Projektu. </w:t>
      </w:r>
    </w:p>
    <w:p w:rsidR="00540469" w:rsidRDefault="00540469" w:rsidP="00540469">
      <w:pPr>
        <w:pStyle w:val="Akapitzlist"/>
        <w:numPr>
          <w:ilvl w:val="0"/>
          <w:numId w:val="35"/>
        </w:numPr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Organizator zastrzega sobie prawo do zmiany Regulaminu w przypadku konieczności dostosowania go do nowych wytycznych związanych z Projektem. </w:t>
      </w:r>
    </w:p>
    <w:p w:rsidR="00540469" w:rsidRDefault="00540469" w:rsidP="00540469">
      <w:pPr>
        <w:pStyle w:val="Akapitzlist"/>
        <w:numPr>
          <w:ilvl w:val="0"/>
          <w:numId w:val="35"/>
        </w:numPr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Organizator nie ponosi odpowiedzialności wobec UP w przypadku wstrzymania finansowania Projektu przez Instytucję Wdrażającą, w tym również spowodowanego brakiem środków na realizację Projektu.  </w:t>
      </w:r>
    </w:p>
    <w:p w:rsidR="00D2521B" w:rsidRDefault="00D2521B" w:rsidP="00540469">
      <w:pPr>
        <w:pStyle w:val="Akapitzlist"/>
        <w:numPr>
          <w:ilvl w:val="0"/>
          <w:numId w:val="35"/>
        </w:numPr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Wszelkie zmiany w Regulaminie będą umieszczane na stronie internetowej projektu. </w:t>
      </w:r>
    </w:p>
    <w:p w:rsidR="00D2521B" w:rsidRDefault="00D2521B" w:rsidP="00D2521B">
      <w:pPr>
        <w:jc w:val="both"/>
        <w:rPr>
          <w:rFonts w:ascii="Trebuchet MS" w:hAnsi="Trebuchet MS"/>
        </w:rPr>
      </w:pPr>
    </w:p>
    <w:p w:rsidR="00D2521B" w:rsidRDefault="00D2521B" w:rsidP="00D2521B">
      <w:pPr>
        <w:jc w:val="both"/>
        <w:rPr>
          <w:rFonts w:ascii="Trebuchet MS" w:hAnsi="Trebuchet MS"/>
        </w:rPr>
      </w:pPr>
    </w:p>
    <w:p w:rsidR="00D2521B" w:rsidRDefault="00D2521B" w:rsidP="00D2521B">
      <w:pPr>
        <w:jc w:val="both"/>
        <w:rPr>
          <w:rFonts w:ascii="Trebuchet MS" w:hAnsi="Trebuchet MS"/>
        </w:rPr>
      </w:pPr>
    </w:p>
    <w:p w:rsidR="00D2521B" w:rsidRDefault="00D2521B" w:rsidP="00D2521B">
      <w:pPr>
        <w:jc w:val="both"/>
        <w:rPr>
          <w:rFonts w:ascii="Trebuchet MS" w:hAnsi="Trebuchet MS"/>
        </w:rPr>
      </w:pPr>
    </w:p>
    <w:p w:rsidR="00D2521B" w:rsidRDefault="00D2521B" w:rsidP="00D2521B">
      <w:pPr>
        <w:jc w:val="both"/>
        <w:rPr>
          <w:rFonts w:ascii="Trebuchet MS" w:hAnsi="Trebuchet MS"/>
        </w:rPr>
      </w:pPr>
    </w:p>
    <w:p w:rsidR="00D2521B" w:rsidRDefault="00D2521B" w:rsidP="00D2521B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Załączniki:</w:t>
      </w:r>
    </w:p>
    <w:p w:rsidR="00D2521B" w:rsidRDefault="00D2521B" w:rsidP="00D2521B">
      <w:pPr>
        <w:pStyle w:val="Akapitzlist"/>
        <w:numPr>
          <w:ilvl w:val="0"/>
          <w:numId w:val="36"/>
        </w:numPr>
        <w:jc w:val="both"/>
        <w:rPr>
          <w:rFonts w:ascii="Trebuchet MS" w:hAnsi="Trebuchet MS"/>
        </w:rPr>
      </w:pPr>
      <w:r>
        <w:rPr>
          <w:rFonts w:ascii="Trebuchet MS" w:hAnsi="Trebuchet MS"/>
        </w:rPr>
        <w:t>Formularz zgłoszeniowy do projektu</w:t>
      </w:r>
    </w:p>
    <w:p w:rsidR="00D2521B" w:rsidRPr="00D2521B" w:rsidRDefault="00D2521B" w:rsidP="00D2521B">
      <w:pPr>
        <w:pStyle w:val="Akapitzlist"/>
        <w:numPr>
          <w:ilvl w:val="0"/>
          <w:numId w:val="36"/>
        </w:numPr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Wniosek o zwrot kosztu dojazdu wraz załącznikami. </w:t>
      </w:r>
    </w:p>
    <w:p w:rsidR="00540469" w:rsidRPr="00704B77" w:rsidRDefault="00540469" w:rsidP="00540469">
      <w:pPr>
        <w:pStyle w:val="Akapitzlist"/>
        <w:ind w:left="-66"/>
        <w:jc w:val="both"/>
        <w:rPr>
          <w:rFonts w:ascii="Trebuchet MS" w:hAnsi="Trebuchet MS"/>
        </w:rPr>
      </w:pPr>
    </w:p>
    <w:sectPr w:rsidR="00540469" w:rsidRPr="00704B77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0FCB" w:rsidRDefault="00610FCB" w:rsidP="00610FCB">
      <w:r>
        <w:separator/>
      </w:r>
    </w:p>
  </w:endnote>
  <w:endnote w:type="continuationSeparator" w:id="0">
    <w:p w:rsidR="00610FCB" w:rsidRDefault="00610FCB" w:rsidP="00610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0FCB" w:rsidRDefault="00610FCB" w:rsidP="00610FCB">
      <w:r>
        <w:separator/>
      </w:r>
    </w:p>
  </w:footnote>
  <w:footnote w:type="continuationSeparator" w:id="0">
    <w:p w:rsidR="00610FCB" w:rsidRDefault="00610FCB" w:rsidP="00610F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FCB" w:rsidRDefault="00610FCB">
    <w:pPr>
      <w:pStyle w:val="Nagwek"/>
    </w:pPr>
    <w:r w:rsidRPr="00610FCB">
      <w:rPr>
        <w:noProof/>
      </w:rPr>
      <w:drawing>
        <wp:inline distT="0" distB="0" distL="0" distR="0">
          <wp:extent cx="5760720" cy="740358"/>
          <wp:effectExtent l="0" t="0" r="0" b="3175"/>
          <wp:docPr id="1" name="Obraz 1" descr="E:\WySPA kwalifikacji i umiejętności\FE POWER_barwy RP_EFS\POLSKI\poziom\FE_POWER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WySPA kwalifikacji i umiejętności\FE POWER_barwy RP_EFS\POLSKI\poziom\FE_POWER_poziom_pl-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03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04625"/>
    <w:multiLevelType w:val="hybridMultilevel"/>
    <w:tmpl w:val="A5786B0E"/>
    <w:lvl w:ilvl="0" w:tplc="7AE06D6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0851AE"/>
    <w:multiLevelType w:val="hybridMultilevel"/>
    <w:tmpl w:val="29AC0D9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016C2"/>
    <w:multiLevelType w:val="hybridMultilevel"/>
    <w:tmpl w:val="6CEE58AE"/>
    <w:lvl w:ilvl="0" w:tplc="892E1C0C">
      <w:start w:val="1"/>
      <w:numFmt w:val="lowerLetter"/>
      <w:lvlText w:val="%1."/>
      <w:lvlJc w:val="left"/>
      <w:pPr>
        <w:ind w:left="2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" w15:restartNumberingAfterBreak="0">
    <w:nsid w:val="0F113FD7"/>
    <w:multiLevelType w:val="hybridMultilevel"/>
    <w:tmpl w:val="EB0A6076"/>
    <w:lvl w:ilvl="0" w:tplc="FDC62D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535E7F"/>
    <w:multiLevelType w:val="hybridMultilevel"/>
    <w:tmpl w:val="B5A890AA"/>
    <w:lvl w:ilvl="0" w:tplc="3BD4A2A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0F6E73"/>
    <w:multiLevelType w:val="hybridMultilevel"/>
    <w:tmpl w:val="68285D6E"/>
    <w:lvl w:ilvl="0" w:tplc="4B2EA1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E607D8F"/>
    <w:multiLevelType w:val="hybridMultilevel"/>
    <w:tmpl w:val="43D0EC0A"/>
    <w:lvl w:ilvl="0" w:tplc="F4ACFD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AF0766"/>
    <w:multiLevelType w:val="hybridMultilevel"/>
    <w:tmpl w:val="F0D0226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A1606D"/>
    <w:multiLevelType w:val="hybridMultilevel"/>
    <w:tmpl w:val="E4DEDB1A"/>
    <w:lvl w:ilvl="0" w:tplc="9020BC6C">
      <w:start w:val="1"/>
      <w:numFmt w:val="decimal"/>
      <w:lvlText w:val="%1)"/>
      <w:lvlJc w:val="left"/>
      <w:pPr>
        <w:ind w:left="108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4867104"/>
    <w:multiLevelType w:val="hybridMultilevel"/>
    <w:tmpl w:val="E3F0282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632150B"/>
    <w:multiLevelType w:val="hybridMultilevel"/>
    <w:tmpl w:val="4AEC91B8"/>
    <w:lvl w:ilvl="0" w:tplc="9014D74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2B5CE0"/>
    <w:multiLevelType w:val="hybridMultilevel"/>
    <w:tmpl w:val="2B408C6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4B79D0"/>
    <w:multiLevelType w:val="hybridMultilevel"/>
    <w:tmpl w:val="F46C77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A231A6"/>
    <w:multiLevelType w:val="hybridMultilevel"/>
    <w:tmpl w:val="21481D1A"/>
    <w:lvl w:ilvl="0" w:tplc="EA3CA06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F852EAF"/>
    <w:multiLevelType w:val="hybridMultilevel"/>
    <w:tmpl w:val="8758AE3A"/>
    <w:lvl w:ilvl="0" w:tplc="3F3E9B18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5" w15:restartNumberingAfterBreak="0">
    <w:nsid w:val="3B0A22E3"/>
    <w:multiLevelType w:val="hybridMultilevel"/>
    <w:tmpl w:val="194CFAA6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3A64E1"/>
    <w:multiLevelType w:val="hybridMultilevel"/>
    <w:tmpl w:val="BD644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363034"/>
    <w:multiLevelType w:val="hybridMultilevel"/>
    <w:tmpl w:val="B5749AF6"/>
    <w:lvl w:ilvl="0" w:tplc="8F38D1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D371C3F"/>
    <w:multiLevelType w:val="hybridMultilevel"/>
    <w:tmpl w:val="D3C49B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720F01"/>
    <w:multiLevelType w:val="hybridMultilevel"/>
    <w:tmpl w:val="6E7859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7A3044"/>
    <w:multiLevelType w:val="hybridMultilevel"/>
    <w:tmpl w:val="32DEF3F6"/>
    <w:lvl w:ilvl="0" w:tplc="F4C61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79C6B40"/>
    <w:multiLevelType w:val="hybridMultilevel"/>
    <w:tmpl w:val="6FEAFC12"/>
    <w:lvl w:ilvl="0" w:tplc="7FCAFFB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2" w15:restartNumberingAfterBreak="0">
    <w:nsid w:val="4D8D5050"/>
    <w:multiLevelType w:val="hybridMultilevel"/>
    <w:tmpl w:val="97A2D0A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F90249"/>
    <w:multiLevelType w:val="hybridMultilevel"/>
    <w:tmpl w:val="DD326CF8"/>
    <w:lvl w:ilvl="0" w:tplc="4E823CF4">
      <w:start w:val="1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4" w15:restartNumberingAfterBreak="0">
    <w:nsid w:val="55F8448D"/>
    <w:multiLevelType w:val="hybridMultilevel"/>
    <w:tmpl w:val="6A9EBF32"/>
    <w:lvl w:ilvl="0" w:tplc="8E9EDE7A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5" w15:restartNumberingAfterBreak="0">
    <w:nsid w:val="59171C9A"/>
    <w:multiLevelType w:val="hybridMultilevel"/>
    <w:tmpl w:val="D2E429EC"/>
    <w:lvl w:ilvl="0" w:tplc="51D6F306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6" w15:restartNumberingAfterBreak="0">
    <w:nsid w:val="61443E97"/>
    <w:multiLevelType w:val="multilevel"/>
    <w:tmpl w:val="72EAE53C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decimal"/>
      <w:pStyle w:val="Nagwek2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pStyle w:val="Nagwek3"/>
      <w:lvlText w:val="%1.%2.%3."/>
      <w:lvlJc w:val="left"/>
      <w:pPr>
        <w:ind w:left="1224" w:hanging="504"/>
      </w:pPr>
      <w:rPr>
        <w:rFonts w:ascii="Arial" w:hAnsi="Arial" w:cs="Arial" w:hint="default"/>
        <w:b/>
        <w:bCs/>
      </w:rPr>
    </w:lvl>
    <w:lvl w:ilvl="3">
      <w:start w:val="1"/>
      <w:numFmt w:val="lowerLetter"/>
      <w:pStyle w:val="Nagwek4"/>
      <w:lvlText w:val="%4)"/>
      <w:lvlJc w:val="left"/>
      <w:pPr>
        <w:ind w:left="1728" w:hanging="648"/>
      </w:pPr>
      <w:rPr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28C5571"/>
    <w:multiLevelType w:val="hybridMultilevel"/>
    <w:tmpl w:val="4EEAE2DE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8" w15:restartNumberingAfterBreak="0">
    <w:nsid w:val="6B3D54ED"/>
    <w:multiLevelType w:val="hybridMultilevel"/>
    <w:tmpl w:val="8D34915C"/>
    <w:lvl w:ilvl="0" w:tplc="4A04FD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E82359E"/>
    <w:multiLevelType w:val="hybridMultilevel"/>
    <w:tmpl w:val="4D32EA02"/>
    <w:lvl w:ilvl="0" w:tplc="5E2676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5BF034E"/>
    <w:multiLevelType w:val="hybridMultilevel"/>
    <w:tmpl w:val="266C63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8680BC3"/>
    <w:multiLevelType w:val="hybridMultilevel"/>
    <w:tmpl w:val="365CE58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447949"/>
    <w:multiLevelType w:val="hybridMultilevel"/>
    <w:tmpl w:val="F96C4B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E1782F"/>
    <w:multiLevelType w:val="hybridMultilevel"/>
    <w:tmpl w:val="53764B78"/>
    <w:lvl w:ilvl="0" w:tplc="9020BC6C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</w:num>
  <w:num w:numId="6">
    <w:abstractNumId w:val="15"/>
  </w:num>
  <w:num w:numId="7">
    <w:abstractNumId w:val="32"/>
  </w:num>
  <w:num w:numId="8">
    <w:abstractNumId w:val="12"/>
  </w:num>
  <w:num w:numId="9">
    <w:abstractNumId w:val="19"/>
  </w:num>
  <w:num w:numId="10">
    <w:abstractNumId w:val="8"/>
  </w:num>
  <w:num w:numId="11">
    <w:abstractNumId w:val="9"/>
  </w:num>
  <w:num w:numId="12">
    <w:abstractNumId w:val="14"/>
  </w:num>
  <w:num w:numId="13">
    <w:abstractNumId w:val="3"/>
  </w:num>
  <w:num w:numId="14">
    <w:abstractNumId w:val="27"/>
  </w:num>
  <w:num w:numId="15">
    <w:abstractNumId w:val="25"/>
  </w:num>
  <w:num w:numId="16">
    <w:abstractNumId w:val="23"/>
  </w:num>
  <w:num w:numId="17">
    <w:abstractNumId w:val="11"/>
  </w:num>
  <w:num w:numId="18">
    <w:abstractNumId w:val="5"/>
  </w:num>
  <w:num w:numId="19">
    <w:abstractNumId w:val="13"/>
  </w:num>
  <w:num w:numId="20">
    <w:abstractNumId w:val="4"/>
  </w:num>
  <w:num w:numId="21">
    <w:abstractNumId w:val="28"/>
  </w:num>
  <w:num w:numId="22">
    <w:abstractNumId w:val="16"/>
  </w:num>
  <w:num w:numId="23">
    <w:abstractNumId w:val="0"/>
  </w:num>
  <w:num w:numId="24">
    <w:abstractNumId w:val="20"/>
  </w:num>
  <w:num w:numId="25">
    <w:abstractNumId w:val="31"/>
  </w:num>
  <w:num w:numId="26">
    <w:abstractNumId w:val="7"/>
  </w:num>
  <w:num w:numId="27">
    <w:abstractNumId w:val="6"/>
  </w:num>
  <w:num w:numId="28">
    <w:abstractNumId w:val="29"/>
  </w:num>
  <w:num w:numId="29">
    <w:abstractNumId w:val="17"/>
  </w:num>
  <w:num w:numId="30">
    <w:abstractNumId w:val="10"/>
  </w:num>
  <w:num w:numId="31">
    <w:abstractNumId w:val="1"/>
  </w:num>
  <w:num w:numId="32">
    <w:abstractNumId w:val="24"/>
  </w:num>
  <w:num w:numId="33">
    <w:abstractNumId w:val="2"/>
  </w:num>
  <w:num w:numId="34">
    <w:abstractNumId w:val="22"/>
  </w:num>
  <w:num w:numId="35">
    <w:abstractNumId w:val="21"/>
  </w:num>
  <w:num w:numId="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FCB"/>
    <w:rsid w:val="00020595"/>
    <w:rsid w:val="000F311C"/>
    <w:rsid w:val="00101232"/>
    <w:rsid w:val="001B21B3"/>
    <w:rsid w:val="001E69F5"/>
    <w:rsid w:val="00235B01"/>
    <w:rsid w:val="00251FC6"/>
    <w:rsid w:val="002F253A"/>
    <w:rsid w:val="003353F8"/>
    <w:rsid w:val="00354C1E"/>
    <w:rsid w:val="003917C5"/>
    <w:rsid w:val="0040236B"/>
    <w:rsid w:val="005042A3"/>
    <w:rsid w:val="00540469"/>
    <w:rsid w:val="005B4242"/>
    <w:rsid w:val="00610FCB"/>
    <w:rsid w:val="006C1B46"/>
    <w:rsid w:val="00704B77"/>
    <w:rsid w:val="00744D2C"/>
    <w:rsid w:val="0075636D"/>
    <w:rsid w:val="0077336A"/>
    <w:rsid w:val="007D3016"/>
    <w:rsid w:val="00814DA0"/>
    <w:rsid w:val="008177C7"/>
    <w:rsid w:val="008746DC"/>
    <w:rsid w:val="009F3548"/>
    <w:rsid w:val="00A31EDA"/>
    <w:rsid w:val="00A42A4D"/>
    <w:rsid w:val="00A9053C"/>
    <w:rsid w:val="00AF4705"/>
    <w:rsid w:val="00B12D35"/>
    <w:rsid w:val="00BC213F"/>
    <w:rsid w:val="00C52458"/>
    <w:rsid w:val="00CC1355"/>
    <w:rsid w:val="00D2521B"/>
    <w:rsid w:val="00D3146B"/>
    <w:rsid w:val="00D72172"/>
    <w:rsid w:val="00DE6807"/>
    <w:rsid w:val="00E15C95"/>
    <w:rsid w:val="00E54CE3"/>
    <w:rsid w:val="00EA47D9"/>
    <w:rsid w:val="00F35C6A"/>
    <w:rsid w:val="00F9385C"/>
    <w:rsid w:val="00FC2841"/>
    <w:rsid w:val="00FF2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554EA"/>
  <w15:chartTrackingRefBased/>
  <w15:docId w15:val="{F515D434-095D-4297-B88E-9AB1C9851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1B4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C1B46"/>
    <w:pPr>
      <w:numPr>
        <w:numId w:val="1"/>
      </w:numPr>
      <w:spacing w:after="120" w:line="276" w:lineRule="auto"/>
      <w:ind w:left="425" w:hanging="425"/>
      <w:outlineLvl w:val="0"/>
    </w:pPr>
    <w:rPr>
      <w:rFonts w:ascii="Arial" w:eastAsia="Times New Roman" w:hAnsi="Arial" w:cs="Arial"/>
      <w:b/>
      <w:bCs/>
      <w:color w:val="000000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6C1B46"/>
    <w:pPr>
      <w:numPr>
        <w:ilvl w:val="1"/>
        <w:numId w:val="1"/>
      </w:numPr>
      <w:spacing w:after="120" w:line="276" w:lineRule="auto"/>
      <w:jc w:val="both"/>
      <w:outlineLvl w:val="1"/>
    </w:pPr>
    <w:rPr>
      <w:rFonts w:ascii="Arial" w:eastAsia="Times New Roman" w:hAnsi="Arial" w:cs="Arial"/>
      <w:sz w:val="22"/>
      <w:szCs w:val="22"/>
    </w:rPr>
  </w:style>
  <w:style w:type="paragraph" w:styleId="Nagwek3">
    <w:name w:val="heading 3"/>
    <w:basedOn w:val="Nagwek2"/>
    <w:next w:val="Normalny"/>
    <w:link w:val="Nagwek3Znak"/>
    <w:uiPriority w:val="99"/>
    <w:semiHidden/>
    <w:unhideWhenUsed/>
    <w:qFormat/>
    <w:rsid w:val="006C1B46"/>
    <w:pPr>
      <w:numPr>
        <w:ilvl w:val="2"/>
      </w:numPr>
      <w:ind w:left="1843"/>
      <w:outlineLvl w:val="2"/>
    </w:pPr>
  </w:style>
  <w:style w:type="paragraph" w:styleId="Nagwek4">
    <w:name w:val="heading 4"/>
    <w:basedOn w:val="Nagwek3"/>
    <w:next w:val="Normalny"/>
    <w:link w:val="Nagwek4Znak"/>
    <w:uiPriority w:val="99"/>
    <w:semiHidden/>
    <w:unhideWhenUsed/>
    <w:qFormat/>
    <w:rsid w:val="006C1B46"/>
    <w:pPr>
      <w:numPr>
        <w:ilvl w:val="3"/>
      </w:numPr>
      <w:ind w:left="2268" w:hanging="425"/>
      <w:outlineLvl w:val="3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10F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10FCB"/>
  </w:style>
  <w:style w:type="paragraph" w:styleId="Stopka">
    <w:name w:val="footer"/>
    <w:basedOn w:val="Normalny"/>
    <w:link w:val="StopkaZnak"/>
    <w:uiPriority w:val="99"/>
    <w:unhideWhenUsed/>
    <w:rsid w:val="00610F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0FCB"/>
  </w:style>
  <w:style w:type="character" w:customStyle="1" w:styleId="Nagwek1Znak">
    <w:name w:val="Nagłówek 1 Znak"/>
    <w:basedOn w:val="Domylnaczcionkaakapitu"/>
    <w:link w:val="Nagwek1"/>
    <w:uiPriority w:val="99"/>
    <w:rsid w:val="006C1B46"/>
    <w:rPr>
      <w:rFonts w:ascii="Arial" w:eastAsia="Times New Roman" w:hAnsi="Arial" w:cs="Arial"/>
      <w:b/>
      <w:bCs/>
      <w:color w:val="00000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6C1B46"/>
    <w:rPr>
      <w:rFonts w:ascii="Arial" w:eastAsia="Times New Roman" w:hAnsi="Arial" w:cs="Arial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6C1B46"/>
    <w:rPr>
      <w:rFonts w:ascii="Arial" w:eastAsia="Times New Roman" w:hAnsi="Arial" w:cs="Arial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6C1B46"/>
    <w:rPr>
      <w:rFonts w:ascii="Arial" w:eastAsia="Times New Roman" w:hAnsi="Arial" w:cs="Arial"/>
      <w:lang w:eastAsia="pl-PL"/>
    </w:rPr>
  </w:style>
  <w:style w:type="paragraph" w:styleId="Tytu">
    <w:name w:val="Title"/>
    <w:basedOn w:val="Nagwek1"/>
    <w:next w:val="Normalny"/>
    <w:link w:val="TytuZnak"/>
    <w:uiPriority w:val="99"/>
    <w:qFormat/>
    <w:rsid w:val="006C1B46"/>
    <w:pPr>
      <w:numPr>
        <w:numId w:val="0"/>
      </w:numPr>
      <w:jc w:val="center"/>
    </w:pPr>
    <w:rPr>
      <w:rFonts w:eastAsia="Calibri"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rsid w:val="006C1B46"/>
    <w:rPr>
      <w:rFonts w:ascii="Arial" w:eastAsia="Calibri" w:hAnsi="Arial" w:cs="Arial"/>
      <w:b/>
      <w:bCs/>
      <w:color w:val="000000"/>
      <w:sz w:val="28"/>
      <w:szCs w:val="28"/>
      <w:lang w:eastAsia="pl-PL"/>
    </w:rPr>
  </w:style>
  <w:style w:type="paragraph" w:styleId="Podtytu">
    <w:name w:val="Subtitle"/>
    <w:basedOn w:val="Tytu"/>
    <w:next w:val="Normalny"/>
    <w:link w:val="PodtytuZnak"/>
    <w:uiPriority w:val="99"/>
    <w:qFormat/>
    <w:rsid w:val="006C1B46"/>
    <w:rPr>
      <w:b w:val="0"/>
      <w:bCs w:val="0"/>
      <w:i/>
      <w:iCs/>
    </w:rPr>
  </w:style>
  <w:style w:type="character" w:customStyle="1" w:styleId="PodtytuZnak">
    <w:name w:val="Podtytuł Znak"/>
    <w:basedOn w:val="Domylnaczcionkaakapitu"/>
    <w:link w:val="Podtytu"/>
    <w:uiPriority w:val="99"/>
    <w:rsid w:val="006C1B46"/>
    <w:rPr>
      <w:rFonts w:ascii="Arial" w:eastAsia="Calibri" w:hAnsi="Arial" w:cs="Arial"/>
      <w:i/>
      <w:iCs/>
      <w:color w:val="000000"/>
      <w:sz w:val="28"/>
      <w:szCs w:val="28"/>
      <w:lang w:eastAsia="pl-PL"/>
    </w:rPr>
  </w:style>
  <w:style w:type="paragraph" w:styleId="Akapitzlist">
    <w:name w:val="List Paragraph"/>
    <w:basedOn w:val="Normalny"/>
    <w:uiPriority w:val="99"/>
    <w:qFormat/>
    <w:rsid w:val="006C1B46"/>
  </w:style>
  <w:style w:type="character" w:styleId="Hipercze">
    <w:name w:val="Hyperlink"/>
    <w:basedOn w:val="Domylnaczcionkaakapitu"/>
    <w:uiPriority w:val="99"/>
    <w:unhideWhenUsed/>
    <w:rsid w:val="00FF2D0E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424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4242"/>
    <w:rPr>
      <w:rFonts w:ascii="Segoe UI" w:eastAsia="Calibr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961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spa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sp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7</Pages>
  <Words>2314</Words>
  <Characters>13884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Kożuchowska</dc:creator>
  <cp:keywords/>
  <dc:description/>
  <cp:lastModifiedBy>Magdalena Prokopiuk-Wolak</cp:lastModifiedBy>
  <cp:revision>19</cp:revision>
  <cp:lastPrinted>2019-01-28T09:08:00Z</cp:lastPrinted>
  <dcterms:created xsi:type="dcterms:W3CDTF">2018-05-08T07:02:00Z</dcterms:created>
  <dcterms:modified xsi:type="dcterms:W3CDTF">2019-03-11T08:33:00Z</dcterms:modified>
</cp:coreProperties>
</file>